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338" w:rsidRDefault="00442338" w:rsidP="00442338">
      <w:pPr>
        <w:jc w:val="center"/>
        <w:rPr>
          <w:rFonts w:ascii="Monotype Corsiva" w:hAnsi="Monotype Corsiva"/>
          <w:b/>
          <w:color w:val="403152" w:themeColor="accent4" w:themeShade="80"/>
          <w:sz w:val="28"/>
          <w:szCs w:val="28"/>
        </w:rPr>
      </w:pPr>
      <w:r>
        <w:rPr>
          <w:rFonts w:ascii="Monotype Corsiva" w:hAnsi="Monotype Corsiva"/>
          <w:b/>
          <w:noProof/>
          <w:color w:val="403152" w:themeColor="accent4" w:themeShade="8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-457200</wp:posOffset>
            </wp:positionV>
            <wp:extent cx="7639050" cy="10744200"/>
            <wp:effectExtent l="19050" t="0" r="0" b="0"/>
            <wp:wrapNone/>
            <wp:docPr id="40" name="Рисунок 1" descr="C:\Users\user\Desktop\hello_html_2c060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2c060ce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DA9" w:rsidRDefault="007A3DA9" w:rsidP="007A3DA9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</w:p>
    <w:p w:rsidR="00442338" w:rsidRPr="00715018" w:rsidRDefault="00442338" w:rsidP="007A3DA9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  <w:r w:rsidRPr="00715018">
        <w:rPr>
          <w:rFonts w:ascii="Monotype Corsiva" w:hAnsi="Monotype Corsiva"/>
          <w:b/>
          <w:color w:val="244061" w:themeColor="accent1" w:themeShade="80"/>
          <w:sz w:val="28"/>
          <w:szCs w:val="28"/>
        </w:rPr>
        <w:t>Муниципальное бюджетное дошкольное образовательное учреждение</w:t>
      </w:r>
    </w:p>
    <w:p w:rsidR="007A3DA9" w:rsidRDefault="007A3DA9" w:rsidP="007A3DA9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  <w:r>
        <w:rPr>
          <w:rFonts w:ascii="Monotype Corsiva" w:hAnsi="Monotype Corsiva"/>
          <w:b/>
          <w:color w:val="244061" w:themeColor="accent1" w:themeShade="80"/>
          <w:sz w:val="28"/>
          <w:szCs w:val="28"/>
        </w:rPr>
        <w:t>детский сад комбинированного вида № 40</w:t>
      </w:r>
      <w:r w:rsidR="00442338" w:rsidRPr="00715018">
        <w:rPr>
          <w:rFonts w:ascii="Monotype Corsiva" w:hAnsi="Monotype Corsiva"/>
          <w:b/>
          <w:color w:val="244061" w:themeColor="accent1" w:themeShade="80"/>
          <w:sz w:val="28"/>
          <w:szCs w:val="28"/>
        </w:rPr>
        <w:t xml:space="preserve"> </w:t>
      </w:r>
    </w:p>
    <w:p w:rsidR="00442338" w:rsidRPr="00715018" w:rsidRDefault="00442338" w:rsidP="007A3DA9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  <w:r w:rsidRPr="00715018">
        <w:rPr>
          <w:rFonts w:ascii="Monotype Corsiva" w:hAnsi="Monotype Corsiva"/>
          <w:b/>
          <w:color w:val="244061" w:themeColor="accent1" w:themeShade="80"/>
          <w:sz w:val="28"/>
          <w:szCs w:val="28"/>
        </w:rPr>
        <w:t xml:space="preserve">муниципального образования </w:t>
      </w:r>
      <w:proofErr w:type="spellStart"/>
      <w:r w:rsidRPr="00715018">
        <w:rPr>
          <w:rFonts w:ascii="Monotype Corsiva" w:hAnsi="Monotype Corsiva"/>
          <w:b/>
          <w:color w:val="244061" w:themeColor="accent1" w:themeShade="80"/>
          <w:sz w:val="28"/>
          <w:szCs w:val="28"/>
        </w:rPr>
        <w:t>Тимашевский</w:t>
      </w:r>
      <w:proofErr w:type="spellEnd"/>
      <w:r w:rsidRPr="00715018">
        <w:rPr>
          <w:rFonts w:ascii="Monotype Corsiva" w:hAnsi="Monotype Corsiva"/>
          <w:b/>
          <w:color w:val="244061" w:themeColor="accent1" w:themeShade="80"/>
          <w:sz w:val="28"/>
          <w:szCs w:val="28"/>
        </w:rPr>
        <w:t xml:space="preserve"> район</w:t>
      </w:r>
    </w:p>
    <w:p w:rsidR="00442338" w:rsidRDefault="00442338" w:rsidP="00442338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42338" w:rsidRDefault="00442338" w:rsidP="00442338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42338" w:rsidRDefault="00442338" w:rsidP="00442338">
      <w:pPr>
        <w:rPr>
          <w:rFonts w:ascii="Monotype Corsiva" w:hAnsi="Monotype Corsiva"/>
          <w:b/>
          <w:sz w:val="28"/>
          <w:szCs w:val="28"/>
        </w:rPr>
      </w:pPr>
    </w:p>
    <w:p w:rsidR="00442338" w:rsidRDefault="00442338" w:rsidP="00442338">
      <w:pPr>
        <w:rPr>
          <w:rFonts w:ascii="Monotype Corsiva" w:hAnsi="Monotype Corsiva"/>
          <w:b/>
          <w:sz w:val="28"/>
          <w:szCs w:val="28"/>
        </w:rPr>
      </w:pPr>
    </w:p>
    <w:p w:rsidR="00442338" w:rsidRPr="00715018" w:rsidRDefault="00850C02" w:rsidP="00442338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>Методические рекомендации</w:t>
      </w:r>
      <w:r w:rsidR="00442338" w:rsidRPr="00715018">
        <w:rPr>
          <w:rFonts w:ascii="Monotype Corsiva" w:hAnsi="Monotype Corsiva"/>
          <w:b/>
          <w:color w:val="244061" w:themeColor="accent1" w:themeShade="80"/>
          <w:sz w:val="72"/>
          <w:szCs w:val="72"/>
        </w:rPr>
        <w:t xml:space="preserve"> </w:t>
      </w: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>к дидактическому пособию</w:t>
      </w:r>
    </w:p>
    <w:p w:rsidR="00442338" w:rsidRPr="00715018" w:rsidRDefault="00442338" w:rsidP="00442338">
      <w:pPr>
        <w:jc w:val="center"/>
        <w:rPr>
          <w:rFonts w:ascii="Monotype Corsiva" w:hAnsi="Monotype Corsiva"/>
          <w:b/>
          <w:color w:val="244061" w:themeColor="accent1" w:themeShade="80"/>
          <w:sz w:val="72"/>
          <w:szCs w:val="72"/>
        </w:rPr>
      </w:pPr>
      <w:r>
        <w:rPr>
          <w:rFonts w:ascii="Monotype Corsiva" w:hAnsi="Monotype Corsiva"/>
          <w:b/>
          <w:noProof/>
          <w:color w:val="244061" w:themeColor="accent1" w:themeShade="80"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1517650</wp:posOffset>
            </wp:positionH>
            <wp:positionV relativeFrom="paragraph">
              <wp:posOffset>673100</wp:posOffset>
            </wp:positionV>
            <wp:extent cx="3887471" cy="2311400"/>
            <wp:effectExtent l="19050" t="0" r="0" b="0"/>
            <wp:wrapNone/>
            <wp:docPr id="41" name="Рисунок 3" descr="http://raguda.ru/images/igry-svoimi-rukami-dlja-doshkolnikov-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guda.ru/images/igry-svoimi-rukami-dlja-doshkolnikov-22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47" cy="2319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15018">
        <w:rPr>
          <w:rFonts w:ascii="Monotype Corsiva" w:hAnsi="Monotype Corsiva"/>
          <w:b/>
          <w:color w:val="244061" w:themeColor="accent1" w:themeShade="80"/>
          <w:sz w:val="72"/>
          <w:szCs w:val="72"/>
        </w:rPr>
        <w:t>«</w:t>
      </w:r>
      <w:r>
        <w:rPr>
          <w:rFonts w:ascii="Monotype Corsiva" w:hAnsi="Monotype Corsiva"/>
          <w:b/>
          <w:color w:val="244061" w:themeColor="accent1" w:themeShade="80"/>
          <w:sz w:val="72"/>
          <w:szCs w:val="72"/>
        </w:rPr>
        <w:t>Геометрический калейдоскоп»</w:t>
      </w:r>
    </w:p>
    <w:p w:rsidR="00442338" w:rsidRPr="00FE6303" w:rsidRDefault="00442338" w:rsidP="00442338">
      <w:pPr>
        <w:jc w:val="center"/>
        <w:rPr>
          <w:rFonts w:ascii="Monotype Corsiva" w:hAnsi="Monotype Corsiva"/>
          <w:b/>
          <w:color w:val="403152" w:themeColor="accent4" w:themeShade="80"/>
          <w:sz w:val="72"/>
          <w:szCs w:val="72"/>
        </w:rPr>
      </w:pPr>
    </w:p>
    <w:p w:rsidR="00442338" w:rsidRDefault="00442338" w:rsidP="00442338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42338" w:rsidRDefault="00442338" w:rsidP="00442338">
      <w:pPr>
        <w:rPr>
          <w:rFonts w:ascii="Monotype Corsiva" w:hAnsi="Monotype Corsiva"/>
          <w:b/>
          <w:sz w:val="40"/>
          <w:szCs w:val="40"/>
        </w:rPr>
      </w:pPr>
    </w:p>
    <w:p w:rsidR="00442338" w:rsidRDefault="00442338" w:rsidP="00442338">
      <w:pPr>
        <w:jc w:val="right"/>
        <w:rPr>
          <w:rFonts w:ascii="Monotype Corsiva" w:hAnsi="Monotype Corsiva"/>
          <w:b/>
          <w:sz w:val="40"/>
          <w:szCs w:val="40"/>
        </w:rPr>
      </w:pPr>
    </w:p>
    <w:p w:rsidR="00442338" w:rsidRDefault="00442338" w:rsidP="00442338">
      <w:pPr>
        <w:spacing w:after="0" w:line="240" w:lineRule="auto"/>
        <w:rPr>
          <w:rFonts w:ascii="Monotype Corsiva" w:hAnsi="Monotype Corsiva"/>
          <w:b/>
          <w:color w:val="403152" w:themeColor="accent4" w:themeShade="80"/>
          <w:sz w:val="40"/>
          <w:szCs w:val="40"/>
        </w:rPr>
      </w:pPr>
    </w:p>
    <w:p w:rsidR="00442338" w:rsidRDefault="00442338" w:rsidP="00442338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40"/>
          <w:szCs w:val="40"/>
        </w:rPr>
      </w:pPr>
    </w:p>
    <w:p w:rsidR="00442338" w:rsidRPr="00715018" w:rsidRDefault="00442338" w:rsidP="00442338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40"/>
          <w:szCs w:val="40"/>
        </w:rPr>
      </w:pPr>
      <w:r w:rsidRPr="00715018">
        <w:rPr>
          <w:rFonts w:ascii="Monotype Corsiva" w:hAnsi="Monotype Corsiva"/>
          <w:b/>
          <w:color w:val="244061" w:themeColor="accent1" w:themeShade="80"/>
          <w:sz w:val="40"/>
          <w:szCs w:val="40"/>
        </w:rPr>
        <w:t>Составила:</w:t>
      </w:r>
    </w:p>
    <w:p w:rsidR="00442338" w:rsidRPr="00715018" w:rsidRDefault="00442338" w:rsidP="00442338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40"/>
          <w:szCs w:val="40"/>
        </w:rPr>
      </w:pPr>
      <w:r w:rsidRPr="00715018">
        <w:rPr>
          <w:rFonts w:ascii="Monotype Corsiva" w:hAnsi="Monotype Corsiva"/>
          <w:b/>
          <w:color w:val="244061" w:themeColor="accent1" w:themeShade="80"/>
          <w:sz w:val="40"/>
          <w:szCs w:val="40"/>
        </w:rPr>
        <w:t>воспитатель</w:t>
      </w:r>
    </w:p>
    <w:p w:rsidR="00442338" w:rsidRPr="00850C02" w:rsidRDefault="007A3DA9" w:rsidP="00850C02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40"/>
          <w:szCs w:val="40"/>
        </w:rPr>
      </w:pPr>
      <w:r>
        <w:rPr>
          <w:rFonts w:ascii="Monotype Corsiva" w:hAnsi="Monotype Corsiva"/>
          <w:b/>
          <w:color w:val="244061" w:themeColor="accent1" w:themeShade="80"/>
          <w:sz w:val="40"/>
          <w:szCs w:val="40"/>
        </w:rPr>
        <w:t>Жидкова</w:t>
      </w:r>
      <w:r w:rsidR="00850C02">
        <w:rPr>
          <w:rFonts w:ascii="Monotype Corsiva" w:hAnsi="Monotype Corsiva"/>
          <w:b/>
          <w:color w:val="244061" w:themeColor="accent1" w:themeShade="80"/>
          <w:sz w:val="40"/>
          <w:szCs w:val="40"/>
        </w:rPr>
        <w:t xml:space="preserve"> Светлана Алексеевна</w:t>
      </w:r>
    </w:p>
    <w:p w:rsidR="005758B7" w:rsidRDefault="005758B7" w:rsidP="00442338">
      <w:pPr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</w:p>
    <w:p w:rsidR="005758B7" w:rsidRDefault="005758B7" w:rsidP="00442338">
      <w:pPr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</w:p>
    <w:p w:rsidR="00442338" w:rsidRPr="00715018" w:rsidRDefault="00442338" w:rsidP="007A3DA9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  <w:r w:rsidRPr="00715018">
        <w:rPr>
          <w:rFonts w:ascii="Monotype Corsiva" w:hAnsi="Monotype Corsiva"/>
          <w:b/>
          <w:color w:val="244061" w:themeColor="accent1" w:themeShade="80"/>
          <w:sz w:val="28"/>
          <w:szCs w:val="28"/>
        </w:rPr>
        <w:t>ст.Роговская</w:t>
      </w:r>
    </w:p>
    <w:p w:rsidR="00442338" w:rsidRPr="00715018" w:rsidRDefault="007A3DA9" w:rsidP="007A3DA9">
      <w:pPr>
        <w:spacing w:after="0" w:line="240" w:lineRule="auto"/>
        <w:jc w:val="center"/>
        <w:rPr>
          <w:rFonts w:ascii="Monotype Corsiva" w:hAnsi="Monotype Corsiva"/>
          <w:b/>
          <w:color w:val="244061" w:themeColor="accent1" w:themeShade="80"/>
          <w:sz w:val="28"/>
          <w:szCs w:val="28"/>
        </w:rPr>
      </w:pPr>
      <w:r>
        <w:rPr>
          <w:rFonts w:ascii="Monotype Corsiva" w:hAnsi="Monotype Corsiva"/>
          <w:b/>
          <w:color w:val="244061" w:themeColor="accent1" w:themeShade="80"/>
          <w:sz w:val="28"/>
          <w:szCs w:val="28"/>
        </w:rPr>
        <w:t>2024</w:t>
      </w:r>
      <w:r w:rsidR="00442338" w:rsidRPr="00715018">
        <w:rPr>
          <w:rFonts w:ascii="Monotype Corsiva" w:hAnsi="Monotype Corsiva"/>
          <w:b/>
          <w:color w:val="244061" w:themeColor="accent1" w:themeShade="80"/>
          <w:sz w:val="28"/>
          <w:szCs w:val="28"/>
        </w:rPr>
        <w:t xml:space="preserve"> год</w:t>
      </w:r>
    </w:p>
    <w:p w:rsidR="00442338" w:rsidRDefault="00442338" w:rsidP="00442338"/>
    <w:p w:rsidR="00442338" w:rsidRDefault="00442338" w:rsidP="00442338"/>
    <w:p w:rsidR="0040034A" w:rsidRPr="0040034A" w:rsidRDefault="00442338" w:rsidP="004003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244061" w:themeColor="accent1" w:themeShade="80"/>
          <w:sz w:val="28"/>
          <w:szCs w:val="28"/>
        </w:rPr>
      </w:pPr>
      <w:r w:rsidRPr="00442338">
        <w:rPr>
          <w:noProof/>
          <w:color w:val="244061" w:themeColor="accent1" w:themeShade="8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-457200</wp:posOffset>
            </wp:positionV>
            <wp:extent cx="7629525" cy="10744200"/>
            <wp:effectExtent l="19050" t="0" r="9525" b="0"/>
            <wp:wrapNone/>
            <wp:docPr id="42" name="Рисунок 1" descr="C:\Users\user\Desktop\hello_html_2c060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2c060ce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034A" w:rsidRPr="0040034A">
        <w:rPr>
          <w:b/>
          <w:color w:val="244061" w:themeColor="accent1" w:themeShade="80"/>
          <w:sz w:val="28"/>
          <w:szCs w:val="28"/>
        </w:rPr>
        <w:t>Пояснительная записка</w:t>
      </w:r>
    </w:p>
    <w:p w:rsidR="00442338" w:rsidRPr="00442338" w:rsidRDefault="00850C02" w:rsidP="00442338">
      <w:pPr>
        <w:pStyle w:val="a3"/>
        <w:shd w:val="clear" w:color="auto" w:fill="FFFFFF"/>
        <w:spacing w:before="0" w:beforeAutospacing="0" w:after="0" w:afterAutospacing="0"/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     </w:t>
      </w:r>
      <w:r w:rsidR="00442338" w:rsidRPr="00442338">
        <w:rPr>
          <w:color w:val="244061" w:themeColor="accent1" w:themeShade="80"/>
          <w:sz w:val="28"/>
          <w:szCs w:val="28"/>
        </w:rPr>
        <w:t xml:space="preserve">Начиная с самого раннего </w:t>
      </w:r>
      <w:proofErr w:type="gramStart"/>
      <w:r w:rsidR="00442338" w:rsidRPr="00442338">
        <w:rPr>
          <w:color w:val="244061" w:themeColor="accent1" w:themeShade="80"/>
          <w:sz w:val="28"/>
          <w:szCs w:val="28"/>
        </w:rPr>
        <w:t>возраста</w:t>
      </w:r>
      <w:proofErr w:type="gramEnd"/>
      <w:r w:rsidR="00442338" w:rsidRPr="00442338">
        <w:rPr>
          <w:color w:val="244061" w:themeColor="accent1" w:themeShade="80"/>
          <w:sz w:val="28"/>
          <w:szCs w:val="28"/>
        </w:rPr>
        <w:t xml:space="preserve"> ребёнок активно познаёт мир, исследуя всё происходящее вокруг. Поэтому развивающие дидактические игры занимают важнейшее место в жизни ребёнка. Они расширяют представление малыша об окружающем мире, обучают ребёнка наблюдать и выделять характерные признаки предметов (величину, форму, цвет, различать их, а также устанавливать простейшие взаимосвязи. </w:t>
      </w:r>
    </w:p>
    <w:p w:rsidR="00EF2F21" w:rsidRDefault="00EF2F21" w:rsidP="00442338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</w:t>
      </w:r>
      <w:r w:rsidR="00442338"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Изучая </w:t>
      </w:r>
      <w:hyperlink r:id="rId7" w:tgtFrame="_blank" w:history="1">
        <w:r w:rsidR="00442338" w:rsidRPr="00442338">
          <w:rPr>
            <w:rStyle w:val="a4"/>
            <w:rFonts w:ascii="Times New Roman" w:hAnsi="Times New Roman" w:cs="Times New Roman"/>
            <w:color w:val="244061" w:themeColor="accent1" w:themeShade="80"/>
            <w:sz w:val="28"/>
            <w:szCs w:val="28"/>
            <w:u w:val="none"/>
          </w:rPr>
          <w:t>геометрию</w:t>
        </w:r>
      </w:hyperlink>
      <w:r w:rsidR="00442338"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дети отвлекаются от реальных объектов действительности: среди всех их свойств они рассматривают только размер, форму, положение предметов в пространстве; изучают абстрактные модели каких-либо объектов. При этом у них развиваются наблюдательность, умение сравнивать, анализировать, абстрагироваться от конкретны</w:t>
      </w:r>
      <w:r w:rsidR="00B80E2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х свойств </w:t>
      </w:r>
      <w:r w:rsidR="00442338"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предметов, классифицировать и обобщать геометрические фигуры – все это очень значимо для активности их познавательной деятельности. Кроме того, развитие практической ориентации в пространстве, моторики, обогащение словаря, связной речи и мышления способствуют коррекции и других недостатков психического развития детей. В детском саду геометрический материал изучается в основном на уровне знания – знакомства. Здесь никакие правила и определения не заучиваются, дети практически различают геометрические фигуры, сравнивают их, исследуют, изображают на бумаге.</w:t>
      </w:r>
      <w:r w:rsidR="00442338"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br/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</w:t>
      </w:r>
      <w:r w:rsidR="00442338"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Такие уроки  предлагаю проводить вне основных занятий для дошкольников, как занятия-игры по изучению геометрических фигур. Можно интегрировать занятия с занятиями по конструированию с целью формирования начальных элементов конструкторского мышления, развития логического мышления, воображения и пространственных представлений. Изучение геометрического материала идет на уровне представлений, а за основу изложения  материала берется наглядная и практическая деятельность детей. На основе предметно-практической деятельности у детей формируются навыки самостоятельного выполнения заданий, воспитывается умение планировать свою деятельность, осуществлять самоконтроль в ходе выполнения задания. Материал, особенно на первоначальном этапе целесообразно предъявлять в занимательной форме, с максимальным использованием дидактических игр и упражнений. </w:t>
      </w:r>
    </w:p>
    <w:p w:rsidR="00442338" w:rsidRPr="00442338" w:rsidRDefault="00EF2F21" w:rsidP="00442338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</w:t>
      </w:r>
      <w:r w:rsidR="00442338" w:rsidRPr="004423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Обучающие игры-занятия помогут малышу подготовиться к школе, так как дидактические игры для дошкольников позволяют не только узнать что-то новое, но и применить полученные знания на практике. Несомненно, такие навыки станут основой дальнейшего успешного обучения.</w:t>
      </w:r>
    </w:p>
    <w:p w:rsidR="00442338" w:rsidRPr="00442338" w:rsidRDefault="00EF2F21" w:rsidP="00442338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    Предлагаю педагогам и родителям детей от 4</w:t>
      </w:r>
      <w:r w:rsidR="00442338" w:rsidRPr="00442338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до 7 лет самостоятельно изготовить вот такой яркий, забавный и полезный конструктор.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так нам понадобиться: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• Салфетки универсальные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• Ножницы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• Карандаш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• Трафарет геометрических фигур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</w:t>
      </w:r>
      <w:r w:rsidRPr="0044233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Данное пособие поможет: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Развивать у детей мышление, внимание, фантазию, восприятие устной и зрительной информации.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Совершенствовать все виды счёта.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- Учить обобщать и сравнивать предметы по величине.</w:t>
      </w:r>
    </w:p>
    <w:p w:rsidR="00442338" w:rsidRPr="00442338" w:rsidRDefault="007A3DA9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-455295</wp:posOffset>
            </wp:positionV>
            <wp:extent cx="7630795" cy="10746740"/>
            <wp:effectExtent l="19050" t="0" r="8255" b="0"/>
            <wp:wrapNone/>
            <wp:docPr id="60" name="Рисунок 1" descr="C:\Users\user\Desktop\hello_html_2c060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2c060ce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107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38"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Развивать мелкую моторику пальцев рук.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Формировать представления о геометрических фигурах, формах.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Закреплять умение классифицировать предметы по общим качествам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(форме, величине, цвету</w:t>
      </w:r>
      <w:proofErr w:type="gramStart"/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 .</w:t>
      </w:r>
      <w:proofErr w:type="gramEnd"/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Развивать речь детей, умение делать простые выводы.</w:t>
      </w:r>
    </w:p>
    <w:p w:rsidR="00442338" w:rsidRP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Закрепить и расширить пространственное представление.</w:t>
      </w:r>
    </w:p>
    <w:p w:rsidR="00442338" w:rsidRPr="00442338" w:rsidRDefault="00442338" w:rsidP="00442338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b/>
          <w:i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20955</wp:posOffset>
            </wp:positionV>
            <wp:extent cx="1725930" cy="1304925"/>
            <wp:effectExtent l="19050" t="0" r="7620" b="0"/>
            <wp:wrapThrough wrapText="bothSides">
              <wp:wrapPolygon edited="0">
                <wp:start x="954" y="0"/>
                <wp:lineTo x="-238" y="2207"/>
                <wp:lineTo x="-238" y="20181"/>
                <wp:lineTo x="715" y="21442"/>
                <wp:lineTo x="954" y="21442"/>
                <wp:lineTo x="20503" y="21442"/>
                <wp:lineTo x="20742" y="21442"/>
                <wp:lineTo x="21695" y="20496"/>
                <wp:lineTo x="21695" y="2207"/>
                <wp:lineTo x="21219" y="315"/>
                <wp:lineTo x="20503" y="0"/>
                <wp:lineTo x="954" y="0"/>
              </wp:wrapPolygon>
            </wp:wrapThrough>
            <wp:docPr id="65" name="Рисунок 12" descr="http://raguda.ru/images/igry-svoimi-rukami-dlja-doshkolnikov-2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guda.ru/images/igry-svoimi-rukami-dlja-doshkolnikov-22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2338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Варианты игр</w:t>
      </w:r>
    </w:p>
    <w:p w:rsidR="00442338" w:rsidRPr="00B948AB" w:rsidRDefault="00442338" w:rsidP="00B948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«Собери красивые бусы» - </w:t>
      </w:r>
      <w:r w:rsidR="007003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по </w:t>
      </w: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желанию дети выбирают разные геометрические фигуры и раскладывают их в определённой последовательности</w:t>
      </w:r>
      <w:r w:rsidR="007003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собирая тем самым бусы.</w:t>
      </w:r>
    </w:p>
    <w:p w:rsidR="00442338" w:rsidRPr="00442338" w:rsidRDefault="00442338" w:rsidP="00442338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42338" w:rsidRPr="00B948AB" w:rsidRDefault="00442338" w:rsidP="00B948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«Напиши цифры» - воспитатель говорит цифру, а ребенок должен выложить цифру из любых фигур, которые он выберет.</w:t>
      </w:r>
    </w:p>
    <w:p w:rsidR="00442338" w:rsidRPr="00B948AB" w:rsidRDefault="00442338" w:rsidP="00B948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33020</wp:posOffset>
            </wp:positionV>
            <wp:extent cx="1858010" cy="1400175"/>
            <wp:effectExtent l="19050" t="0" r="8890" b="0"/>
            <wp:wrapThrough wrapText="bothSides">
              <wp:wrapPolygon edited="0">
                <wp:start x="886" y="0"/>
                <wp:lineTo x="-221" y="2057"/>
                <wp:lineTo x="-221" y="18808"/>
                <wp:lineTo x="443" y="21453"/>
                <wp:lineTo x="886" y="21453"/>
                <wp:lineTo x="20596" y="21453"/>
                <wp:lineTo x="21039" y="21453"/>
                <wp:lineTo x="21703" y="19690"/>
                <wp:lineTo x="21703" y="2057"/>
                <wp:lineTo x="21260" y="294"/>
                <wp:lineTo x="20596" y="0"/>
                <wp:lineTo x="886" y="0"/>
              </wp:wrapPolygon>
            </wp:wrapThrough>
            <wp:docPr id="63" name="Рисунок 11" descr="http://raguda.ru/images/igry-svoimi-rukami-dlja-doshkolnikov-2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guda.ru/images/igry-svoimi-rukami-dlja-doshkolnikov-22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«Напиши букву» - ребенок выкладывает букву.</w:t>
      </w:r>
    </w:p>
    <w:p w:rsidR="00442338" w:rsidRPr="00B948AB" w:rsidRDefault="002F5D03" w:rsidP="00B948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920115</wp:posOffset>
            </wp:positionV>
            <wp:extent cx="1866900" cy="1400175"/>
            <wp:effectExtent l="19050" t="0" r="0" b="0"/>
            <wp:wrapThrough wrapText="bothSides">
              <wp:wrapPolygon edited="0">
                <wp:start x="882" y="0"/>
                <wp:lineTo x="-220" y="2057"/>
                <wp:lineTo x="-220" y="18808"/>
                <wp:lineTo x="441" y="21453"/>
                <wp:lineTo x="882" y="21453"/>
                <wp:lineTo x="20498" y="21453"/>
                <wp:lineTo x="20939" y="21453"/>
                <wp:lineTo x="21600" y="19690"/>
                <wp:lineTo x="21600" y="2057"/>
                <wp:lineTo x="21159" y="294"/>
                <wp:lineTo x="20498" y="0"/>
                <wp:lineTo x="882" y="0"/>
              </wp:wrapPolygon>
            </wp:wrapThrough>
            <wp:docPr id="3" name="Рисунок 1" descr="C:\Users\user\Downloads\20170328_16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70328_161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338"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«Выложи предмет» - ребенок выкладывает, </w:t>
      </w:r>
      <w:proofErr w:type="gramStart"/>
      <w:r w:rsidR="00442338"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например</w:t>
      </w:r>
      <w:proofErr w:type="gramEnd"/>
      <w:r w:rsidR="00442338"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дом (геометрические фигуры выбирает сам ребенок, затем солнышко и т. д. В последующем можно выложить целую "картину" (развивает творчество ребенка</w:t>
      </w:r>
      <w:proofErr w:type="gramStart"/>
      <w:r w:rsidR="00442338"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 .</w:t>
      </w:r>
      <w:proofErr w:type="gramEnd"/>
    </w:p>
    <w:p w:rsidR="00442338" w:rsidRPr="00442338" w:rsidRDefault="00442338" w:rsidP="00442338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42338" w:rsidRPr="00B948AB" w:rsidRDefault="00442338" w:rsidP="00B948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«Найди пару», «Найди такую же</w:t>
      </w:r>
      <w:proofErr w:type="gramStart"/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… »</w:t>
      </w:r>
      <w:proofErr w:type="gramEnd"/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 - учить подбирать геометрические фигуры разные по величине, форме, цвету, сравнивать и находить сходства, различия. Развивать наблюдательность.</w:t>
      </w:r>
    </w:p>
    <w:p w:rsidR="00442338" w:rsidRDefault="00442338" w:rsidP="00442338">
      <w:pPr>
        <w:spacing w:after="0" w:line="24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42338" w:rsidRPr="00B948AB" w:rsidRDefault="00442338" w:rsidP="00B948AB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«Что изменилось?» упражнять в правильном назывании геометрических фигур, развивать зрительную память.</w:t>
      </w:r>
    </w:p>
    <w:p w:rsidR="00B948AB" w:rsidRPr="00B948AB" w:rsidRDefault="00B948AB" w:rsidP="00B948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8AB" w:rsidRPr="00B948AB" w:rsidRDefault="00442338" w:rsidP="00B948A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485775</wp:posOffset>
            </wp:positionV>
            <wp:extent cx="1859915" cy="1390650"/>
            <wp:effectExtent l="19050" t="0" r="6985" b="0"/>
            <wp:wrapThrough wrapText="bothSides">
              <wp:wrapPolygon edited="0">
                <wp:start x="885" y="0"/>
                <wp:lineTo x="-221" y="2071"/>
                <wp:lineTo x="-221" y="18937"/>
                <wp:lineTo x="442" y="21304"/>
                <wp:lineTo x="885" y="21304"/>
                <wp:lineTo x="20575" y="21304"/>
                <wp:lineTo x="21017" y="21304"/>
                <wp:lineTo x="21681" y="19825"/>
                <wp:lineTo x="21681" y="2071"/>
                <wp:lineTo x="21239" y="296"/>
                <wp:lineTo x="20575" y="0"/>
                <wp:lineTo x="885" y="0"/>
              </wp:wrapPolygon>
            </wp:wrapThrough>
            <wp:docPr id="50" name="Рисунок 6" descr="http://raguda.ru/images/igry-svoimi-rukami-dlja-doshkolnikov-2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guda.ru/images/igry-svoimi-rukami-dlja-doshkolnikov-22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«Подбери фигуру» - закрепить представления детей о геометрических формах, упражнять в их назывании.</w:t>
      </w:r>
    </w:p>
    <w:p w:rsidR="00442338" w:rsidRPr="00B948AB" w:rsidRDefault="002F5D03" w:rsidP="00B948A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893445</wp:posOffset>
            </wp:positionV>
            <wp:extent cx="1331595" cy="1771650"/>
            <wp:effectExtent l="19050" t="0" r="1905" b="0"/>
            <wp:wrapThrough wrapText="bothSides">
              <wp:wrapPolygon edited="0">
                <wp:start x="1236" y="0"/>
                <wp:lineTo x="-309" y="1626"/>
                <wp:lineTo x="-309" y="19974"/>
                <wp:lineTo x="618" y="21368"/>
                <wp:lineTo x="1236" y="21368"/>
                <wp:lineTo x="20086" y="21368"/>
                <wp:lineTo x="20704" y="21368"/>
                <wp:lineTo x="21631" y="19974"/>
                <wp:lineTo x="21631" y="1626"/>
                <wp:lineTo x="21013" y="232"/>
                <wp:lineTo x="20086" y="0"/>
                <wp:lineTo x="1236" y="0"/>
              </wp:wrapPolygon>
            </wp:wrapThrough>
            <wp:docPr id="5" name="Рисунок 3" descr="C:\Users\user\Downloads\20170328_16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70328_162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338"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«Три квадрата» - научить детей соотносить по величине три предмета и обозначить их отношения словами: «большой», маленький», «средний», «самый большой», «самый маленький».</w:t>
      </w:r>
    </w:p>
    <w:p w:rsidR="00442338" w:rsidRPr="00B948AB" w:rsidRDefault="00442338" w:rsidP="00B948A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«Геометрическое лото» - учить детей сравнивать форму изображенного предмета с геометрической фигурой подбирать предметы по геометрическому образцу.</w:t>
      </w:r>
      <w:r w:rsidR="002F5D03" w:rsidRPr="00B94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48AB" w:rsidRDefault="00442338" w:rsidP="0044233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«Какие бывают фигуры» - познакомить детей с новыми формами: овалом, прямоугольником, </w:t>
      </w:r>
      <w:r w:rsidR="00B948AB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-457835</wp:posOffset>
            </wp:positionV>
            <wp:extent cx="7629525" cy="10744200"/>
            <wp:effectExtent l="19050" t="0" r="9525" b="0"/>
            <wp:wrapNone/>
            <wp:docPr id="66" name="Рисунок 1" descr="C:\Users\user\Desktop\hello_html_2c060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2c060ce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треугольником, давая их в паре с уже знакомыми: квадрат-треугольник, квадрат-прямоугольник, круг-овал.</w:t>
      </w:r>
    </w:p>
    <w:p w:rsidR="00442338" w:rsidRPr="00B948AB" w:rsidRDefault="00442338" w:rsidP="0044233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«Кому какая форма» - учить детей группировать геометрические фигуры (овалы, круги) по форме, отвлекаясь от цвета, величины.</w:t>
      </w:r>
    </w:p>
    <w:p w:rsidR="00EF2F21" w:rsidRDefault="00EF2F21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2540</wp:posOffset>
            </wp:positionV>
            <wp:extent cx="1971675" cy="1476375"/>
            <wp:effectExtent l="19050" t="0" r="9525" b="0"/>
            <wp:wrapSquare wrapText="bothSides"/>
            <wp:docPr id="1" name="Рисунок 9" descr="http://raguda.ru/images/igry-svoimi-rukami-dlja-doshkolnikov-2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guda.ru/images/igry-svoimi-rukami-dlja-doshkolnikov-22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2540</wp:posOffset>
            </wp:positionV>
            <wp:extent cx="1895475" cy="1476375"/>
            <wp:effectExtent l="19050" t="0" r="9525" b="0"/>
            <wp:wrapSquare wrapText="bothSides"/>
            <wp:docPr id="52" name="Рисунок 10" descr="http://raguda.ru/images/igry-svoimi-rukami-dlja-doshkolnikov-2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guda.ru/images/igry-svoimi-rukami-dlja-doshkolnikov-22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2F21" w:rsidRDefault="00EF2F21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EF2F21" w:rsidRDefault="00EF2F21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EF2F21" w:rsidRDefault="00EF2F21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42338" w:rsidRPr="00B948AB" w:rsidRDefault="002F5D03" w:rsidP="00B948A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601980</wp:posOffset>
            </wp:positionV>
            <wp:extent cx="2105660" cy="1581150"/>
            <wp:effectExtent l="19050" t="0" r="8890" b="0"/>
            <wp:wrapThrough wrapText="bothSides">
              <wp:wrapPolygon edited="0">
                <wp:start x="782" y="0"/>
                <wp:lineTo x="-195" y="1822"/>
                <wp:lineTo x="0" y="20819"/>
                <wp:lineTo x="586" y="21340"/>
                <wp:lineTo x="782" y="21340"/>
                <wp:lineTo x="20714" y="21340"/>
                <wp:lineTo x="20910" y="21340"/>
                <wp:lineTo x="21496" y="20819"/>
                <wp:lineTo x="21691" y="18737"/>
                <wp:lineTo x="21691" y="1822"/>
                <wp:lineTo x="21300" y="260"/>
                <wp:lineTo x="20714" y="0"/>
                <wp:lineTo x="782" y="0"/>
              </wp:wrapPolygon>
            </wp:wrapThrough>
            <wp:docPr id="4" name="Рисунок 2" descr="C:\Users\user\Downloads\20170328_16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70328_161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338" w:rsidRPr="00B948A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«Составь предмет» - упражнять в составлении силуэта предмета из отдельных частей (геометрических фигур).</w:t>
      </w:r>
    </w:p>
    <w:p w:rsidR="00442338" w:rsidRPr="00442338" w:rsidRDefault="002F5D03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13970</wp:posOffset>
            </wp:positionV>
            <wp:extent cx="2095500" cy="1571625"/>
            <wp:effectExtent l="19050" t="0" r="0" b="0"/>
            <wp:wrapThrough wrapText="bothSides">
              <wp:wrapPolygon edited="0">
                <wp:start x="785" y="0"/>
                <wp:lineTo x="-196" y="1833"/>
                <wp:lineTo x="0" y="20945"/>
                <wp:lineTo x="589" y="21469"/>
                <wp:lineTo x="785" y="21469"/>
                <wp:lineTo x="20618" y="21469"/>
                <wp:lineTo x="20815" y="21469"/>
                <wp:lineTo x="21404" y="20945"/>
                <wp:lineTo x="21600" y="18851"/>
                <wp:lineTo x="21600" y="1833"/>
                <wp:lineTo x="21207" y="262"/>
                <wp:lineTo x="20618" y="0"/>
                <wp:lineTo x="785" y="0"/>
              </wp:wrapPolygon>
            </wp:wrapThrough>
            <wp:docPr id="54" name="Рисунок 13" descr="http://raguda.ru/images/igry-svoimi-rukami-dlja-doshkolnikov-2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guda.ru/images/igry-svoimi-rukami-dlja-doshkolnikov-22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2338" w:rsidRPr="00442338" w:rsidRDefault="00442338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42338" w:rsidRPr="00442338" w:rsidRDefault="00442338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442338" w:rsidRPr="00442338" w:rsidRDefault="00442338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948AB" w:rsidRDefault="00442338" w:rsidP="00B948AB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4233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</w:t>
      </w:r>
    </w:p>
    <w:p w:rsidR="00B948AB" w:rsidRPr="00B948AB" w:rsidRDefault="00B948AB" w:rsidP="00B948AB">
      <w:pPr>
        <w:pStyle w:val="a7"/>
        <w:numPr>
          <w:ilvl w:val="0"/>
          <w:numId w:val="1"/>
        </w:numPr>
        <w:jc w:val="both"/>
        <w:rPr>
          <w:rStyle w:val="c2"/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948AB">
        <w:rPr>
          <w:rStyle w:val="c7"/>
          <w:rFonts w:ascii="Times New Roman" w:hAnsi="Times New Roman" w:cs="Times New Roman"/>
          <w:bCs/>
          <w:color w:val="1F497D" w:themeColor="text2"/>
          <w:sz w:val="28"/>
          <w:szCs w:val="28"/>
        </w:rPr>
        <w:t>«Разложи в коробку»</w:t>
      </w:r>
      <w:r w:rsidRPr="00B948AB">
        <w:rPr>
          <w:rStyle w:val="c2"/>
          <w:rFonts w:ascii="Times New Roman" w:hAnsi="Times New Roman" w:cs="Times New Roman"/>
          <w:color w:val="1F497D" w:themeColor="text2"/>
          <w:sz w:val="28"/>
          <w:szCs w:val="28"/>
        </w:rPr>
        <w:t xml:space="preserve"> — навести порядок, разложить все фигуры по ячейкам. Дети вначале рассматривают ячейки коробки и определяют, в какую из них что нужно положить. Затем они раскладывают фигуры по ячейкам, соотнося их форму с контурным изображением.</w:t>
      </w:r>
    </w:p>
    <w:p w:rsidR="00B948AB" w:rsidRPr="00B948AB" w:rsidRDefault="00732AB7" w:rsidP="00B948A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Style w:val="c7"/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«</w:t>
      </w:r>
      <w:r w:rsidR="00B948AB" w:rsidRPr="00B948AB">
        <w:rPr>
          <w:rStyle w:val="c7"/>
          <w:rFonts w:ascii="Times New Roman" w:hAnsi="Times New Roman" w:cs="Times New Roman"/>
          <w:bCs/>
          <w:color w:val="1F497D" w:themeColor="text2"/>
          <w:sz w:val="28"/>
          <w:szCs w:val="28"/>
        </w:rPr>
        <w:t>Продолжи ряд</w:t>
      </w:r>
      <w:r>
        <w:rPr>
          <w:rStyle w:val="c7"/>
          <w:rFonts w:ascii="Times New Roman" w:hAnsi="Times New Roman" w:cs="Times New Roman"/>
          <w:bCs/>
          <w:color w:val="1F497D" w:themeColor="text2"/>
          <w:sz w:val="28"/>
          <w:szCs w:val="28"/>
        </w:rPr>
        <w:t>»</w:t>
      </w:r>
      <w:r w:rsidR="00B948AB" w:rsidRPr="00B948AB">
        <w:rPr>
          <w:rStyle w:val="c2"/>
          <w:rFonts w:ascii="Times New Roman" w:hAnsi="Times New Roman" w:cs="Times New Roman"/>
          <w:color w:val="1F497D" w:themeColor="text2"/>
          <w:sz w:val="28"/>
          <w:szCs w:val="28"/>
        </w:rPr>
        <w:t xml:space="preserve"> - развивать умения осуществлять последовательные умственные действия: анализировать, обобщать по признакам, целенаправленно думать. </w:t>
      </w:r>
      <w:bookmarkStart w:id="0" w:name="_GoBack"/>
      <w:r w:rsidR="00B948AB" w:rsidRPr="00700301">
        <w:rPr>
          <w:rStyle w:val="c3"/>
          <w:rFonts w:ascii="Times New Roman" w:hAnsi="Times New Roman" w:cs="Times New Roman"/>
          <w:bCs/>
          <w:iCs/>
          <w:color w:val="1F497D" w:themeColor="text2"/>
          <w:sz w:val="28"/>
          <w:szCs w:val="28"/>
        </w:rPr>
        <w:t>Ход игры</w:t>
      </w:r>
      <w:bookmarkEnd w:id="0"/>
      <w:r w:rsidR="00B948AB" w:rsidRPr="00B948AB">
        <w:rPr>
          <w:rStyle w:val="c3"/>
          <w:rFonts w:ascii="Times New Roman" w:hAnsi="Times New Roman" w:cs="Times New Roman"/>
          <w:bCs/>
          <w:i/>
          <w:iCs/>
          <w:color w:val="1F497D" w:themeColor="text2"/>
          <w:sz w:val="28"/>
          <w:szCs w:val="28"/>
        </w:rPr>
        <w:t>:</w:t>
      </w:r>
      <w:r w:rsidR="00B948AB" w:rsidRPr="00B948AB">
        <w:rPr>
          <w:rStyle w:val="c2"/>
          <w:rFonts w:ascii="Times New Roman" w:hAnsi="Times New Roman" w:cs="Times New Roman"/>
          <w:color w:val="1F497D" w:themeColor="text2"/>
          <w:sz w:val="28"/>
          <w:szCs w:val="28"/>
        </w:rPr>
        <w:t> Уловив закономерность в следовании предметов, надо продолжить ряд.</w:t>
      </w:r>
    </w:p>
    <w:p w:rsidR="00732AB7" w:rsidRPr="00732AB7" w:rsidRDefault="00732AB7" w:rsidP="00B6179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732AB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Веселая мозаика</w:t>
      </w:r>
      <w:r w:rsidRPr="00732AB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» - п</w:t>
      </w:r>
      <w:r w:rsidR="00B948AB" w:rsidRPr="00732AB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редложите </w:t>
      </w:r>
      <w:r w:rsidRPr="00732AB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детям </w:t>
      </w:r>
      <w:r w:rsidR="00B948AB" w:rsidRPr="00732AB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отыскать на </w:t>
      </w:r>
      <w:r w:rsidRPr="00732AB7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картинках знакомые геометрические фигуры и с помощью заготовленных фигур по типу мозаики выложить узор. </w:t>
      </w:r>
    </w:p>
    <w:p w:rsidR="00442338" w:rsidRPr="00732AB7" w:rsidRDefault="00732AB7" w:rsidP="00732AB7">
      <w:pPr>
        <w:pStyle w:val="a7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</w:t>
      </w:r>
      <w:r w:rsidR="00442338" w:rsidRPr="00732AB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 познавательными играми ребенок весело проведёт время, а если включить добрую приятную музыку, то она создаст лёгкую непринуждённую атмосферу. Решая несложные, развивающие игровые задания ребёнок будет радоваться своим результатам и достижениям. А хорошее настроение - это залог успешного развития!</w:t>
      </w:r>
    </w:p>
    <w:p w:rsidR="002F5D03" w:rsidRPr="00442338" w:rsidRDefault="002F5D03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04F10" w:rsidRPr="00442338" w:rsidRDefault="00700301" w:rsidP="00442338">
      <w:pPr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sectPr w:rsidR="00704F10" w:rsidRPr="00442338" w:rsidSect="00442338">
      <w:type w:val="continuous"/>
      <w:pgSz w:w="11906" w:h="16838"/>
      <w:pgMar w:top="720" w:right="991" w:bottom="72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A692F"/>
    <w:multiLevelType w:val="hybridMultilevel"/>
    <w:tmpl w:val="86C6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42338"/>
    <w:rsid w:val="00251333"/>
    <w:rsid w:val="002F5D03"/>
    <w:rsid w:val="003564EB"/>
    <w:rsid w:val="0040034A"/>
    <w:rsid w:val="00442338"/>
    <w:rsid w:val="004C3D53"/>
    <w:rsid w:val="005758B7"/>
    <w:rsid w:val="005F03FA"/>
    <w:rsid w:val="00700301"/>
    <w:rsid w:val="00732AB7"/>
    <w:rsid w:val="007A3DA9"/>
    <w:rsid w:val="00850C02"/>
    <w:rsid w:val="00B045EF"/>
    <w:rsid w:val="00B77FF6"/>
    <w:rsid w:val="00B80AE8"/>
    <w:rsid w:val="00B80E24"/>
    <w:rsid w:val="00B948AB"/>
    <w:rsid w:val="00DF210F"/>
    <w:rsid w:val="00EF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D6F52"/>
  <w15:docId w15:val="{360F01F7-225F-4ECB-9117-A11123F5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2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4233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F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48AB"/>
    <w:pPr>
      <w:ind w:left="720"/>
      <w:contextualSpacing/>
    </w:pPr>
  </w:style>
  <w:style w:type="paragraph" w:customStyle="1" w:styleId="c8">
    <w:name w:val="c8"/>
    <w:basedOn w:val="a"/>
    <w:rsid w:val="00B94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948AB"/>
  </w:style>
  <w:style w:type="character" w:customStyle="1" w:styleId="c2">
    <w:name w:val="c2"/>
    <w:basedOn w:val="a0"/>
    <w:rsid w:val="00B948AB"/>
  </w:style>
  <w:style w:type="paragraph" w:customStyle="1" w:styleId="c6">
    <w:name w:val="c6"/>
    <w:basedOn w:val="a"/>
    <w:rsid w:val="00B94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48AB"/>
  </w:style>
  <w:style w:type="character" w:customStyle="1" w:styleId="c13">
    <w:name w:val="c13"/>
    <w:basedOn w:val="a0"/>
    <w:rsid w:val="00B94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oi-detsad.ru/konsultac/konsultac2744.html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2024-05-03T06:07:00Z</cp:lastPrinted>
  <dcterms:created xsi:type="dcterms:W3CDTF">2017-03-26T16:19:00Z</dcterms:created>
  <dcterms:modified xsi:type="dcterms:W3CDTF">2024-05-07T06:13:00Z</dcterms:modified>
</cp:coreProperties>
</file>