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8D" w:rsidRDefault="008E288D" w:rsidP="008E288D">
      <w:pPr>
        <w:jc w:val="center"/>
      </w:pPr>
      <w:r w:rsidRPr="008E288D">
        <w:t>Интерактивная игра-презентация "Кораблики"</w:t>
      </w:r>
    </w:p>
    <w:p w:rsidR="008E288D" w:rsidRDefault="008E288D">
      <w:r>
        <w:t xml:space="preserve">Современные дети – </w:t>
      </w:r>
      <w:proofErr w:type="spellStart"/>
      <w:r>
        <w:t>визуалы</w:t>
      </w:r>
      <w:proofErr w:type="spellEnd"/>
      <w:r>
        <w:t xml:space="preserve">. </w:t>
      </w:r>
    </w:p>
    <w:p w:rsidR="008E288D" w:rsidRDefault="008E288D">
      <w:r>
        <w:t xml:space="preserve">Они в значительной степени легче воспринимают новый материал, если он подается педагогом в яркой наглядной форме, а еще лучше в виде интерактивной игры. В этом случае дети, давно уже освоившие компьютерные игры, закрепляют полученные навыки, не уставая от процесса обучения. </w:t>
      </w:r>
    </w:p>
    <w:p w:rsidR="008E288D" w:rsidRDefault="008E288D">
      <w:r>
        <w:t xml:space="preserve">Педагог же, не приобретая дорогие программные комплексы, получает возможность самостоятельно создавать игры для детей, преследуя определенные педагогические задачи и ориентируясь на возрастные особенности ребенка и нормы </w:t>
      </w:r>
      <w:proofErr w:type="spellStart"/>
      <w:r>
        <w:t>СанПина</w:t>
      </w:r>
      <w:proofErr w:type="spellEnd"/>
      <w:r>
        <w:t>.</w:t>
      </w:r>
    </w:p>
    <w:p w:rsidR="002A6888" w:rsidRDefault="008E288D">
      <w:r w:rsidRPr="008E288D">
        <w:t>Интерактивная игра-презентация "Кораблики"</w:t>
      </w:r>
      <w:r>
        <w:t xml:space="preserve"> предназначена для детей старшего дошкольного возраста и направлена на формирование фонематического слуха и обучение грамоте.</w:t>
      </w:r>
    </w:p>
    <w:p w:rsidR="008E288D" w:rsidRDefault="007E5AB8">
      <w:r>
        <w:t>Детям предлагается загрузить торговые корабли различными грузами, определив первый звук в словах.</w:t>
      </w:r>
    </w:p>
    <w:p w:rsidR="007E5AB8" w:rsidRDefault="007E5AB8">
      <w:r>
        <w:t>В игре использованы приемы анимации, что делает ее привлекательной для дошкольников.</w:t>
      </w:r>
      <w:bookmarkStart w:id="0" w:name="_GoBack"/>
      <w:bookmarkEnd w:id="0"/>
    </w:p>
    <w:p w:rsidR="008E288D" w:rsidRDefault="008E288D"/>
    <w:sectPr w:rsidR="008E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A"/>
    <w:rsid w:val="0005746A"/>
    <w:rsid w:val="002A6888"/>
    <w:rsid w:val="007E5AB8"/>
    <w:rsid w:val="008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E26A"/>
  <w15:chartTrackingRefBased/>
  <w15:docId w15:val="{6C81FEC8-1D19-43C6-800E-FEED092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2022-10-08T13:35:00Z</dcterms:created>
  <dcterms:modified xsi:type="dcterms:W3CDTF">2022-10-08T13:35:00Z</dcterms:modified>
</cp:coreProperties>
</file>