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D3" w:rsidRDefault="00316DD3" w:rsidP="00316DD3">
      <w:pPr>
        <w:jc w:val="center"/>
        <w:rPr>
          <w:sz w:val="28"/>
          <w:szCs w:val="28"/>
        </w:rPr>
      </w:pPr>
      <w:r w:rsidRPr="00316DD3">
        <w:rPr>
          <w:b/>
          <w:sz w:val="28"/>
          <w:szCs w:val="28"/>
        </w:rPr>
        <w:t>Многофункциональное дидактическое пособие</w:t>
      </w:r>
      <w:r w:rsidRPr="00316E0C">
        <w:rPr>
          <w:sz w:val="28"/>
          <w:szCs w:val="28"/>
        </w:rPr>
        <w:t xml:space="preserve"> </w:t>
      </w:r>
    </w:p>
    <w:p w:rsidR="00316DD3" w:rsidRDefault="00316DD3" w:rsidP="00316DD3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</w:t>
      </w:r>
      <w:r w:rsidRPr="00316DD3">
        <w:rPr>
          <w:b/>
          <w:sz w:val="28"/>
          <w:szCs w:val="28"/>
        </w:rPr>
        <w:t>эпбук</w:t>
      </w:r>
      <w:proofErr w:type="spellEnd"/>
      <w:r w:rsidRPr="00316DD3">
        <w:rPr>
          <w:b/>
          <w:sz w:val="28"/>
          <w:szCs w:val="28"/>
        </w:rPr>
        <w:t xml:space="preserve">  «ЗАНИМАТЕЛЬНАЯ МАТЕМАТИКА»</w:t>
      </w:r>
    </w:p>
    <w:p w:rsidR="00316DD3" w:rsidRDefault="00316DD3" w:rsidP="00316DD3">
      <w:pPr>
        <w:jc w:val="right"/>
        <w:rPr>
          <w:b/>
          <w:sz w:val="28"/>
          <w:szCs w:val="28"/>
        </w:rPr>
      </w:pPr>
    </w:p>
    <w:p w:rsidR="00316DD3" w:rsidRPr="00621781" w:rsidRDefault="00316DD3" w:rsidP="00316DD3">
      <w:pPr>
        <w:jc w:val="right"/>
        <w:rPr>
          <w:b/>
          <w:i/>
          <w:iCs/>
          <w:color w:val="000000" w:themeColor="text1"/>
          <w:sz w:val="28"/>
          <w:szCs w:val="28"/>
        </w:rPr>
      </w:pPr>
      <w:r w:rsidRPr="00316DD3">
        <w:rPr>
          <w:b/>
          <w:i/>
          <w:iCs/>
          <w:color w:val="000000" w:themeColor="text1"/>
          <w:sz w:val="28"/>
          <w:szCs w:val="28"/>
        </w:rPr>
        <w:t xml:space="preserve"> </w:t>
      </w:r>
      <w:r w:rsidRPr="00621781">
        <w:rPr>
          <w:b/>
          <w:i/>
          <w:iCs/>
          <w:color w:val="000000" w:themeColor="text1"/>
          <w:sz w:val="28"/>
          <w:szCs w:val="28"/>
        </w:rPr>
        <w:t xml:space="preserve">Подготовила воспитатель </w:t>
      </w:r>
    </w:p>
    <w:p w:rsidR="00316DD3" w:rsidRDefault="00316DD3" w:rsidP="00316DD3">
      <w:pPr>
        <w:jc w:val="right"/>
        <w:rPr>
          <w:b/>
          <w:i/>
          <w:iCs/>
          <w:color w:val="000000" w:themeColor="text1"/>
          <w:sz w:val="28"/>
          <w:szCs w:val="28"/>
        </w:rPr>
      </w:pPr>
      <w:r w:rsidRPr="00621781">
        <w:rPr>
          <w:b/>
          <w:i/>
          <w:iCs/>
          <w:color w:val="000000" w:themeColor="text1"/>
          <w:sz w:val="28"/>
          <w:szCs w:val="28"/>
        </w:rPr>
        <w:t>МБДОУ «Ясли – сад № 381 г. Донецка»</w:t>
      </w:r>
    </w:p>
    <w:p w:rsidR="00316DD3" w:rsidRPr="00316DD3" w:rsidRDefault="00316DD3" w:rsidP="00316DD3">
      <w:pPr>
        <w:jc w:val="right"/>
        <w:rPr>
          <w:b/>
          <w:i/>
          <w:iCs/>
          <w:color w:val="000000" w:themeColor="text1"/>
          <w:sz w:val="28"/>
          <w:szCs w:val="28"/>
        </w:rPr>
      </w:pPr>
      <w:r w:rsidRPr="00316DD3">
        <w:rPr>
          <w:b/>
          <w:i/>
          <w:color w:val="000000"/>
          <w:sz w:val="28"/>
          <w:szCs w:val="28"/>
        </w:rPr>
        <w:t xml:space="preserve">  </w:t>
      </w:r>
      <w:proofErr w:type="spellStart"/>
      <w:r w:rsidRPr="00316DD3">
        <w:rPr>
          <w:b/>
          <w:i/>
          <w:color w:val="000000"/>
          <w:sz w:val="28"/>
          <w:szCs w:val="28"/>
        </w:rPr>
        <w:t>Гусакова</w:t>
      </w:r>
      <w:proofErr w:type="spellEnd"/>
      <w:r w:rsidRPr="00316DD3">
        <w:rPr>
          <w:b/>
          <w:i/>
          <w:color w:val="000000"/>
          <w:sz w:val="28"/>
          <w:szCs w:val="28"/>
        </w:rPr>
        <w:t xml:space="preserve"> Е.Н.</w:t>
      </w:r>
    </w:p>
    <w:p w:rsidR="00316DD3" w:rsidRPr="00316E0C" w:rsidRDefault="00316DD3" w:rsidP="00316DD3">
      <w:pPr>
        <w:shd w:val="clear" w:color="auto" w:fill="FFFFFF"/>
        <w:rPr>
          <w:color w:val="000000"/>
          <w:sz w:val="28"/>
          <w:szCs w:val="28"/>
        </w:rPr>
      </w:pPr>
    </w:p>
    <w:p w:rsidR="00316DD3" w:rsidRPr="00316E0C" w:rsidRDefault="00316DD3" w:rsidP="00B3395B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316E0C">
        <w:rPr>
          <w:color w:val="000000"/>
          <w:sz w:val="28"/>
          <w:szCs w:val="28"/>
          <w:shd w:val="clear" w:color="auto" w:fill="FFFFFF"/>
        </w:rPr>
        <w:t>Лэпбук</w:t>
      </w:r>
      <w:proofErr w:type="spellEnd"/>
      <w:r w:rsidRPr="00316E0C">
        <w:rPr>
          <w:color w:val="000000"/>
          <w:sz w:val="28"/>
          <w:szCs w:val="28"/>
          <w:shd w:val="clear" w:color="auto" w:fill="FFFFFF"/>
        </w:rPr>
        <w:t xml:space="preserve"> «Занимательная математика» является многофункциональным дидактическим пособием для обучения дошкольников. Пособие соответствует требованиям Федерального Государственного стандарта дошкольного образования и Федеральной образовательной программы дошкольного образования. </w:t>
      </w:r>
      <w:r>
        <w:rPr>
          <w:color w:val="000000"/>
          <w:sz w:val="28"/>
          <w:szCs w:val="28"/>
          <w:shd w:val="clear" w:color="auto" w:fill="FFFFFF"/>
        </w:rPr>
        <w:t>Данное пособие может реализовать любую образовательную область при их интеграции</w:t>
      </w:r>
      <w:r w:rsidRPr="00316E0C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16E0C">
        <w:rPr>
          <w:color w:val="000000"/>
          <w:sz w:val="28"/>
          <w:szCs w:val="28"/>
          <w:shd w:val="clear" w:color="auto" w:fill="FFFFFF"/>
        </w:rPr>
        <w:t>Лэпбук</w:t>
      </w:r>
      <w:proofErr w:type="spellEnd"/>
      <w:r w:rsidRPr="00316E0C">
        <w:rPr>
          <w:color w:val="000000"/>
          <w:sz w:val="28"/>
          <w:szCs w:val="28"/>
          <w:shd w:val="clear" w:color="auto" w:fill="FFFFFF"/>
        </w:rPr>
        <w:t xml:space="preserve"> предполагает использование современных технологий: игровых, коммуникативных, технологий организации коллективной творческой деятельности. Разнообразный материал </w:t>
      </w:r>
      <w:proofErr w:type="spellStart"/>
      <w:r w:rsidRPr="00316E0C">
        <w:rPr>
          <w:color w:val="000000"/>
          <w:sz w:val="28"/>
          <w:szCs w:val="28"/>
          <w:shd w:val="clear" w:color="auto" w:fill="FFFFFF"/>
        </w:rPr>
        <w:t>лэпбука</w:t>
      </w:r>
      <w:proofErr w:type="spellEnd"/>
      <w:r w:rsidRPr="00316E0C">
        <w:rPr>
          <w:color w:val="000000"/>
          <w:sz w:val="28"/>
          <w:szCs w:val="28"/>
          <w:shd w:val="clear" w:color="auto" w:fill="FFFFFF"/>
        </w:rPr>
        <w:t xml:space="preserve"> знакомит и погружает детей в увлекательный мир математики. </w:t>
      </w:r>
      <w:r w:rsidR="000C1EA8">
        <w:rPr>
          <w:bCs/>
          <w:color w:val="000000" w:themeColor="text1"/>
          <w:sz w:val="28"/>
          <w:szCs w:val="28"/>
          <w:shd w:val="clear" w:color="auto" w:fill="FFFFFF"/>
        </w:rPr>
        <w:t>Игры данного пособия направлены на систематизацию математических представлений, активизацию мыслительных процессов воспитанников</w:t>
      </w:r>
      <w:r w:rsidR="000C1EA8">
        <w:rPr>
          <w:color w:val="000000"/>
          <w:sz w:val="28"/>
          <w:szCs w:val="28"/>
          <w:shd w:val="clear" w:color="auto" w:fill="FFFFFF"/>
        </w:rPr>
        <w:t xml:space="preserve">. </w:t>
      </w:r>
      <w:r w:rsidRPr="00316E0C">
        <w:rPr>
          <w:color w:val="000000"/>
          <w:sz w:val="28"/>
          <w:szCs w:val="28"/>
          <w:shd w:val="clear" w:color="auto" w:fill="FFFFFF"/>
        </w:rPr>
        <w:t xml:space="preserve">Материал предоставлен в привлекательной и интересной форме. Играя с </w:t>
      </w:r>
      <w:proofErr w:type="spellStart"/>
      <w:r w:rsidRPr="00316E0C">
        <w:rPr>
          <w:color w:val="000000"/>
          <w:sz w:val="28"/>
          <w:szCs w:val="28"/>
          <w:shd w:val="clear" w:color="auto" w:fill="FFFFFF"/>
        </w:rPr>
        <w:t>лэ</w:t>
      </w:r>
      <w:r>
        <w:rPr>
          <w:color w:val="000000"/>
          <w:sz w:val="28"/>
          <w:szCs w:val="28"/>
          <w:shd w:val="clear" w:color="auto" w:fill="FFFFFF"/>
        </w:rPr>
        <w:t>пбуком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>, выполняя задания, воспитанники</w:t>
      </w:r>
      <w:r w:rsidRPr="00316E0C">
        <w:rPr>
          <w:color w:val="000000"/>
          <w:sz w:val="28"/>
          <w:szCs w:val="28"/>
          <w:shd w:val="clear" w:color="auto" w:fill="FFFFFF"/>
        </w:rPr>
        <w:t xml:space="preserve"> учатся думать, развивают внимание,</w:t>
      </w:r>
      <w:r w:rsidRPr="00EB7DD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речь, </w:t>
      </w:r>
      <w:r w:rsidRPr="00316E0C">
        <w:rPr>
          <w:color w:val="000000"/>
          <w:sz w:val="28"/>
          <w:szCs w:val="28"/>
          <w:shd w:val="clear" w:color="auto" w:fill="FFFFFF"/>
        </w:rPr>
        <w:t>воображение, логическое мышление, память, зрительное восприятие, мелкую моторику, любознательность. При создании данного пособия учитывались возрастные особенности воспитанников. Его содержание реализовано в старшем дошкольном возрасте. Это универсальное пособие может быть использовано педагогами и родителями, желающими успешно подготовить детей к школе.</w:t>
      </w:r>
    </w:p>
    <w:p w:rsidR="00316DD3" w:rsidRPr="00316E0C" w:rsidRDefault="00316DD3" w:rsidP="00B3395B">
      <w:pPr>
        <w:shd w:val="clear" w:color="auto" w:fill="FFFFFF"/>
        <w:jc w:val="both"/>
        <w:rPr>
          <w:rFonts w:eastAsiaTheme="minorHAnsi"/>
          <w:bCs/>
          <w:color w:val="111111"/>
          <w:sz w:val="28"/>
          <w:szCs w:val="28"/>
          <w:lang w:eastAsia="en-US"/>
        </w:rPr>
      </w:pPr>
      <w:r w:rsidRPr="00316E0C">
        <w:rPr>
          <w:rFonts w:eastAsiaTheme="minorHAnsi"/>
          <w:b/>
          <w:bCs/>
          <w:color w:val="111111"/>
          <w:sz w:val="28"/>
          <w:szCs w:val="28"/>
          <w:lang w:eastAsia="en-US"/>
        </w:rPr>
        <w:t xml:space="preserve">Цель: </w:t>
      </w:r>
      <w:r w:rsidRPr="00316E0C">
        <w:rPr>
          <w:rFonts w:eastAsiaTheme="minorHAnsi"/>
          <w:bCs/>
          <w:color w:val="111111"/>
          <w:sz w:val="28"/>
          <w:szCs w:val="28"/>
          <w:lang w:eastAsia="en-US"/>
        </w:rPr>
        <w:t>развитие у детей интереса к математическим знаниям, самостоятельности, сообразительности. Повто</w:t>
      </w:r>
      <w:r>
        <w:rPr>
          <w:rFonts w:eastAsiaTheme="minorHAnsi"/>
          <w:bCs/>
          <w:color w:val="111111"/>
          <w:sz w:val="28"/>
          <w:szCs w:val="28"/>
          <w:lang w:eastAsia="en-US"/>
        </w:rPr>
        <w:t>рение и  закрепление ранее изученного</w:t>
      </w:r>
      <w:r w:rsidRPr="00316E0C">
        <w:rPr>
          <w:rFonts w:eastAsiaTheme="minorHAnsi"/>
          <w:bCs/>
          <w:color w:val="111111"/>
          <w:sz w:val="28"/>
          <w:szCs w:val="28"/>
          <w:lang w:eastAsia="en-US"/>
        </w:rPr>
        <w:t xml:space="preserve"> материала по математике в игровой форме. Развитие познавательной активности, потребности в обучении. </w:t>
      </w:r>
    </w:p>
    <w:p w:rsidR="00316DD3" w:rsidRPr="00316E0C" w:rsidRDefault="00316DD3" w:rsidP="00B3395B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316E0C">
        <w:rPr>
          <w:b/>
          <w:bCs/>
          <w:color w:val="000000"/>
          <w:sz w:val="28"/>
          <w:szCs w:val="28"/>
          <w:shd w:val="clear" w:color="auto" w:fill="FFFFFF"/>
        </w:rPr>
        <w:t>Возрастная группа:</w:t>
      </w:r>
      <w:r w:rsidRPr="00316E0C">
        <w:rPr>
          <w:b/>
          <w:color w:val="000000"/>
          <w:sz w:val="28"/>
          <w:szCs w:val="28"/>
          <w:shd w:val="clear" w:color="auto" w:fill="FFFFFF"/>
        </w:rPr>
        <w:t> </w:t>
      </w:r>
      <w:r w:rsidRPr="00316E0C">
        <w:rPr>
          <w:color w:val="000000"/>
          <w:sz w:val="28"/>
          <w:szCs w:val="28"/>
          <w:shd w:val="clear" w:color="auto" w:fill="FFFFFF"/>
        </w:rPr>
        <w:t>5-7 лет.</w:t>
      </w:r>
    </w:p>
    <w:p w:rsidR="00316DD3" w:rsidRPr="00316E0C" w:rsidRDefault="00316DD3" w:rsidP="00B3395B">
      <w:pPr>
        <w:shd w:val="clear" w:color="auto" w:fill="FFFFFF"/>
        <w:ind w:right="-234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16E0C">
        <w:rPr>
          <w:b/>
          <w:color w:val="000000"/>
          <w:sz w:val="28"/>
          <w:szCs w:val="28"/>
          <w:shd w:val="clear" w:color="auto" w:fill="FFFFFF"/>
        </w:rPr>
        <w:t>Задачи:</w:t>
      </w:r>
    </w:p>
    <w:p w:rsidR="00316DD3" w:rsidRPr="00316E0C" w:rsidRDefault="00316DD3" w:rsidP="00B3395B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316E0C">
        <w:rPr>
          <w:color w:val="000000"/>
          <w:sz w:val="28"/>
          <w:szCs w:val="28"/>
          <w:shd w:val="clear" w:color="auto" w:fill="FFFFFF"/>
        </w:rPr>
        <w:t xml:space="preserve">Формировать умение осуществлять действия в соответствии с воспринятой последовательностью, объяснять </w:t>
      </w:r>
      <w:proofErr w:type="spellStart"/>
      <w:r w:rsidRPr="00316E0C">
        <w:rPr>
          <w:color w:val="000000"/>
          <w:sz w:val="28"/>
          <w:szCs w:val="28"/>
          <w:shd w:val="clear" w:color="auto" w:fill="FFFFFF"/>
        </w:rPr>
        <w:t>этапность</w:t>
      </w:r>
      <w:proofErr w:type="spellEnd"/>
      <w:r w:rsidRPr="00316E0C">
        <w:rPr>
          <w:color w:val="000000"/>
          <w:sz w:val="28"/>
          <w:szCs w:val="28"/>
          <w:shd w:val="clear" w:color="auto" w:fill="FFFFFF"/>
        </w:rPr>
        <w:t xml:space="preserve"> выполнения действий разнообразного содержания.</w:t>
      </w:r>
    </w:p>
    <w:p w:rsidR="00316DD3" w:rsidRPr="00316E0C" w:rsidRDefault="00316DD3" w:rsidP="00B3395B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316E0C">
        <w:rPr>
          <w:color w:val="000000"/>
          <w:sz w:val="28"/>
          <w:szCs w:val="28"/>
          <w:shd w:val="clear" w:color="auto" w:fill="FFFFFF"/>
        </w:rPr>
        <w:t xml:space="preserve">Способствовать ориентировке в пространстве. </w:t>
      </w:r>
    </w:p>
    <w:p w:rsidR="00316DD3" w:rsidRPr="00316E0C" w:rsidRDefault="00316DD3" w:rsidP="00B3395B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316E0C">
        <w:rPr>
          <w:color w:val="000000"/>
          <w:sz w:val="28"/>
          <w:szCs w:val="28"/>
          <w:shd w:val="clear" w:color="auto" w:fill="FFFFFF"/>
        </w:rPr>
        <w:t>Назыв</w:t>
      </w:r>
      <w:r>
        <w:rPr>
          <w:color w:val="000000"/>
          <w:sz w:val="28"/>
          <w:szCs w:val="28"/>
          <w:shd w:val="clear" w:color="auto" w:fill="FFFFFF"/>
        </w:rPr>
        <w:t>ать и различать основные цвета и оттенки.</w:t>
      </w:r>
    </w:p>
    <w:p w:rsidR="00316DD3" w:rsidRPr="00316E0C" w:rsidRDefault="00316DD3" w:rsidP="00B3395B">
      <w:pPr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316E0C">
        <w:rPr>
          <w:color w:val="000000"/>
          <w:sz w:val="28"/>
          <w:szCs w:val="28"/>
          <w:shd w:val="clear" w:color="auto" w:fill="FFFFFF"/>
        </w:rPr>
        <w:t>Развивать</w:t>
      </w:r>
      <w:r w:rsidRPr="00316E0C">
        <w:rPr>
          <w:rFonts w:ascii="Arial" w:hAnsi="Arial" w:cs="Arial"/>
          <w:color w:val="111111"/>
          <w:sz w:val="28"/>
          <w:szCs w:val="28"/>
        </w:rPr>
        <w:t xml:space="preserve"> </w:t>
      </w:r>
      <w:r w:rsidRPr="00316E0C">
        <w:rPr>
          <w:color w:val="000000"/>
          <w:sz w:val="28"/>
          <w:szCs w:val="28"/>
          <w:shd w:val="clear" w:color="auto" w:fill="FFFFFF"/>
        </w:rPr>
        <w:t>логическое мышление,</w:t>
      </w:r>
      <w:r>
        <w:rPr>
          <w:color w:val="000000"/>
          <w:sz w:val="28"/>
          <w:szCs w:val="28"/>
          <w:shd w:val="clear" w:color="auto" w:fill="FFFFFF"/>
        </w:rPr>
        <w:t xml:space="preserve"> коммуникативные способности,</w:t>
      </w:r>
      <w:r w:rsidRPr="00316E0C">
        <w:rPr>
          <w:color w:val="000000"/>
          <w:sz w:val="28"/>
          <w:szCs w:val="28"/>
          <w:shd w:val="clear" w:color="auto" w:fill="FFFFFF"/>
        </w:rPr>
        <w:t xml:space="preserve"> воображение, память,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16E0C">
        <w:rPr>
          <w:color w:val="000000"/>
          <w:sz w:val="28"/>
          <w:szCs w:val="28"/>
          <w:shd w:val="clear" w:color="auto" w:fill="FFFFFF"/>
        </w:rPr>
        <w:t xml:space="preserve"> мелкую моторику.</w:t>
      </w:r>
    </w:p>
    <w:p w:rsidR="00316DD3" w:rsidRPr="00316E0C" w:rsidRDefault="00316DD3" w:rsidP="00B3395B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316E0C">
        <w:rPr>
          <w:color w:val="000000"/>
          <w:sz w:val="28"/>
          <w:szCs w:val="28"/>
          <w:shd w:val="clear" w:color="auto" w:fill="FFFFFF"/>
        </w:rPr>
        <w:t>Знакомить с циферблатом часов. Развивать чувство времени, умение определять время по часам.</w:t>
      </w:r>
    </w:p>
    <w:p w:rsidR="00316DD3" w:rsidRPr="00316E0C" w:rsidRDefault="00316DD3" w:rsidP="00B3395B">
      <w:pPr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316E0C">
        <w:rPr>
          <w:color w:val="000000"/>
          <w:sz w:val="28"/>
          <w:szCs w:val="28"/>
          <w:shd w:val="clear" w:color="auto" w:fill="FFFFFF"/>
        </w:rPr>
        <w:t>Развивать способность различать и называть геометрические фигуры.</w:t>
      </w:r>
    </w:p>
    <w:p w:rsidR="00316DD3" w:rsidRPr="00316E0C" w:rsidRDefault="00316DD3" w:rsidP="00B3395B">
      <w:pPr>
        <w:numPr>
          <w:ilvl w:val="0"/>
          <w:numId w:val="1"/>
        </w:numPr>
        <w:jc w:val="both"/>
        <w:rPr>
          <w:sz w:val="28"/>
          <w:szCs w:val="28"/>
        </w:rPr>
      </w:pPr>
      <w:r w:rsidRPr="00316E0C">
        <w:rPr>
          <w:color w:val="000000"/>
          <w:sz w:val="28"/>
          <w:szCs w:val="28"/>
          <w:shd w:val="clear" w:color="auto" w:fill="FFFFFF"/>
        </w:rPr>
        <w:t xml:space="preserve">Совершенствовать умение считать в прямом и обратном порядке, знакомить с составом чисел из двух меньших в пределах первого десятка, закреплять знания о цифрах, развивать умение составлять и решать простые арифметические задачи. </w:t>
      </w:r>
    </w:p>
    <w:p w:rsidR="00316DD3" w:rsidRPr="00316E0C" w:rsidRDefault="00316DD3" w:rsidP="00B3395B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Воспитывать</w:t>
      </w:r>
      <w:r w:rsidRPr="00316E0C">
        <w:rPr>
          <w:color w:val="000000"/>
          <w:sz w:val="28"/>
          <w:szCs w:val="28"/>
          <w:shd w:val="clear" w:color="auto" w:fill="FFFFFF"/>
        </w:rPr>
        <w:t xml:space="preserve"> умение понимать </w:t>
      </w:r>
      <w:r>
        <w:rPr>
          <w:color w:val="000000"/>
          <w:sz w:val="28"/>
          <w:szCs w:val="28"/>
          <w:shd w:val="clear" w:color="auto" w:fill="FFFFFF"/>
        </w:rPr>
        <w:t xml:space="preserve">и самостоятельно выполнять </w:t>
      </w:r>
      <w:r w:rsidRPr="00316E0C">
        <w:rPr>
          <w:color w:val="000000"/>
          <w:sz w:val="28"/>
          <w:szCs w:val="28"/>
          <w:shd w:val="clear" w:color="auto" w:fill="FFFFFF"/>
        </w:rPr>
        <w:t>учебную задачу.</w:t>
      </w:r>
    </w:p>
    <w:p w:rsidR="00316DD3" w:rsidRDefault="00316DD3" w:rsidP="00B3395B">
      <w:pPr>
        <w:jc w:val="both"/>
        <w:rPr>
          <w:sz w:val="28"/>
          <w:szCs w:val="28"/>
        </w:rPr>
      </w:pPr>
      <w:r w:rsidRPr="00F82890">
        <w:rPr>
          <w:b/>
          <w:sz w:val="28"/>
          <w:szCs w:val="28"/>
        </w:rPr>
        <w:t>Данное пособие включает в себя</w:t>
      </w:r>
      <w:r w:rsidRPr="00316E0C">
        <w:rPr>
          <w:sz w:val="28"/>
          <w:szCs w:val="28"/>
        </w:rPr>
        <w:t>: загадки, задачи в стихотворной форме; наборы цифр, геометрических фигур; дидактическ</w:t>
      </w:r>
      <w:r w:rsidR="00CF6AB4">
        <w:rPr>
          <w:sz w:val="28"/>
          <w:szCs w:val="28"/>
        </w:rPr>
        <w:t>ие игры с</w:t>
      </w:r>
      <w:r w:rsidR="00F82890">
        <w:rPr>
          <w:sz w:val="28"/>
          <w:szCs w:val="28"/>
        </w:rPr>
        <w:t xml:space="preserve"> безопасным материалом: </w:t>
      </w:r>
      <w:proofErr w:type="gramStart"/>
      <w:r w:rsidR="00CF6AB4" w:rsidRPr="00627BE2">
        <w:rPr>
          <w:i/>
          <w:sz w:val="28"/>
          <w:szCs w:val="28"/>
        </w:rPr>
        <w:t>«Выложи цвета радуги»,  «Цифры», «Состав числа», «Рукавички», «Арифметические мухоморы», «Часы», «Составь картинку по цифрам»</w:t>
      </w:r>
      <w:r w:rsidR="00F82890" w:rsidRPr="00627BE2">
        <w:rPr>
          <w:i/>
          <w:sz w:val="28"/>
          <w:szCs w:val="28"/>
        </w:rPr>
        <w:t xml:space="preserve">, </w:t>
      </w:r>
      <w:r w:rsidR="00CF6AB4" w:rsidRPr="00627BE2">
        <w:rPr>
          <w:i/>
          <w:sz w:val="28"/>
          <w:szCs w:val="28"/>
        </w:rPr>
        <w:t>«Геометрические вкладыши», «Вверху, внизу, посередине, слева, справа»</w:t>
      </w:r>
      <w:r w:rsidR="003C00BE">
        <w:rPr>
          <w:i/>
          <w:sz w:val="28"/>
          <w:szCs w:val="28"/>
        </w:rPr>
        <w:t>, «Продолжи узор».</w:t>
      </w:r>
      <w:proofErr w:type="gramEnd"/>
    </w:p>
    <w:p w:rsidR="001037A9" w:rsidRPr="00316E0C" w:rsidRDefault="001037A9" w:rsidP="00B3395B">
      <w:pPr>
        <w:jc w:val="both"/>
        <w:rPr>
          <w:sz w:val="28"/>
          <w:szCs w:val="28"/>
        </w:rPr>
      </w:pPr>
    </w:p>
    <w:p w:rsidR="00316DD3" w:rsidRPr="00316E0C" w:rsidRDefault="00316DD3" w:rsidP="00B3395B">
      <w:pPr>
        <w:jc w:val="both"/>
        <w:rPr>
          <w:sz w:val="28"/>
          <w:szCs w:val="28"/>
        </w:rPr>
      </w:pPr>
      <w:r w:rsidRPr="00316E0C">
        <w:rPr>
          <w:sz w:val="28"/>
          <w:szCs w:val="28"/>
        </w:rPr>
        <w:t>Дидактическая и</w:t>
      </w:r>
      <w:r w:rsidR="001037A9">
        <w:rPr>
          <w:sz w:val="28"/>
          <w:szCs w:val="28"/>
        </w:rPr>
        <w:t xml:space="preserve">гра </w:t>
      </w:r>
      <w:r w:rsidR="001037A9" w:rsidRPr="005A7973">
        <w:rPr>
          <w:b/>
          <w:i/>
          <w:sz w:val="28"/>
          <w:szCs w:val="28"/>
        </w:rPr>
        <w:t>«Выложи цвета радуги»</w:t>
      </w:r>
      <w:r w:rsidR="001037A9">
        <w:rPr>
          <w:sz w:val="28"/>
          <w:szCs w:val="28"/>
        </w:rPr>
        <w:t xml:space="preserve"> направлена на  расширение знаний об известных цветах, оттенках</w:t>
      </w:r>
      <w:r w:rsidRPr="00316E0C">
        <w:rPr>
          <w:sz w:val="28"/>
          <w:szCs w:val="28"/>
        </w:rPr>
        <w:t xml:space="preserve">; </w:t>
      </w:r>
      <w:r w:rsidR="001037A9">
        <w:rPr>
          <w:sz w:val="28"/>
          <w:szCs w:val="28"/>
        </w:rPr>
        <w:t xml:space="preserve">закрепление навыков </w:t>
      </w:r>
      <w:r w:rsidRPr="00316E0C">
        <w:rPr>
          <w:sz w:val="28"/>
          <w:szCs w:val="28"/>
        </w:rPr>
        <w:t>сравнивать предметы по длине и ширине. Ход игры: необходимо найти заданный по номеру цвет (1 – красный, 4 – зелёный…), самостоятельно разложить цветные ленты.</w:t>
      </w:r>
    </w:p>
    <w:p w:rsidR="00316DD3" w:rsidRPr="00316E0C" w:rsidRDefault="001037A9" w:rsidP="00B3395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Дидактическая игра </w:t>
      </w:r>
      <w:r w:rsidRPr="005A7973">
        <w:rPr>
          <w:b/>
          <w:i/>
          <w:sz w:val="28"/>
          <w:szCs w:val="28"/>
        </w:rPr>
        <w:t>«Цифры»</w:t>
      </w:r>
      <w:r>
        <w:rPr>
          <w:sz w:val="28"/>
          <w:szCs w:val="28"/>
        </w:rPr>
        <w:t xml:space="preserve"> способствует закреплению знаний числового</w:t>
      </w:r>
      <w:r w:rsidR="00316DD3" w:rsidRPr="00316E0C">
        <w:rPr>
          <w:sz w:val="28"/>
          <w:szCs w:val="28"/>
        </w:rPr>
        <w:t xml:space="preserve"> ряд</w:t>
      </w:r>
      <w:r>
        <w:rPr>
          <w:sz w:val="28"/>
          <w:szCs w:val="28"/>
        </w:rPr>
        <w:t>а</w:t>
      </w:r>
      <w:r w:rsidR="00316DD3" w:rsidRPr="00316E0C">
        <w:rPr>
          <w:sz w:val="28"/>
          <w:szCs w:val="28"/>
        </w:rPr>
        <w:t>, совершенств</w:t>
      </w:r>
      <w:r>
        <w:rPr>
          <w:sz w:val="28"/>
          <w:szCs w:val="28"/>
        </w:rPr>
        <w:t xml:space="preserve">ует </w:t>
      </w:r>
      <w:r w:rsidR="00316DD3">
        <w:rPr>
          <w:sz w:val="28"/>
          <w:szCs w:val="28"/>
        </w:rPr>
        <w:t>навыки счёта</w:t>
      </w:r>
      <w:r w:rsidR="00316DD3" w:rsidRPr="00316E0C">
        <w:rPr>
          <w:sz w:val="28"/>
          <w:szCs w:val="28"/>
        </w:rPr>
        <w:t xml:space="preserve"> в прямом и обратном </w:t>
      </w:r>
      <w:r>
        <w:rPr>
          <w:sz w:val="28"/>
          <w:szCs w:val="28"/>
        </w:rPr>
        <w:t>порядке; развивает память, активизирует</w:t>
      </w:r>
      <w:r w:rsidR="00316DD3">
        <w:rPr>
          <w:sz w:val="28"/>
          <w:szCs w:val="28"/>
        </w:rPr>
        <w:t xml:space="preserve"> речь</w:t>
      </w:r>
      <w:r w:rsidR="00316DD3" w:rsidRPr="00316E0C">
        <w:rPr>
          <w:sz w:val="28"/>
          <w:szCs w:val="28"/>
        </w:rPr>
        <w:t xml:space="preserve"> слов</w:t>
      </w:r>
      <w:r w:rsidR="00316DD3">
        <w:rPr>
          <w:sz w:val="28"/>
          <w:szCs w:val="28"/>
        </w:rPr>
        <w:t>ами</w:t>
      </w:r>
      <w:r w:rsidR="00316DD3" w:rsidRPr="00316E0C">
        <w:rPr>
          <w:sz w:val="28"/>
          <w:szCs w:val="28"/>
        </w:rPr>
        <w:t xml:space="preserve">  «справа», «слева» «после», «между», </w:t>
      </w:r>
      <w:r w:rsidR="00316DD3">
        <w:rPr>
          <w:sz w:val="28"/>
          <w:szCs w:val="28"/>
        </w:rPr>
        <w:t>«перед»</w:t>
      </w:r>
      <w:r w:rsidR="00316DD3" w:rsidRPr="00316E0C">
        <w:rPr>
          <w:sz w:val="28"/>
          <w:szCs w:val="28"/>
        </w:rPr>
        <w:t>.</w:t>
      </w:r>
      <w:proofErr w:type="gramEnd"/>
      <w:r w:rsidR="00316DD3" w:rsidRPr="00316E0C">
        <w:rPr>
          <w:sz w:val="28"/>
          <w:szCs w:val="28"/>
        </w:rPr>
        <w:t xml:space="preserve"> Игровые задания: «цифры по порядку», «обратный отсчёт», «какая ц</w:t>
      </w:r>
      <w:r w:rsidR="005A7973">
        <w:rPr>
          <w:sz w:val="28"/>
          <w:szCs w:val="28"/>
        </w:rPr>
        <w:t>ифра пропущена», «числа соседи», «путаница».</w:t>
      </w:r>
    </w:p>
    <w:p w:rsidR="00316DD3" w:rsidRPr="00316E0C" w:rsidRDefault="00316DD3" w:rsidP="00B3395B">
      <w:pPr>
        <w:jc w:val="both"/>
        <w:rPr>
          <w:sz w:val="28"/>
          <w:szCs w:val="28"/>
        </w:rPr>
      </w:pPr>
      <w:r w:rsidRPr="00316E0C">
        <w:rPr>
          <w:sz w:val="28"/>
          <w:szCs w:val="28"/>
        </w:rPr>
        <w:t xml:space="preserve">Дидактическая игра </w:t>
      </w:r>
      <w:r w:rsidRPr="005A7973">
        <w:rPr>
          <w:b/>
          <w:i/>
          <w:sz w:val="28"/>
          <w:szCs w:val="28"/>
        </w:rPr>
        <w:t>«Соста</w:t>
      </w:r>
      <w:r w:rsidR="0091639A" w:rsidRPr="005A7973">
        <w:rPr>
          <w:b/>
          <w:i/>
          <w:sz w:val="28"/>
          <w:szCs w:val="28"/>
        </w:rPr>
        <w:t>в числа»</w:t>
      </w:r>
      <w:r w:rsidR="0091639A">
        <w:rPr>
          <w:sz w:val="28"/>
          <w:szCs w:val="28"/>
        </w:rPr>
        <w:t xml:space="preserve"> систематизирует</w:t>
      </w:r>
      <w:r w:rsidRPr="00316E0C">
        <w:rPr>
          <w:sz w:val="28"/>
          <w:szCs w:val="28"/>
        </w:rPr>
        <w:t xml:space="preserve"> знания детей о состав</w:t>
      </w:r>
      <w:r w:rsidR="0091639A">
        <w:rPr>
          <w:sz w:val="28"/>
          <w:szCs w:val="28"/>
        </w:rPr>
        <w:t>е числа в пределах 10, развивает</w:t>
      </w:r>
      <w:r w:rsidRPr="00316E0C">
        <w:rPr>
          <w:sz w:val="28"/>
          <w:szCs w:val="28"/>
        </w:rPr>
        <w:t xml:space="preserve"> логическое мышление, внимание, память. Игровое задание:  пуговицы «машинки и мячи»,  передвигая на нити, разместить  так, чтобы их количество соответствовало примеру.</w:t>
      </w:r>
    </w:p>
    <w:p w:rsidR="00316DD3" w:rsidRPr="00316E0C" w:rsidRDefault="00316DD3" w:rsidP="00B3395B">
      <w:pPr>
        <w:jc w:val="both"/>
        <w:rPr>
          <w:sz w:val="28"/>
          <w:szCs w:val="28"/>
        </w:rPr>
      </w:pPr>
      <w:r w:rsidRPr="00316E0C">
        <w:rPr>
          <w:sz w:val="28"/>
          <w:szCs w:val="28"/>
        </w:rPr>
        <w:t>Дидак</w:t>
      </w:r>
      <w:r w:rsidR="0091639A">
        <w:rPr>
          <w:sz w:val="28"/>
          <w:szCs w:val="28"/>
        </w:rPr>
        <w:t xml:space="preserve">тическая игра </w:t>
      </w:r>
      <w:r w:rsidR="0091639A" w:rsidRPr="005A7973">
        <w:rPr>
          <w:b/>
          <w:i/>
          <w:sz w:val="28"/>
          <w:szCs w:val="28"/>
        </w:rPr>
        <w:t>«Рукавички»</w:t>
      </w:r>
      <w:r w:rsidR="0091639A">
        <w:rPr>
          <w:sz w:val="28"/>
          <w:szCs w:val="28"/>
        </w:rPr>
        <w:t xml:space="preserve">  упражняет воспитанников в решении примеров. В ходе игры</w:t>
      </w:r>
      <w:r w:rsidRPr="00316E0C">
        <w:rPr>
          <w:sz w:val="28"/>
          <w:szCs w:val="28"/>
        </w:rPr>
        <w:t xml:space="preserve"> </w:t>
      </w:r>
      <w:r w:rsidR="0091639A">
        <w:rPr>
          <w:sz w:val="28"/>
          <w:szCs w:val="28"/>
        </w:rPr>
        <w:t xml:space="preserve">закрепляются умения </w:t>
      </w:r>
      <w:r w:rsidRPr="00316E0C">
        <w:rPr>
          <w:sz w:val="28"/>
          <w:szCs w:val="28"/>
        </w:rPr>
        <w:t>определять ц</w:t>
      </w:r>
      <w:r w:rsidR="0091639A">
        <w:rPr>
          <w:sz w:val="28"/>
          <w:szCs w:val="28"/>
        </w:rPr>
        <w:t>вет, находить отличия, развивается</w:t>
      </w:r>
      <w:r w:rsidRPr="00316E0C">
        <w:rPr>
          <w:sz w:val="28"/>
          <w:szCs w:val="28"/>
        </w:rPr>
        <w:t xml:space="preserve"> внимание</w:t>
      </w:r>
      <w:r w:rsidR="0091639A">
        <w:rPr>
          <w:sz w:val="28"/>
          <w:szCs w:val="28"/>
        </w:rPr>
        <w:t>, мышление</w:t>
      </w:r>
      <w:r w:rsidRPr="00316E0C">
        <w:rPr>
          <w:sz w:val="28"/>
          <w:szCs w:val="28"/>
        </w:rPr>
        <w:t>. Игровые задания: «найди пару рукавичек» (по узору), «назови цвет», «найди отличия», «реши пример».</w:t>
      </w:r>
    </w:p>
    <w:p w:rsidR="00316DD3" w:rsidRPr="00316E0C" w:rsidRDefault="00316DD3" w:rsidP="00B3395B">
      <w:pPr>
        <w:jc w:val="both"/>
        <w:rPr>
          <w:sz w:val="28"/>
          <w:szCs w:val="28"/>
        </w:rPr>
      </w:pPr>
      <w:r w:rsidRPr="00316E0C">
        <w:rPr>
          <w:sz w:val="28"/>
          <w:szCs w:val="28"/>
        </w:rPr>
        <w:t xml:space="preserve">Дидактическая игра </w:t>
      </w:r>
      <w:r w:rsidR="0091639A" w:rsidRPr="005A7973">
        <w:rPr>
          <w:b/>
          <w:i/>
          <w:sz w:val="28"/>
          <w:szCs w:val="28"/>
        </w:rPr>
        <w:t>«А</w:t>
      </w:r>
      <w:r w:rsidR="00C36AAC" w:rsidRPr="005A7973">
        <w:rPr>
          <w:b/>
          <w:i/>
          <w:sz w:val="28"/>
          <w:szCs w:val="28"/>
        </w:rPr>
        <w:t>рифметические мухоморы».</w:t>
      </w:r>
      <w:r w:rsidR="00C36AAC" w:rsidRPr="005A7973">
        <w:rPr>
          <w:b/>
          <w:sz w:val="28"/>
          <w:szCs w:val="28"/>
        </w:rPr>
        <w:t xml:space="preserve"> </w:t>
      </w:r>
      <w:r w:rsidR="00C36AAC">
        <w:rPr>
          <w:sz w:val="28"/>
          <w:szCs w:val="28"/>
        </w:rPr>
        <w:t xml:space="preserve">В процессе игры </w:t>
      </w:r>
      <w:r w:rsidR="0091639A">
        <w:rPr>
          <w:sz w:val="28"/>
          <w:szCs w:val="28"/>
        </w:rPr>
        <w:t xml:space="preserve"> </w:t>
      </w:r>
      <w:r w:rsidR="00C36AAC">
        <w:rPr>
          <w:sz w:val="28"/>
          <w:szCs w:val="28"/>
        </w:rPr>
        <w:t>дошкольники уча</w:t>
      </w:r>
      <w:r w:rsidR="0091639A">
        <w:rPr>
          <w:sz w:val="28"/>
          <w:szCs w:val="28"/>
        </w:rPr>
        <w:t>тся</w:t>
      </w:r>
      <w:r w:rsidRPr="00316E0C">
        <w:rPr>
          <w:sz w:val="28"/>
          <w:szCs w:val="28"/>
        </w:rPr>
        <w:t xml:space="preserve"> устанавливать соответствие между</w:t>
      </w:r>
      <w:r w:rsidR="00C36AAC">
        <w:rPr>
          <w:sz w:val="28"/>
          <w:szCs w:val="28"/>
        </w:rPr>
        <w:t xml:space="preserve"> числом и количеством; развив</w:t>
      </w:r>
      <w:r w:rsidR="009160CE">
        <w:rPr>
          <w:sz w:val="28"/>
          <w:szCs w:val="28"/>
        </w:rPr>
        <w:t>а</w:t>
      </w:r>
      <w:r w:rsidR="00C36AAC">
        <w:rPr>
          <w:sz w:val="28"/>
          <w:szCs w:val="28"/>
        </w:rPr>
        <w:t>ют</w:t>
      </w:r>
      <w:r w:rsidRPr="00316E0C">
        <w:rPr>
          <w:sz w:val="28"/>
          <w:szCs w:val="28"/>
        </w:rPr>
        <w:t xml:space="preserve"> внимание, логическое мышление. Игровое задание: необходимо собрать мухомор из двух частей. Предложите ребёнку сосчитать белые точки на шляпке гриба и найти ножку гриба с соответствующим числом.</w:t>
      </w:r>
    </w:p>
    <w:p w:rsidR="00316DD3" w:rsidRPr="00316E0C" w:rsidRDefault="00316DD3" w:rsidP="00B3395B">
      <w:pPr>
        <w:jc w:val="both"/>
        <w:rPr>
          <w:sz w:val="28"/>
          <w:szCs w:val="28"/>
        </w:rPr>
      </w:pPr>
      <w:r w:rsidRPr="00316E0C">
        <w:rPr>
          <w:sz w:val="28"/>
          <w:szCs w:val="28"/>
        </w:rPr>
        <w:t>Д</w:t>
      </w:r>
      <w:r w:rsidR="00C36AAC">
        <w:rPr>
          <w:sz w:val="28"/>
          <w:szCs w:val="28"/>
        </w:rPr>
        <w:t xml:space="preserve">идактическая игра </w:t>
      </w:r>
      <w:r w:rsidR="00C36AAC" w:rsidRPr="005A7973">
        <w:rPr>
          <w:b/>
          <w:i/>
          <w:sz w:val="28"/>
          <w:szCs w:val="28"/>
        </w:rPr>
        <w:t>«Часы»</w:t>
      </w:r>
      <w:r w:rsidR="00C36AAC">
        <w:rPr>
          <w:sz w:val="28"/>
          <w:szCs w:val="28"/>
        </w:rPr>
        <w:t xml:space="preserve"> способствует формированию умений</w:t>
      </w:r>
      <w:r w:rsidRPr="00316E0C">
        <w:rPr>
          <w:sz w:val="28"/>
          <w:szCs w:val="28"/>
        </w:rPr>
        <w:t xml:space="preserve"> определять время по часам, фиксировать его з</w:t>
      </w:r>
      <w:r w:rsidR="00C36AAC">
        <w:rPr>
          <w:sz w:val="28"/>
          <w:szCs w:val="28"/>
        </w:rPr>
        <w:t>начение на циферблате; развивает</w:t>
      </w:r>
      <w:r w:rsidRPr="00316E0C">
        <w:rPr>
          <w:sz w:val="28"/>
          <w:szCs w:val="28"/>
        </w:rPr>
        <w:t xml:space="preserve"> внимание, мышление, речь. Игровое задание: передвигая  стрелки показать и назвать время.</w:t>
      </w:r>
    </w:p>
    <w:p w:rsidR="00316DD3" w:rsidRPr="00316E0C" w:rsidRDefault="00316DD3" w:rsidP="00B3395B">
      <w:pPr>
        <w:jc w:val="both"/>
        <w:rPr>
          <w:sz w:val="28"/>
          <w:szCs w:val="28"/>
        </w:rPr>
      </w:pPr>
      <w:r w:rsidRPr="00316E0C">
        <w:rPr>
          <w:sz w:val="28"/>
          <w:szCs w:val="28"/>
        </w:rPr>
        <w:t xml:space="preserve">Дидактическая игра </w:t>
      </w:r>
      <w:r w:rsidRPr="005A7973">
        <w:rPr>
          <w:b/>
          <w:i/>
          <w:sz w:val="28"/>
          <w:szCs w:val="28"/>
        </w:rPr>
        <w:t>«Сос</w:t>
      </w:r>
      <w:r w:rsidR="00C36AAC" w:rsidRPr="005A7973">
        <w:rPr>
          <w:b/>
          <w:i/>
          <w:sz w:val="28"/>
          <w:szCs w:val="28"/>
        </w:rPr>
        <w:t>тавь картинку по цифрам».</w:t>
      </w:r>
      <w:r w:rsidR="00C36AAC">
        <w:rPr>
          <w:sz w:val="28"/>
          <w:szCs w:val="28"/>
        </w:rPr>
        <w:t xml:space="preserve"> Основной целью является систематизация знаний детей чисел от 1 до 10. В игре закрепляются</w:t>
      </w:r>
      <w:r w:rsidRPr="00316E0C">
        <w:rPr>
          <w:sz w:val="28"/>
          <w:szCs w:val="28"/>
        </w:rPr>
        <w:t xml:space="preserve"> навыки с</w:t>
      </w:r>
      <w:r w:rsidR="00C36AAC">
        <w:rPr>
          <w:sz w:val="28"/>
          <w:szCs w:val="28"/>
        </w:rPr>
        <w:t>чёта в пределах 10; развиваются</w:t>
      </w:r>
      <w:r w:rsidRPr="00316E0C">
        <w:rPr>
          <w:sz w:val="28"/>
          <w:szCs w:val="28"/>
        </w:rPr>
        <w:t xml:space="preserve"> память, внимание. Игровое задание: выложить картинку из полосок с цифрами, располагаю по порядку.</w:t>
      </w:r>
    </w:p>
    <w:p w:rsidR="00316DD3" w:rsidRPr="00316E0C" w:rsidRDefault="00316DD3" w:rsidP="00B3395B">
      <w:pPr>
        <w:jc w:val="both"/>
        <w:rPr>
          <w:sz w:val="28"/>
          <w:szCs w:val="28"/>
        </w:rPr>
      </w:pPr>
      <w:r w:rsidRPr="00316E0C">
        <w:rPr>
          <w:sz w:val="28"/>
          <w:szCs w:val="28"/>
        </w:rPr>
        <w:t xml:space="preserve">Дидактическая игра </w:t>
      </w:r>
      <w:r w:rsidR="00CE7E79" w:rsidRPr="005A7973">
        <w:rPr>
          <w:b/>
          <w:i/>
          <w:sz w:val="28"/>
          <w:szCs w:val="28"/>
        </w:rPr>
        <w:t>«Геометрические вкладыши».</w:t>
      </w:r>
      <w:r w:rsidR="00CE7E79">
        <w:rPr>
          <w:sz w:val="28"/>
          <w:szCs w:val="28"/>
        </w:rPr>
        <w:t xml:space="preserve"> </w:t>
      </w:r>
      <w:proofErr w:type="gramStart"/>
      <w:r w:rsidR="00CE7E79">
        <w:rPr>
          <w:sz w:val="28"/>
          <w:szCs w:val="28"/>
        </w:rPr>
        <w:t>Создана</w:t>
      </w:r>
      <w:proofErr w:type="gramEnd"/>
      <w:r w:rsidR="00CE7E79">
        <w:rPr>
          <w:sz w:val="28"/>
          <w:szCs w:val="28"/>
        </w:rPr>
        <w:t xml:space="preserve"> для закрепления представлений</w:t>
      </w:r>
      <w:r w:rsidRPr="00316E0C">
        <w:rPr>
          <w:sz w:val="28"/>
          <w:szCs w:val="28"/>
        </w:rPr>
        <w:t xml:space="preserve"> о</w:t>
      </w:r>
      <w:r w:rsidR="00CE7E79">
        <w:rPr>
          <w:sz w:val="28"/>
          <w:szCs w:val="28"/>
        </w:rPr>
        <w:t xml:space="preserve"> плоских геометрических фигурах,</w:t>
      </w:r>
      <w:r w:rsidR="00CE7E79" w:rsidRPr="00CE7E79">
        <w:rPr>
          <w:sz w:val="28"/>
          <w:szCs w:val="28"/>
        </w:rPr>
        <w:t xml:space="preserve"> </w:t>
      </w:r>
      <w:r w:rsidR="00CE7E79">
        <w:rPr>
          <w:sz w:val="28"/>
          <w:szCs w:val="28"/>
        </w:rPr>
        <w:t>развития памяти, мышления. В ней  дошкольники  учится</w:t>
      </w:r>
      <w:r w:rsidRPr="00316E0C">
        <w:rPr>
          <w:sz w:val="28"/>
          <w:szCs w:val="28"/>
        </w:rPr>
        <w:t xml:space="preserve"> анализировать, </w:t>
      </w:r>
      <w:r w:rsidR="00CE7E79">
        <w:rPr>
          <w:sz w:val="28"/>
          <w:szCs w:val="28"/>
        </w:rPr>
        <w:t xml:space="preserve"> сопоставлять.</w:t>
      </w:r>
      <w:r w:rsidRPr="00316E0C">
        <w:rPr>
          <w:sz w:val="28"/>
          <w:szCs w:val="28"/>
        </w:rPr>
        <w:t xml:space="preserve"> Игровое задание: вложить фигуры в соответствующие по форме и цвету «окошки». </w:t>
      </w:r>
    </w:p>
    <w:p w:rsidR="00316DD3" w:rsidRDefault="00316DD3" w:rsidP="00B3395B">
      <w:pPr>
        <w:jc w:val="both"/>
        <w:rPr>
          <w:sz w:val="28"/>
          <w:szCs w:val="28"/>
        </w:rPr>
      </w:pPr>
      <w:r w:rsidRPr="00316E0C">
        <w:rPr>
          <w:sz w:val="28"/>
          <w:szCs w:val="28"/>
        </w:rPr>
        <w:lastRenderedPageBreak/>
        <w:t xml:space="preserve">Дидактическая игра </w:t>
      </w:r>
      <w:r w:rsidRPr="005A7973">
        <w:rPr>
          <w:b/>
          <w:i/>
          <w:sz w:val="28"/>
          <w:szCs w:val="28"/>
        </w:rPr>
        <w:t>«Вверху, внизу, посередине, слева, справа</w:t>
      </w:r>
      <w:r w:rsidR="00CE7E79" w:rsidRPr="005A7973">
        <w:rPr>
          <w:b/>
          <w:i/>
          <w:sz w:val="28"/>
          <w:szCs w:val="28"/>
        </w:rPr>
        <w:t>»</w:t>
      </w:r>
      <w:r w:rsidR="00CE7E79">
        <w:rPr>
          <w:sz w:val="28"/>
          <w:szCs w:val="28"/>
        </w:rPr>
        <w:t xml:space="preserve"> обогащает</w:t>
      </w:r>
      <w:r w:rsidRPr="00316E0C">
        <w:rPr>
          <w:sz w:val="28"/>
          <w:szCs w:val="28"/>
        </w:rPr>
        <w:t xml:space="preserve"> пространст</w:t>
      </w:r>
      <w:r w:rsidR="00CE7E79">
        <w:rPr>
          <w:sz w:val="28"/>
          <w:szCs w:val="28"/>
        </w:rPr>
        <w:t>венные представления</w:t>
      </w:r>
      <w:r w:rsidR="00627BE2">
        <w:rPr>
          <w:sz w:val="28"/>
          <w:szCs w:val="28"/>
        </w:rPr>
        <w:t xml:space="preserve"> воспитанников</w:t>
      </w:r>
      <w:r w:rsidR="00CE7E79">
        <w:rPr>
          <w:sz w:val="28"/>
          <w:szCs w:val="28"/>
        </w:rPr>
        <w:t>, закрепляет</w:t>
      </w:r>
      <w:r w:rsidRPr="00316E0C">
        <w:rPr>
          <w:sz w:val="28"/>
          <w:szCs w:val="28"/>
        </w:rPr>
        <w:t xml:space="preserve"> умение ориентироваться на листе бумаги. Игровое задание: называть расположение предметов; размещать предметы на листе бумаги согласно указаниям.</w:t>
      </w:r>
    </w:p>
    <w:p w:rsidR="003C00BE" w:rsidRDefault="003C00BE" w:rsidP="003C00BE">
      <w:pPr>
        <w:jc w:val="both"/>
        <w:rPr>
          <w:i/>
          <w:color w:val="11111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Дидактическая игра </w:t>
      </w:r>
      <w:r w:rsidRPr="005A7973">
        <w:rPr>
          <w:b/>
          <w:i/>
          <w:sz w:val="28"/>
          <w:szCs w:val="28"/>
        </w:rPr>
        <w:t>«Продолжи узор»</w:t>
      </w:r>
      <w:r w:rsidRPr="00C84BF4">
        <w:rPr>
          <w:b/>
          <w:i/>
          <w:sz w:val="28"/>
          <w:szCs w:val="28"/>
        </w:rPr>
        <w:t> </w:t>
      </w:r>
      <w:r w:rsidRPr="003C00BE">
        <w:rPr>
          <w:color w:val="111111"/>
          <w:sz w:val="28"/>
          <w:szCs w:val="28"/>
          <w:shd w:val="clear" w:color="auto" w:fill="FFFFFF"/>
        </w:rPr>
        <w:t>учит выявлять закономерности в создании определенной системы, а также определять место предмета в этой системе</w:t>
      </w:r>
      <w:r>
        <w:rPr>
          <w:color w:val="111111"/>
          <w:sz w:val="28"/>
          <w:szCs w:val="28"/>
          <w:shd w:val="clear" w:color="auto" w:fill="FFFFFF"/>
        </w:rPr>
        <w:t>; развивает зрительную память; воспитывает</w:t>
      </w:r>
      <w:r w:rsidRPr="003C00BE">
        <w:rPr>
          <w:color w:val="111111"/>
          <w:sz w:val="28"/>
          <w:szCs w:val="28"/>
          <w:shd w:val="clear" w:color="auto" w:fill="FFFFFF"/>
        </w:rPr>
        <w:t xml:space="preserve"> усидчивость.</w:t>
      </w:r>
    </w:p>
    <w:p w:rsidR="00316DD3" w:rsidRPr="00316E0C" w:rsidRDefault="00316DD3" w:rsidP="00B3395B">
      <w:pPr>
        <w:rPr>
          <w:sz w:val="28"/>
          <w:szCs w:val="28"/>
        </w:rPr>
      </w:pPr>
    </w:p>
    <w:p w:rsidR="002D495D" w:rsidRDefault="002D495D">
      <w:r w:rsidRPr="002D495D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2701925" cy="3600450"/>
            <wp:effectExtent l="19050" t="0" r="3175" b="0"/>
            <wp:wrapTight wrapText="bothSides">
              <wp:wrapPolygon edited="0">
                <wp:start x="-152" y="0"/>
                <wp:lineTo x="-152" y="21486"/>
                <wp:lineTo x="21625" y="21486"/>
                <wp:lineTo x="21625" y="0"/>
                <wp:lineTo x="-152" y="0"/>
              </wp:wrapPolygon>
            </wp:wrapTight>
            <wp:docPr id="1" name="Рисунок 1" descr="C:\Users\Лена\Desktop\IMG_20231013_142630_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IMG_20231013_142630_4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2D495D" w:rsidRPr="002D495D" w:rsidRDefault="002D495D" w:rsidP="002D495D"/>
    <w:p w:rsidR="002D495D" w:rsidRPr="002D495D" w:rsidRDefault="002D495D" w:rsidP="002D495D"/>
    <w:p w:rsidR="002D495D" w:rsidRPr="002D495D" w:rsidRDefault="002D495D" w:rsidP="002D495D"/>
    <w:p w:rsidR="002D495D" w:rsidRPr="002D495D" w:rsidRDefault="002D495D" w:rsidP="002D495D"/>
    <w:p w:rsidR="002D495D" w:rsidRPr="002D495D" w:rsidRDefault="002D495D" w:rsidP="002D495D"/>
    <w:p w:rsidR="002D495D" w:rsidRPr="002D495D" w:rsidRDefault="002D495D" w:rsidP="002D495D"/>
    <w:p w:rsidR="002D495D" w:rsidRPr="002D495D" w:rsidRDefault="002D495D" w:rsidP="002D495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10160</wp:posOffset>
            </wp:positionV>
            <wp:extent cx="3599815" cy="2752090"/>
            <wp:effectExtent l="0" t="419100" r="0" b="410210"/>
            <wp:wrapTight wrapText="bothSides">
              <wp:wrapPolygon edited="0">
                <wp:start x="21571" y="-187"/>
                <wp:lineTo x="82" y="-187"/>
                <wp:lineTo x="82" y="21642"/>
                <wp:lineTo x="21571" y="21642"/>
                <wp:lineTo x="21571" y="-187"/>
              </wp:wrapPolygon>
            </wp:wrapTight>
            <wp:docPr id="5" name="Рисунок 4" descr="C:\Users\Лена\Desktop\IMG_20231013_143616_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IMG_20231013_143616_1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99815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95D" w:rsidRPr="002D495D" w:rsidRDefault="002D495D" w:rsidP="002D495D"/>
    <w:p w:rsidR="002D495D" w:rsidRDefault="002D495D" w:rsidP="002D495D"/>
    <w:p w:rsidR="002D495D" w:rsidRDefault="002D495D" w:rsidP="002D495D"/>
    <w:p w:rsidR="003C00BE" w:rsidRDefault="003C00BE" w:rsidP="002D495D">
      <w:pPr>
        <w:ind w:firstLine="708"/>
      </w:pPr>
    </w:p>
    <w:p w:rsidR="003C00BE" w:rsidRPr="003C00BE" w:rsidRDefault="003C00BE" w:rsidP="003C00BE"/>
    <w:p w:rsidR="003C00BE" w:rsidRPr="003C00BE" w:rsidRDefault="003C00BE" w:rsidP="003C00BE"/>
    <w:p w:rsidR="003C00BE" w:rsidRPr="003C00BE" w:rsidRDefault="003C00BE" w:rsidP="003C00BE"/>
    <w:p w:rsidR="003C00BE" w:rsidRPr="003C00BE" w:rsidRDefault="003C00BE" w:rsidP="003C00BE"/>
    <w:p w:rsidR="003C00BE" w:rsidRPr="003C00BE" w:rsidRDefault="003C00BE" w:rsidP="003C00BE"/>
    <w:p w:rsidR="00A71D22" w:rsidRPr="003C00BE" w:rsidRDefault="005A7973" w:rsidP="003C00BE">
      <w:pPr>
        <w:tabs>
          <w:tab w:val="left" w:pos="2370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-1875790</wp:posOffset>
            </wp:positionH>
            <wp:positionV relativeFrom="paragraph">
              <wp:posOffset>1609090</wp:posOffset>
            </wp:positionV>
            <wp:extent cx="3599815" cy="2714625"/>
            <wp:effectExtent l="19050" t="0" r="635" b="0"/>
            <wp:wrapTight wrapText="bothSides">
              <wp:wrapPolygon edited="0">
                <wp:start x="-114" y="0"/>
                <wp:lineTo x="-114" y="21524"/>
                <wp:lineTo x="21604" y="21524"/>
                <wp:lineTo x="21604" y="0"/>
                <wp:lineTo x="-114" y="0"/>
              </wp:wrapPolygon>
            </wp:wrapTight>
            <wp:docPr id="3" name="Рисунок 3" descr="C:\Users\Лена\Desktop\IMG_20231013_144030_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IMG_20231013_144030_8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1D22" w:rsidRPr="003C00BE" w:rsidSect="00316E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C3B34"/>
    <w:multiLevelType w:val="hybridMultilevel"/>
    <w:tmpl w:val="B9F800DA"/>
    <w:lvl w:ilvl="0" w:tplc="FDE4D07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DD3"/>
    <w:rsid w:val="000C1482"/>
    <w:rsid w:val="000C1EA8"/>
    <w:rsid w:val="001037A9"/>
    <w:rsid w:val="002D495D"/>
    <w:rsid w:val="00316DD3"/>
    <w:rsid w:val="003C00BE"/>
    <w:rsid w:val="005A7973"/>
    <w:rsid w:val="00627BE2"/>
    <w:rsid w:val="00765310"/>
    <w:rsid w:val="0079342B"/>
    <w:rsid w:val="0090358B"/>
    <w:rsid w:val="009160CE"/>
    <w:rsid w:val="0091639A"/>
    <w:rsid w:val="00A71D22"/>
    <w:rsid w:val="00B3395B"/>
    <w:rsid w:val="00C36AAC"/>
    <w:rsid w:val="00CE7E79"/>
    <w:rsid w:val="00CF6AB4"/>
    <w:rsid w:val="00E93698"/>
    <w:rsid w:val="00F8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D3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2023-10-13T09:11:00Z</dcterms:created>
  <dcterms:modified xsi:type="dcterms:W3CDTF">2023-10-15T08:26:00Z</dcterms:modified>
</cp:coreProperties>
</file>