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F5982" w:rsidR="00044875" w:rsidP="00FB2733" w:rsidRDefault="00044875" w14:paraId="5351249A" wp14:textId="777777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F5982">
        <w:rPr>
          <w:rStyle w:val="c0"/>
          <w:color w:val="000000"/>
          <w:sz w:val="28"/>
          <w:szCs w:val="28"/>
        </w:rPr>
        <w:t xml:space="preserve">Эффективные средства, формы и инновационные </w:t>
      </w:r>
    </w:p>
    <w:p xmlns:wp14="http://schemas.microsoft.com/office/word/2010/wordml" w:rsidR="001F5982" w:rsidP="00FB2733" w:rsidRDefault="00044875" w14:paraId="3C910FC5" wp14:textId="777777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F5982">
        <w:rPr>
          <w:rStyle w:val="c0"/>
          <w:color w:val="000000"/>
          <w:sz w:val="28"/>
          <w:szCs w:val="28"/>
        </w:rPr>
        <w:t xml:space="preserve"> методы работы с детьми с ОВЗ.</w:t>
      </w:r>
    </w:p>
    <w:p xmlns:wp14="http://schemas.microsoft.com/office/word/2010/wordml" w:rsidRPr="001F5982" w:rsidR="00FB2733" w:rsidP="00FB2733" w:rsidRDefault="003412C0" w14:paraId="29D6B04F" wp14:textId="777777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36"/>
          <w:szCs w:val="36"/>
        </w:rPr>
        <w:t xml:space="preserve"> </w:t>
      </w:r>
    </w:p>
    <w:p xmlns:wp14="http://schemas.microsoft.com/office/word/2010/wordml" w:rsidR="001F5982" w:rsidP="001F5982" w:rsidRDefault="001F5982" w14:paraId="119CB223" wp14:textId="777777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1F5982">
        <w:rPr>
          <w:rStyle w:val="c0"/>
          <w:color w:val="000000"/>
          <w:sz w:val="28"/>
          <w:szCs w:val="28"/>
        </w:rPr>
        <w:t>Использование ортопедических ковриков</w:t>
      </w:r>
    </w:p>
    <w:p xmlns:wp14="http://schemas.microsoft.com/office/word/2010/wordml" w:rsidRPr="001F5982" w:rsidR="001F5982" w:rsidP="001F5982" w:rsidRDefault="001F5982" w14:paraId="59FEDEFE" wp14:textId="777777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1F5982">
        <w:rPr>
          <w:rStyle w:val="c0"/>
          <w:color w:val="000000"/>
          <w:sz w:val="28"/>
          <w:szCs w:val="28"/>
        </w:rPr>
        <w:t>в логопедической работе с детьми с ОВЗ</w:t>
      </w:r>
    </w:p>
    <w:p xmlns:wp14="http://schemas.microsoft.com/office/word/2010/wordml" w:rsidRPr="00FB2733" w:rsidR="00FB2733" w:rsidP="00FB2733" w:rsidRDefault="00FB2733" w14:paraId="2B1EBFA0" wp14:textId="777777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B2733">
        <w:rPr>
          <w:rStyle w:val="c0"/>
          <w:color w:val="000000"/>
        </w:rPr>
        <w:t xml:space="preserve">Всем известен тот факт: чем выше двигательная активность ребенка, тем лучше развивается его речь. Взаимосвязь общей речевой моторики изучена и подтверждена исследованиями многих крупных ученых (Павлов, Леонтьев, </w:t>
      </w:r>
      <w:proofErr w:type="spellStart"/>
      <w:r w:rsidRPr="00FB2733">
        <w:rPr>
          <w:rStyle w:val="c0"/>
          <w:color w:val="000000"/>
        </w:rPr>
        <w:t>Лурия</w:t>
      </w:r>
      <w:proofErr w:type="spellEnd"/>
      <w:r w:rsidRPr="00FB2733">
        <w:rPr>
          <w:rStyle w:val="c0"/>
          <w:color w:val="000000"/>
        </w:rPr>
        <w:t>). Когда ребенок овладевает двигательными умениями и навыками, развивается и его координация. Это очень важно для детей с нормально развивающейся речью и, особенно, для детей  с различными речевыми диагнозами. Формирование движений происходит при участии речи. Точное динамическое выполнение упражнений для рук, ног, туловища, головы подготавливают совершенствование движений артикуляционных органов: губ, языка, нижней челюсти.</w:t>
      </w:r>
    </w:p>
    <w:p xmlns:wp14="http://schemas.microsoft.com/office/word/2010/wordml" w:rsidR="00FB2733" w:rsidP="00FB2733" w:rsidRDefault="000F4AC2" w14:paraId="29A2F337" wp14:textId="777777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F4AC2">
        <w:t>У детей с нарушениями речи недостаточность психомоторной сферы существенно сказывается на речевой функции: наблюдаются нарушения артикуляционной моторики, темпа, ритма речи, плавность речевого потока, снижение двигательной памяти и внимания, трудности координации речи с движением, нарушение оп</w:t>
      </w:r>
      <w:r w:rsidR="008B2966">
        <w:t xml:space="preserve">тико-пространственного </w:t>
      </w:r>
      <w:proofErr w:type="spellStart"/>
      <w:r w:rsidR="008B2966">
        <w:t>гнозиса</w:t>
      </w:r>
      <w:proofErr w:type="spellEnd"/>
      <w:r w:rsidR="008B2966">
        <w:t xml:space="preserve">. </w:t>
      </w:r>
      <w:proofErr w:type="spellStart"/>
      <w:r w:rsidRPr="00E87740" w:rsidR="00E87740">
        <w:rPr>
          <w:color w:val="000000" w:themeColor="text1"/>
          <w:shd w:val="clear" w:color="auto" w:fill="FFFFFF"/>
        </w:rPr>
        <w:t>Несформированность</w:t>
      </w:r>
      <w:proofErr w:type="spellEnd"/>
      <w:r w:rsidRPr="00E87740" w:rsidR="00E87740">
        <w:rPr>
          <w:color w:val="000000" w:themeColor="text1"/>
          <w:shd w:val="clear" w:color="auto" w:fill="FFFFFF"/>
        </w:rPr>
        <w:t xml:space="preserve"> крупной моторики (движения руками, ногами, туловищем) проявляется в виде слабой координации частей тела при выполнении сложных движений, их недостаточной точности и ловкости, в выраженных затруднениях при выполнении физкультурных упражнений по показу или речевой инструкции</w:t>
      </w:r>
      <w:r w:rsidR="008B2966">
        <w:rPr>
          <w:color w:val="000000" w:themeColor="text1"/>
          <w:shd w:val="clear" w:color="auto" w:fill="FFFFFF"/>
        </w:rPr>
        <w:t xml:space="preserve">. </w:t>
      </w:r>
      <w:r w:rsidRPr="008B2966" w:rsidR="008B2966">
        <w:rPr>
          <w:rStyle w:val="c0"/>
          <w:color w:val="000000"/>
        </w:rPr>
        <w:t> </w:t>
      </w:r>
      <w:r w:rsidRPr="008B2966" w:rsidR="00FB2733">
        <w:rPr>
          <w:rStyle w:val="c0"/>
          <w:color w:val="000000"/>
          <w:sz w:val="28"/>
          <w:szCs w:val="28"/>
        </w:rPr>
        <w:t xml:space="preserve"> </w:t>
      </w:r>
      <w:r w:rsidRPr="008B2966" w:rsidR="00FB2733">
        <w:rPr>
          <w:rStyle w:val="c0"/>
          <w:color w:val="000000"/>
        </w:rPr>
        <w:t>Развитие общей моторики наиболее успешно осуществляется при проведении различных оздоровительных мероприятий: зарядки, физкультурных занятий, динамических пауз между занятиями, бодрящей гимнастики, во время подвижных игр на прогулке и др.</w:t>
      </w:r>
    </w:p>
    <w:p xmlns:wp14="http://schemas.microsoft.com/office/word/2010/wordml" w:rsidR="00FB2733" w:rsidP="008B2966" w:rsidRDefault="008B2966" w14:paraId="27F38665" wp14:textId="77777777">
      <w:pPr>
        <w:pStyle w:val="c1"/>
        <w:shd w:val="clear" w:color="auto" w:fill="FFFFFF"/>
        <w:spacing w:before="0" w:beforeAutospacing="0" w:after="0" w:afterAutospacing="0"/>
      </w:pPr>
      <w:r w:rsidRPr="008B2966">
        <w:rPr>
          <w:rStyle w:val="c0"/>
          <w:color w:val="000000"/>
        </w:rPr>
        <w:t> Так как развитие общих движений тесно с</w:t>
      </w:r>
      <w:r>
        <w:rPr>
          <w:rStyle w:val="c0"/>
          <w:color w:val="000000"/>
        </w:rPr>
        <w:t xml:space="preserve">вязано с развитием речи, в нашей </w:t>
      </w:r>
      <w:r w:rsidRPr="008B2966">
        <w:rPr>
          <w:rStyle w:val="c0"/>
          <w:color w:val="000000"/>
        </w:rPr>
        <w:t xml:space="preserve"> работе необходимо как можно больше включать во все эти мероприятия речевые задания для развития общих речевых навыков (темп, ритм, дыхание, речевая выразительность) и речи в целом</w:t>
      </w:r>
      <w:r w:rsidR="00FB2733">
        <w:rPr>
          <w:rStyle w:val="c0"/>
          <w:color w:val="000000"/>
        </w:rPr>
        <w:t xml:space="preserve">. </w:t>
      </w:r>
      <w:r w:rsidRPr="000F4AC2" w:rsidR="000F4AC2">
        <w:t>Общеразвивающие занятия по физической культуре и музыкальному воспитанию не</w:t>
      </w:r>
      <w:r w:rsidR="00FE47F0">
        <w:t xml:space="preserve"> в полной мере решают коррекционные</w:t>
      </w:r>
      <w:r w:rsidRPr="000F4AC2" w:rsidR="000F4AC2">
        <w:t xml:space="preserve"> задач</w:t>
      </w:r>
      <w:r w:rsidR="00FE47F0">
        <w:t>и</w:t>
      </w:r>
      <w:r w:rsidRPr="000F4AC2" w:rsidR="000F4AC2">
        <w:t xml:space="preserve"> по развитию психомоторики у детей с речевыми нарушениями.</w:t>
      </w:r>
    </w:p>
    <w:p xmlns:wp14="http://schemas.microsoft.com/office/word/2010/wordml" w:rsidRPr="0049680E" w:rsidR="0049680E" w:rsidP="0049680E" w:rsidRDefault="000F4AC2" w14:paraId="3474FE1E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49680E">
        <w:rPr>
          <w:rFonts w:ascii="Times New Roman" w:hAnsi="Times New Roman" w:cs="Times New Roman"/>
          <w:sz w:val="24"/>
          <w:szCs w:val="24"/>
        </w:rPr>
        <w:t xml:space="preserve"> </w:t>
      </w:r>
      <w:r w:rsidRPr="0049680E" w:rsidR="00FB273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 большинства детей-логопатов речь и движения сложно согласуются между собой. Как правило, у одних детей запаздывают движения, у других — речь. Речь с движениями имеет огромное значение. Правильность выполнения движений очень важна. Она снимает напряженность мышц, формирует темп, ритм, выразительность речи и движений,  дисциплинирует поведение. </w:t>
      </w:r>
      <w:r w:rsidRPr="0049680E">
        <w:rPr>
          <w:rFonts w:ascii="Times New Roman" w:hAnsi="Times New Roman" w:cs="Times New Roman"/>
          <w:sz w:val="24"/>
          <w:szCs w:val="24"/>
        </w:rPr>
        <w:t>Наиболее эффективным средством развития психической и моторной сферы данной категории детей является логопедическая ритмика, эффективно воздействующая средствами движений, музыки, слова</w:t>
      </w:r>
      <w:r w:rsidRPr="0049680E" w:rsidR="00FB2733">
        <w:rPr>
          <w:rFonts w:ascii="Times New Roman" w:hAnsi="Times New Roman" w:cs="Times New Roman"/>
          <w:sz w:val="24"/>
          <w:szCs w:val="24"/>
        </w:rPr>
        <w:t>.</w:t>
      </w:r>
      <w:r w:rsidRPr="0049680E" w:rsidR="0049680E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Мы решили усилить воздействие логопедической ритмики посредством  выполнения упражнений на ортопедических ковриках.</w:t>
      </w:r>
    </w:p>
    <w:p xmlns:wp14="http://schemas.microsoft.com/office/word/2010/wordml" w:rsidRPr="0049680E" w:rsidR="0049680E" w:rsidP="0049680E" w:rsidRDefault="00704E40" w14:paraId="66C9EC6D" wp14:textId="777777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04E40">
        <w:t xml:space="preserve"> </w:t>
      </w:r>
      <w:r w:rsidRPr="00904BC6" w:rsidR="00904BC6">
        <w:rPr>
          <w:shd w:val="clear" w:color="auto" w:fill="FFFFFF"/>
        </w:rPr>
        <w:t>При использовании ортопедического коврика происходит не только профилактика возникновения плоскостопия, но и воздействие на чувствительные точки стопы и активация защитных свойств организма.</w:t>
      </w:r>
      <w:r w:rsidR="00E87740">
        <w:t xml:space="preserve"> </w:t>
      </w:r>
      <w:r w:rsidRPr="00704E40">
        <w:t xml:space="preserve">Мышцы организма расслабляются, улучшается кровообращение и </w:t>
      </w:r>
      <w:proofErr w:type="spellStart"/>
      <w:r w:rsidRPr="00704E40">
        <w:t>лимфоток</w:t>
      </w:r>
      <w:proofErr w:type="spellEnd"/>
      <w:r w:rsidRPr="00704E40">
        <w:t xml:space="preserve">, повышается выносливость нервной </w:t>
      </w:r>
      <w:r w:rsidRPr="00904BC6">
        <w:t>системы</w:t>
      </w:r>
      <w:r w:rsidRPr="00E87740" w:rsidR="00E87740">
        <w:t xml:space="preserve">. </w:t>
      </w:r>
      <w:r w:rsidRPr="00E87740" w:rsidR="00904BC6">
        <w:t xml:space="preserve"> </w:t>
      </w:r>
      <w:r w:rsidR="00E87740">
        <w:rPr>
          <w:shd w:val="clear" w:color="auto" w:fill="FFFFFF"/>
        </w:rPr>
        <w:t>Регулярные занятия на ортопедических  ковриках</w:t>
      </w:r>
      <w:r w:rsidRPr="00E87740" w:rsidR="00E87740">
        <w:rPr>
          <w:shd w:val="clear" w:color="auto" w:fill="FFFFFF"/>
        </w:rPr>
        <w:t xml:space="preserve"> укрепляют мышцы и суставы ног, улучшают кровообращение во всем организме, повышают иммунитет и стимулируют рабо</w:t>
      </w:r>
      <w:r w:rsidR="00FB2733">
        <w:rPr>
          <w:shd w:val="clear" w:color="auto" w:fill="FFFFFF"/>
        </w:rPr>
        <w:t>ту головного мозга</w:t>
      </w:r>
      <w:r w:rsidRPr="0049680E" w:rsidR="00FB2733">
        <w:rPr>
          <w:shd w:val="clear" w:color="auto" w:fill="FFFFFF"/>
        </w:rPr>
        <w:t>.</w:t>
      </w:r>
      <w:r w:rsidRPr="0049680E" w:rsidR="0049680E">
        <w:t xml:space="preserve">  Мы рассчитываем</w:t>
      </w:r>
      <w:r w:rsidR="0049680E">
        <w:t xml:space="preserve"> также</w:t>
      </w:r>
      <w:r w:rsidRPr="0049680E" w:rsidR="0049680E">
        <w:t xml:space="preserve"> сформировать звукопроизношение, преодолеть </w:t>
      </w:r>
      <w:proofErr w:type="spellStart"/>
      <w:r w:rsidRPr="0049680E" w:rsidR="0049680E">
        <w:t>аграмматизмы</w:t>
      </w:r>
      <w:proofErr w:type="spellEnd"/>
      <w:r w:rsidRPr="0049680E" w:rsidR="0049680E">
        <w:t xml:space="preserve"> и развить связную речь.</w:t>
      </w:r>
      <w:r w:rsidRPr="0049680E" w:rsidR="0049680E">
        <w:rPr>
          <w:rStyle w:val="c0"/>
          <w:color w:val="000000"/>
        </w:rPr>
        <w:t xml:space="preserve"> </w:t>
      </w:r>
    </w:p>
    <w:p xmlns:wp14="http://schemas.microsoft.com/office/word/2010/wordml" w:rsidR="00FE47F0" w:rsidP="00FE47F0" w:rsidRDefault="001F5982" w14:paraId="1D47173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Исользование</w:t>
      </w:r>
      <w:r w:rsidR="00FB2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12C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r w:rsidR="00341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для преодоления тяжелых нарушений речи</w:t>
      </w:r>
      <w:r w:rsidR="002B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актуальны</w:t>
      </w:r>
      <w:r w:rsidR="00341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2B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любом этапе работы с детьми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B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ОВЗ.</w:t>
      </w:r>
    </w:p>
    <w:p xmlns:wp14="http://schemas.microsoft.com/office/word/2010/wordml" w:rsidR="00081C68" w:rsidP="00FE47F0" w:rsidRDefault="00FE47F0" w14:paraId="0C5B2306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>Цель нашей ритмики - преодоление речевых нарушений путем коррекции и развития неречевых и речевых психических функций посредс</w:t>
      </w:r>
      <w:r>
        <w:rPr>
          <w:rFonts w:ascii="Times New Roman" w:hAnsi="Times New Roman" w:cs="Times New Roman"/>
          <w:sz w:val="24"/>
          <w:szCs w:val="24"/>
        </w:rPr>
        <w:t>твом сочетания слова и движения по ортопедическим коврикам</w:t>
      </w:r>
      <w:r w:rsidRPr="00FE47F0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E47F0" w:rsidR="00FE47F0" w:rsidP="00FE47F0" w:rsidRDefault="00FE47F0" w14:paraId="03CC65B6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 xml:space="preserve"> Достижение данной цели предполагает решение задач </w:t>
      </w:r>
      <w:proofErr w:type="spellStart"/>
      <w:r w:rsidRPr="00FE47F0"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 w:rsidRPr="00FE47F0">
        <w:rPr>
          <w:rFonts w:ascii="Times New Roman" w:hAnsi="Times New Roman" w:cs="Times New Roman"/>
          <w:sz w:val="24"/>
          <w:szCs w:val="24"/>
        </w:rPr>
        <w:t xml:space="preserve"> воздействия:</w:t>
      </w:r>
    </w:p>
    <w:p xmlns:wp14="http://schemas.microsoft.com/office/word/2010/wordml" w:rsidRPr="00FE47F0" w:rsidR="00FE47F0" w:rsidP="00FE47F0" w:rsidRDefault="00FE47F0" w14:paraId="4FB9A87C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>- развивать и совершенствовать основные психомоторные качества (статическую и динамическую координацию, переключаемость движений, мышечный тонус, двигательную память и произвольное внимание);</w:t>
      </w:r>
    </w:p>
    <w:p xmlns:wp14="http://schemas.microsoft.com/office/word/2010/wordml" w:rsidRPr="00FE47F0" w:rsidR="00FE47F0" w:rsidP="00FE47F0" w:rsidRDefault="00FE47F0" w14:paraId="0318CB80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>- способствовать преодолению речевых нарушений (развивать речевое дыхание, артикуляцию, голос, фонематический слух, звукопроизношение);</w:t>
      </w:r>
    </w:p>
    <w:p xmlns:wp14="http://schemas.microsoft.com/office/word/2010/wordml" w:rsidRPr="00FE47F0" w:rsidR="00FE47F0" w:rsidP="00FE47F0" w:rsidRDefault="00FE47F0" w14:paraId="41ACDF26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FE47F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E47F0">
        <w:rPr>
          <w:rFonts w:ascii="Times New Roman" w:hAnsi="Times New Roman" w:cs="Times New Roman"/>
          <w:sz w:val="24"/>
          <w:szCs w:val="24"/>
        </w:rPr>
        <w:t>-зрительно-двигательную координацию;</w:t>
      </w:r>
    </w:p>
    <w:p xmlns:wp14="http://schemas.microsoft.com/office/word/2010/wordml" w:rsidRPr="00FE47F0" w:rsidR="00FE47F0" w:rsidP="00FE47F0" w:rsidRDefault="00FE47F0" w14:paraId="4D274B94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>- развивать психические функции: зрительное, слуховое восприятие, память, внимание, оптико-пространственную ориентировку;</w:t>
      </w:r>
    </w:p>
    <w:p xmlns:wp14="http://schemas.microsoft.com/office/word/2010/wordml" w:rsidR="00FE47F0" w:rsidP="00704E40" w:rsidRDefault="00FE47F0" w14:paraId="551C8C2F" wp14:textId="77777777">
      <w:pPr>
        <w:rPr>
          <w:rFonts w:ascii="Times New Roman" w:hAnsi="Times New Roman" w:cs="Times New Roman"/>
          <w:sz w:val="24"/>
          <w:szCs w:val="24"/>
        </w:rPr>
      </w:pPr>
      <w:r w:rsidRPr="00FE47F0">
        <w:rPr>
          <w:rFonts w:ascii="Times New Roman" w:hAnsi="Times New Roman" w:cs="Times New Roman"/>
          <w:sz w:val="24"/>
          <w:szCs w:val="24"/>
        </w:rPr>
        <w:t xml:space="preserve">- воспитывать чувство темпа и </w:t>
      </w:r>
      <w:r>
        <w:rPr>
          <w:rFonts w:ascii="Times New Roman" w:hAnsi="Times New Roman" w:cs="Times New Roman"/>
          <w:sz w:val="24"/>
          <w:szCs w:val="24"/>
        </w:rPr>
        <w:t>ритма, выразительность движений.</w:t>
      </w:r>
    </w:p>
    <w:p xmlns:wp14="http://schemas.microsoft.com/office/word/2010/wordml" w:rsidR="00704E40" w:rsidP="00704E40" w:rsidRDefault="00704E40" w14:paraId="4A413C63" wp14:textId="77777777">
      <w:pPr>
        <w:rPr>
          <w:rFonts w:ascii="Times New Roman" w:hAnsi="Times New Roman" w:cs="Times New Roman"/>
          <w:sz w:val="24"/>
          <w:szCs w:val="24"/>
        </w:rPr>
      </w:pPr>
      <w:r w:rsidRPr="00E87740">
        <w:rPr>
          <w:rFonts w:ascii="Times New Roman" w:hAnsi="Times New Roman" w:cs="Times New Roman"/>
          <w:sz w:val="24"/>
          <w:szCs w:val="24"/>
        </w:rPr>
        <w:t>Технология организации ритмики</w:t>
      </w:r>
      <w:r w:rsidR="00E87740">
        <w:rPr>
          <w:rFonts w:ascii="Times New Roman" w:hAnsi="Times New Roman" w:cs="Times New Roman"/>
          <w:sz w:val="24"/>
          <w:szCs w:val="24"/>
        </w:rPr>
        <w:t xml:space="preserve"> на ортопедических ковриках</w:t>
      </w:r>
      <w:r w:rsidRPr="00E87740">
        <w:rPr>
          <w:rFonts w:ascii="Times New Roman" w:hAnsi="Times New Roman" w:cs="Times New Roman"/>
          <w:sz w:val="24"/>
          <w:szCs w:val="24"/>
        </w:rPr>
        <w:t xml:space="preserve"> учитывает такие дидактические </w:t>
      </w:r>
      <w:r w:rsidRPr="00704E40">
        <w:rPr>
          <w:rFonts w:ascii="Times New Roman" w:hAnsi="Times New Roman" w:cs="Times New Roman"/>
          <w:sz w:val="24"/>
          <w:szCs w:val="24"/>
        </w:rPr>
        <w:t>принципы, как: научность, систематичность, наглядность, доступность, поэтапное повышение требований, индивидуальный подход.</w:t>
      </w:r>
      <w:r w:rsidR="00E87740">
        <w:rPr>
          <w:rFonts w:ascii="Times New Roman" w:hAnsi="Times New Roman" w:cs="Times New Roman"/>
          <w:sz w:val="24"/>
          <w:szCs w:val="24"/>
        </w:rPr>
        <w:t xml:space="preserve"> </w:t>
      </w:r>
      <w:r w:rsidRPr="00704E40">
        <w:rPr>
          <w:rFonts w:ascii="Times New Roman" w:hAnsi="Times New Roman" w:cs="Times New Roman"/>
          <w:sz w:val="24"/>
          <w:szCs w:val="24"/>
        </w:rPr>
        <w:t>Кроме того, построение ритмики опирается на специфические принципы: связь ритмики с физическими возможностями детей, ее оздоровительная направленность, развитие личности ребенка.</w:t>
      </w:r>
    </w:p>
    <w:p xmlns:wp14="http://schemas.microsoft.com/office/word/2010/wordml" w:rsidRPr="00081C68" w:rsidR="00081C68" w:rsidP="00081C68" w:rsidRDefault="00081C68" w14:paraId="35A2ECF1" wp14:textId="77777777">
      <w:pPr>
        <w:rPr>
          <w:rFonts w:ascii="Times New Roman" w:hAnsi="Times New Roman" w:cs="Times New Roman"/>
          <w:sz w:val="24"/>
          <w:szCs w:val="24"/>
        </w:rPr>
      </w:pPr>
      <w:r w:rsidRPr="00081C68">
        <w:rPr>
          <w:rFonts w:ascii="Times New Roman" w:hAnsi="Times New Roman" w:cs="Times New Roman"/>
          <w:sz w:val="24"/>
          <w:szCs w:val="24"/>
        </w:rPr>
        <w:t xml:space="preserve">Технология реализуется в определенной последовательности с постепенным усложнением упражнений: </w:t>
      </w:r>
    </w:p>
    <w:p xmlns:wp14="http://schemas.microsoft.com/office/word/2010/wordml" w:rsidRPr="00081C68" w:rsidR="00081C68" w:rsidP="00081C68" w:rsidRDefault="00081C68" w14:paraId="4242D1B1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C68">
        <w:rPr>
          <w:rFonts w:ascii="Times New Roman" w:hAnsi="Times New Roman" w:cs="Times New Roman"/>
          <w:sz w:val="24"/>
          <w:szCs w:val="24"/>
        </w:rPr>
        <w:t xml:space="preserve">1 этап – формирований </w:t>
      </w:r>
      <w:proofErr w:type="spellStart"/>
      <w:r w:rsidRPr="00081C68">
        <w:rPr>
          <w:rFonts w:ascii="Times New Roman" w:hAnsi="Times New Roman" w:cs="Times New Roman"/>
          <w:sz w:val="24"/>
          <w:szCs w:val="24"/>
        </w:rPr>
        <w:t>общемоторных</w:t>
      </w:r>
      <w:proofErr w:type="spellEnd"/>
      <w:r w:rsidRPr="00081C68">
        <w:rPr>
          <w:rFonts w:ascii="Times New Roman" w:hAnsi="Times New Roman" w:cs="Times New Roman"/>
          <w:sz w:val="24"/>
          <w:szCs w:val="24"/>
        </w:rPr>
        <w:t xml:space="preserve"> двигательных умений ходьбы по ортопедическим коврикам.</w:t>
      </w:r>
    </w:p>
    <w:p xmlns:wp14="http://schemas.microsoft.com/office/word/2010/wordml" w:rsidRPr="00081C68" w:rsidR="00081C68" w:rsidP="00081C68" w:rsidRDefault="00081C68" w14:paraId="16103677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C68">
        <w:rPr>
          <w:rFonts w:ascii="Times New Roman" w:hAnsi="Times New Roman" w:cs="Times New Roman"/>
          <w:sz w:val="24"/>
          <w:szCs w:val="24"/>
        </w:rPr>
        <w:t xml:space="preserve">2 этап - формирований </w:t>
      </w:r>
      <w:proofErr w:type="spellStart"/>
      <w:r w:rsidRPr="00081C68">
        <w:rPr>
          <w:rFonts w:ascii="Times New Roman" w:hAnsi="Times New Roman" w:cs="Times New Roman"/>
          <w:sz w:val="24"/>
          <w:szCs w:val="24"/>
        </w:rPr>
        <w:t>общемоторных</w:t>
      </w:r>
      <w:proofErr w:type="spellEnd"/>
      <w:r w:rsidRPr="00081C68">
        <w:rPr>
          <w:rFonts w:ascii="Times New Roman" w:hAnsi="Times New Roman" w:cs="Times New Roman"/>
          <w:sz w:val="24"/>
          <w:szCs w:val="24"/>
        </w:rPr>
        <w:t xml:space="preserve"> двигательных умений ходьбы по ортопедическим коврикам с включением речевых упражнений с малой нагрузкой.</w:t>
      </w:r>
    </w:p>
    <w:p xmlns:wp14="http://schemas.microsoft.com/office/word/2010/wordml" w:rsidRPr="00704E40" w:rsidR="00081C68" w:rsidP="101F7093" w:rsidRDefault="00081C68" w14:paraId="0A37501D" wp14:textId="59FFFC53">
      <w:pPr>
        <w:pStyle w:val="a3"/>
        <w:numPr>
          <w:ilvl w:val="0"/>
          <w:numId w:val="2"/>
        </w:numPr>
        <w:rPr>
          <w:sz w:val="24"/>
          <w:szCs w:val="24"/>
        </w:rPr>
      </w:pPr>
      <w:r w:rsidRPr="101F7093" w:rsidR="101F7093">
        <w:rPr>
          <w:rFonts w:ascii="Times New Roman" w:hAnsi="Times New Roman" w:cs="Times New Roman"/>
          <w:sz w:val="24"/>
          <w:szCs w:val="24"/>
        </w:rPr>
        <w:t>3 этап – активизация и совершенствование организации движения и речи со сложной серией движений и речевых заданий</w:t>
      </w:r>
      <w:r w:rsidRPr="101F7093" w:rsidR="101F7093">
        <w:rPr>
          <w:sz w:val="24"/>
          <w:szCs w:val="24"/>
        </w:rPr>
        <w:t>.</w:t>
      </w:r>
    </w:p>
    <w:p xmlns:wp14="http://schemas.microsoft.com/office/word/2010/wordml" w:rsidRPr="000F4AC2" w:rsidR="000F4AC2" w:rsidP="000F4AC2" w:rsidRDefault="001F5982" w14:paraId="616DA569" wp14:textId="7F4170B5">
      <w:pPr>
        <w:rPr>
          <w:rFonts w:ascii="Times New Roman" w:hAnsi="Times New Roman" w:cs="Times New Roman"/>
          <w:sz w:val="24"/>
          <w:szCs w:val="24"/>
        </w:rPr>
      </w:pPr>
      <w:r w:rsidRPr="101F7093" w:rsidR="101F7093">
        <w:rPr>
          <w:rFonts w:ascii="Times New Roman" w:hAnsi="Times New Roman" w:cs="Times New Roman"/>
          <w:sz w:val="24"/>
          <w:szCs w:val="24"/>
        </w:rPr>
        <w:t>Литература:</w:t>
      </w:r>
      <w:bookmarkStart w:name="_GoBack" w:id="0"/>
      <w:bookmarkEnd w:id="0"/>
    </w:p>
    <w:p w:rsidR="101F7093" w:rsidP="101F7093" w:rsidRDefault="101F7093" w14:paraId="5A341F13" w14:textId="46A0C56D">
      <w:pPr>
        <w:pStyle w:val="a"/>
        <w:rPr>
          <w:rFonts w:ascii="Times New Roman" w:hAnsi="Times New Roman" w:cs="Times New Roman"/>
          <w:sz w:val="24"/>
          <w:szCs w:val="24"/>
        </w:rPr>
      </w:pPr>
      <w:r w:rsidRPr="101F7093" w:rsidR="101F7093">
        <w:rPr>
          <w:rFonts w:ascii="Times New Roman" w:hAnsi="Times New Roman" w:cs="Times New Roman"/>
          <w:sz w:val="24"/>
          <w:szCs w:val="24"/>
        </w:rPr>
        <w:t xml:space="preserve">Сб. Методических рекомендаций Е.В </w:t>
      </w:r>
      <w:r w:rsidRPr="101F7093" w:rsidR="101F7093">
        <w:rPr>
          <w:rFonts w:ascii="Times New Roman" w:hAnsi="Times New Roman" w:cs="Times New Roman"/>
          <w:sz w:val="24"/>
          <w:szCs w:val="24"/>
        </w:rPr>
        <w:t>Фигуренко</w:t>
      </w:r>
      <w:r w:rsidRPr="101F7093" w:rsidR="101F7093">
        <w:rPr>
          <w:rFonts w:ascii="Times New Roman" w:hAnsi="Times New Roman" w:cs="Times New Roman"/>
          <w:sz w:val="24"/>
          <w:szCs w:val="24"/>
        </w:rPr>
        <w:t xml:space="preserve">. - </w:t>
      </w:r>
      <w:r w:rsidRPr="101F7093" w:rsidR="101F7093">
        <w:rPr>
          <w:rFonts w:ascii="Times New Roman" w:hAnsi="Times New Roman" w:cs="Times New Roman"/>
          <w:sz w:val="24"/>
          <w:szCs w:val="24"/>
        </w:rPr>
        <w:t>Омск :</w:t>
      </w:r>
      <w:r w:rsidRPr="101F7093" w:rsidR="101F7093">
        <w:rPr>
          <w:rFonts w:ascii="Times New Roman" w:hAnsi="Times New Roman" w:cs="Times New Roman"/>
          <w:sz w:val="24"/>
          <w:szCs w:val="24"/>
        </w:rPr>
        <w:t xml:space="preserve"> “Бланком”, с.43</w:t>
      </w:r>
    </w:p>
    <w:p w:rsidR="101F7093" w:rsidP="101F7093" w:rsidRDefault="101F7093" w14:paraId="46D459E4" w14:textId="6419469F">
      <w:pPr>
        <w:pStyle w:val="a"/>
        <w:rPr>
          <w:rFonts w:ascii="Times New Roman" w:hAnsi="Times New Roman" w:cs="Times New Roman"/>
          <w:sz w:val="24"/>
          <w:szCs w:val="24"/>
        </w:rPr>
      </w:pPr>
      <w:r w:rsidRPr="101F7093" w:rsidR="101F7093">
        <w:rPr>
          <w:rFonts w:ascii="Times New Roman" w:hAnsi="Times New Roman" w:cs="Times New Roman"/>
          <w:sz w:val="24"/>
          <w:szCs w:val="24"/>
        </w:rPr>
        <w:t>Блыскина</w:t>
      </w:r>
      <w:r w:rsidRPr="101F7093" w:rsidR="101F7093">
        <w:rPr>
          <w:rFonts w:ascii="Times New Roman" w:hAnsi="Times New Roman" w:cs="Times New Roman"/>
          <w:sz w:val="24"/>
          <w:szCs w:val="24"/>
        </w:rPr>
        <w:t xml:space="preserve"> И.В. Логопедический массаж - СПб</w:t>
      </w:r>
      <w:r w:rsidRPr="101F7093" w:rsidR="101F7093">
        <w:rPr>
          <w:rFonts w:ascii="Times New Roman" w:hAnsi="Times New Roman" w:cs="Times New Roman"/>
          <w:sz w:val="24"/>
          <w:szCs w:val="24"/>
        </w:rPr>
        <w:t>. :</w:t>
      </w:r>
      <w:r w:rsidRPr="101F7093" w:rsidR="101F7093">
        <w:rPr>
          <w:rFonts w:ascii="Times New Roman" w:hAnsi="Times New Roman" w:cs="Times New Roman"/>
          <w:sz w:val="24"/>
          <w:szCs w:val="24"/>
        </w:rPr>
        <w:t xml:space="preserve"> “ДЕТСТВО-ПРЕСС”, 2008</w:t>
      </w:r>
    </w:p>
    <w:p w:rsidR="101F7093" w:rsidP="101F7093" w:rsidRDefault="101F7093" w14:paraId="07016377" w14:textId="4E7160AA">
      <w:pPr>
        <w:pStyle w:val="a"/>
        <w:rPr>
          <w:rFonts w:ascii="Times New Roman" w:hAnsi="Times New Roman" w:cs="Times New Roman"/>
          <w:sz w:val="24"/>
          <w:szCs w:val="24"/>
        </w:rPr>
      </w:pPr>
      <w:r w:rsidRPr="101F7093" w:rsidR="101F7093">
        <w:rPr>
          <w:rFonts w:ascii="Times New Roman" w:hAnsi="Times New Roman" w:cs="Times New Roman"/>
          <w:sz w:val="24"/>
          <w:szCs w:val="24"/>
        </w:rPr>
        <w:t xml:space="preserve">Гуськова </w:t>
      </w:r>
      <w:r w:rsidRPr="101F7093" w:rsidR="101F7093">
        <w:rPr>
          <w:rFonts w:ascii="Times New Roman" w:hAnsi="Times New Roman" w:cs="Times New Roman"/>
          <w:sz w:val="24"/>
          <w:szCs w:val="24"/>
        </w:rPr>
        <w:t>А.А.</w:t>
      </w:r>
      <w:r w:rsidRPr="101F7093" w:rsidR="101F7093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101F7093" w:rsidR="101F7093">
        <w:rPr>
          <w:rFonts w:ascii="Times New Roman" w:hAnsi="Times New Roman" w:cs="Times New Roman"/>
          <w:sz w:val="24"/>
          <w:szCs w:val="24"/>
        </w:rPr>
        <w:t>речедвигательной</w:t>
      </w:r>
      <w:r w:rsidRPr="101F7093" w:rsidR="101F7093">
        <w:rPr>
          <w:rFonts w:ascii="Times New Roman" w:hAnsi="Times New Roman" w:cs="Times New Roman"/>
          <w:sz w:val="24"/>
          <w:szCs w:val="24"/>
        </w:rPr>
        <w:t xml:space="preserve"> координации детей. Изд. “ТЦ СФЕРА”,2014.</w:t>
      </w:r>
    </w:p>
    <w:sectPr w:rsidRPr="000F4AC2" w:rsidR="000F4AC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A3D"/>
    <w:multiLevelType w:val="multilevel"/>
    <w:tmpl w:val="9CAC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442E"/>
    <w:multiLevelType w:val="multilevel"/>
    <w:tmpl w:val="BCF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728B"/>
    <w:multiLevelType w:val="hybridMultilevel"/>
    <w:tmpl w:val="D43222E8"/>
    <w:lvl w:ilvl="0" w:tplc="8C587FD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0B260F7"/>
    <w:multiLevelType w:val="hybridMultilevel"/>
    <w:tmpl w:val="640A72B4"/>
    <w:lvl w:ilvl="0" w:tplc="58807BDE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7D672150"/>
    <w:multiLevelType w:val="multilevel"/>
    <w:tmpl w:val="811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6A"/>
    <w:rsid w:val="00044875"/>
    <w:rsid w:val="00047725"/>
    <w:rsid w:val="00072D97"/>
    <w:rsid w:val="00081C68"/>
    <w:rsid w:val="000F4AC2"/>
    <w:rsid w:val="00130B2B"/>
    <w:rsid w:val="00185BF7"/>
    <w:rsid w:val="00194A03"/>
    <w:rsid w:val="001F5982"/>
    <w:rsid w:val="002B17B3"/>
    <w:rsid w:val="003412C0"/>
    <w:rsid w:val="00373E8C"/>
    <w:rsid w:val="00392904"/>
    <w:rsid w:val="0049680E"/>
    <w:rsid w:val="00544865"/>
    <w:rsid w:val="0056687A"/>
    <w:rsid w:val="005809BA"/>
    <w:rsid w:val="00582EA3"/>
    <w:rsid w:val="005C3934"/>
    <w:rsid w:val="005C48F3"/>
    <w:rsid w:val="00704E40"/>
    <w:rsid w:val="007B601B"/>
    <w:rsid w:val="007F49D1"/>
    <w:rsid w:val="0084547C"/>
    <w:rsid w:val="008B2966"/>
    <w:rsid w:val="008D5711"/>
    <w:rsid w:val="00904BC6"/>
    <w:rsid w:val="00944192"/>
    <w:rsid w:val="00A6106A"/>
    <w:rsid w:val="00B85E01"/>
    <w:rsid w:val="00B873B5"/>
    <w:rsid w:val="00BB6482"/>
    <w:rsid w:val="00C32F9F"/>
    <w:rsid w:val="00C37BC4"/>
    <w:rsid w:val="00CA6ACD"/>
    <w:rsid w:val="00D00D5A"/>
    <w:rsid w:val="00E87740"/>
    <w:rsid w:val="00ED7204"/>
    <w:rsid w:val="00F50A6A"/>
    <w:rsid w:val="00FA2008"/>
    <w:rsid w:val="00FB2733"/>
    <w:rsid w:val="00FE47F0"/>
    <w:rsid w:val="101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134F"/>
  <w15:docId w15:val="{F8F26876-065A-4740-A3B8-7D20E71206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1B"/>
    <w:pPr>
      <w:ind w:left="720"/>
      <w:contextualSpacing/>
    </w:pPr>
  </w:style>
  <w:style w:type="paragraph" w:styleId="c1" w:customStyle="1">
    <w:name w:val="c1"/>
    <w:basedOn w:val="a"/>
    <w:rsid w:val="00C37B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C37BC4"/>
  </w:style>
  <w:style w:type="character" w:styleId="c2" w:customStyle="1">
    <w:name w:val="c2"/>
    <w:basedOn w:val="a0"/>
    <w:rsid w:val="00C37BC4"/>
  </w:style>
  <w:style w:type="character" w:styleId="c7" w:customStyle="1">
    <w:name w:val="c7"/>
    <w:basedOn w:val="a0"/>
    <w:rsid w:val="00C37BC4"/>
  </w:style>
  <w:style w:type="table" w:styleId="a4">
    <w:name w:val="Table Grid"/>
    <w:basedOn w:val="a1"/>
    <w:uiPriority w:val="59"/>
    <w:rsid w:val="008D57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1B"/>
    <w:pPr>
      <w:ind w:left="720"/>
      <w:contextualSpacing/>
    </w:pPr>
  </w:style>
  <w:style w:type="paragraph" w:customStyle="1" w:styleId="c1">
    <w:name w:val="c1"/>
    <w:basedOn w:val="a"/>
    <w:rsid w:val="00C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BC4"/>
  </w:style>
  <w:style w:type="character" w:customStyle="1" w:styleId="c2">
    <w:name w:val="c2"/>
    <w:basedOn w:val="a0"/>
    <w:rsid w:val="00C37BC4"/>
  </w:style>
  <w:style w:type="character" w:customStyle="1" w:styleId="c7">
    <w:name w:val="c7"/>
    <w:basedOn w:val="a0"/>
    <w:rsid w:val="00C37BC4"/>
  </w:style>
  <w:style w:type="table" w:styleId="a4">
    <w:name w:val="Table Grid"/>
    <w:basedOn w:val="a1"/>
    <w:uiPriority w:val="59"/>
    <w:rsid w:val="008D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Петров А.И.</dc:creator>
  <keywords/>
  <dc:description/>
  <lastModifiedBy>Назаров Глеб</lastModifiedBy>
  <revision>24</revision>
  <lastPrinted>2021-03-16T09:14:00.0000000Z</lastPrinted>
  <dcterms:created xsi:type="dcterms:W3CDTF">2020-10-31T13:43:00.0000000Z</dcterms:created>
  <dcterms:modified xsi:type="dcterms:W3CDTF">2023-11-12T14:57:40.1936951Z</dcterms:modified>
</coreProperties>
</file>