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8F" w:rsidRPr="00A84789" w:rsidRDefault="00A84789" w:rsidP="00A84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7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№7 «Теремок» Акбулакского района Оренбургской области</w:t>
      </w:r>
    </w:p>
    <w:p w:rsidR="00887B8F" w:rsidRPr="00887B8F" w:rsidRDefault="00887B8F" w:rsidP="00887B8F"/>
    <w:p w:rsidR="00887B8F" w:rsidRDefault="00887B8F" w:rsidP="00887B8F"/>
    <w:p w:rsidR="00A84789" w:rsidRDefault="00A84789" w:rsidP="00887B8F"/>
    <w:p w:rsidR="00A84789" w:rsidRDefault="00A84789" w:rsidP="00887B8F"/>
    <w:p w:rsidR="00A84789" w:rsidRDefault="00A84789" w:rsidP="00887B8F"/>
    <w:p w:rsidR="00A84789" w:rsidRDefault="00A84789" w:rsidP="00887B8F"/>
    <w:p w:rsidR="00A84789" w:rsidRPr="00887B8F" w:rsidRDefault="00A84789" w:rsidP="00A84789">
      <w:pPr>
        <w:jc w:val="center"/>
      </w:pPr>
    </w:p>
    <w:p w:rsidR="00887B8F" w:rsidRPr="00887B8F" w:rsidRDefault="00887B8F" w:rsidP="00A8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B8F" w:rsidRDefault="00887B8F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color w:val="000000"/>
          <w:sz w:val="28"/>
          <w:szCs w:val="28"/>
        </w:rPr>
        <w:t>Конспект занятия опытно-экспериментальной деятельности в подготовительной группе на тему «Стекло и его свойства»</w:t>
      </w: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Подготовила:</w:t>
      </w:r>
    </w:p>
    <w:p w:rsidR="00A84789" w:rsidRDefault="00A84789" w:rsidP="00A84789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воспитатель</w:t>
      </w:r>
    </w:p>
    <w:p w:rsidR="00A84789" w:rsidRDefault="00A84789" w:rsidP="00A84789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Коломийцева Е.В.</w:t>
      </w: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Pr="00887B8F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B8F" w:rsidRPr="00887B8F" w:rsidRDefault="00887B8F" w:rsidP="0088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B8F" w:rsidRPr="00887B8F" w:rsidRDefault="00A84789" w:rsidP="00A84789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2022 г.</w:t>
      </w:r>
    </w:p>
    <w:p w:rsidR="00A84789" w:rsidRDefault="00A84789" w:rsidP="00A84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Конспект занятия опытно-экспериментальной деятельности в подготовительной группе на тему «Стекло и его свойства»</w:t>
      </w:r>
    </w:p>
    <w:p w:rsidR="00887B8F" w:rsidRPr="00887B8F" w:rsidRDefault="00887B8F" w:rsidP="00887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235" w:rsidRPr="002F7235" w:rsidRDefault="00887B8F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07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детей со свойствами стекла, его </w:t>
      </w:r>
      <w:proofErr w:type="gramStart"/>
      <w:r w:rsidRPr="002F7235">
        <w:rPr>
          <w:rFonts w:ascii="Times New Roman" w:hAnsi="Times New Roman" w:cs="Times New Roman"/>
          <w:color w:val="000000"/>
          <w:sz w:val="28"/>
          <w:szCs w:val="28"/>
        </w:rPr>
        <w:t>особенностях</w:t>
      </w:r>
      <w:proofErr w:type="gramEnd"/>
      <w:r w:rsidRPr="002F7235">
        <w:rPr>
          <w:rFonts w:ascii="Times New Roman" w:hAnsi="Times New Roman" w:cs="Times New Roman"/>
          <w:color w:val="000000"/>
          <w:sz w:val="28"/>
          <w:szCs w:val="28"/>
        </w:rPr>
        <w:t>, изделиями из стекла.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2F7235" w:rsidRPr="002F7235" w:rsidRDefault="002F7235" w:rsidP="002F7235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Образовательные: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расширить  и систематизировать знания  детей о стеклянных предметах, 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особенностях</w:t>
      </w:r>
      <w:proofErr w:type="gramEnd"/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стекла и стеклянной посуды;  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умение устанавливать причинно-следственные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 xml:space="preserve"> связи на основе опытов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235" w:rsidRPr="002F7235" w:rsidRDefault="002F7235" w:rsidP="002F723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Развивающие: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развивать слуховое внимание, творческие способности, нестандартное 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мышление в изобразительной деятельности;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к предметному миру;</w:t>
      </w:r>
      <w:proofErr w:type="gramStart"/>
      <w:r w:rsidRPr="002F72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F7235">
        <w:rPr>
          <w:rFonts w:ascii="Times New Roman" w:hAnsi="Times New Roman" w:cs="Times New Roman"/>
          <w:color w:val="000000"/>
          <w:sz w:val="28"/>
          <w:szCs w:val="28"/>
        </w:rPr>
        <w:t>развивать желание детей проводить опытно - экспериментальную деятельность с предметами из стекла.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Воспитывающие: 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воспитывать умение поддерживать беседу, высказывать свою точку зрения;  </w:t>
      </w:r>
    </w:p>
    <w:p w:rsidR="002F7235" w:rsidRPr="002F7235" w:rsidRDefault="002F7235" w:rsidP="002F72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воспитывать аккуратность, бережное отношение к вещам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Start"/>
      <w:r w:rsidR="00887B8F" w:rsidRPr="002F72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887B8F" w:rsidRPr="002F7235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соблюдать меры безопасности.</w:t>
      </w:r>
    </w:p>
    <w:p w:rsidR="005C2B23" w:rsidRDefault="005C2B23" w:rsidP="002F7235">
      <w:pPr>
        <w:spacing w:after="0" w:line="240" w:lineRule="auto"/>
        <w:ind w:right="-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EDD" w:rsidRDefault="007F4EDD" w:rsidP="002F723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5C2B23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color w:val="000000"/>
          <w:sz w:val="28"/>
          <w:szCs w:val="28"/>
        </w:rPr>
        <w:t>: познавательное развитие, речевое развитие, социально-коммуника</w:t>
      </w:r>
      <w:r w:rsidR="005C2B23">
        <w:rPr>
          <w:rFonts w:ascii="Times New Roman" w:hAnsi="Times New Roman" w:cs="Times New Roman"/>
          <w:color w:val="000000"/>
          <w:sz w:val="28"/>
          <w:szCs w:val="28"/>
        </w:rPr>
        <w:t>тивное развитие, художественно-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эстетическо</w:t>
      </w:r>
      <w:r w:rsidR="005C2B2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развитие.</w:t>
      </w:r>
    </w:p>
    <w:p w:rsidR="005C2B23" w:rsidRDefault="005C2B23" w:rsidP="002F7235">
      <w:pPr>
        <w:spacing w:after="0" w:line="240" w:lineRule="auto"/>
        <w:ind w:right="-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B23" w:rsidRDefault="005C2B23" w:rsidP="002F723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5C2B23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познавательно-исследовательская, социально-коммуникативная, игровая, продуктивная.</w:t>
      </w:r>
    </w:p>
    <w:p w:rsidR="005C2B23" w:rsidRDefault="00887B8F" w:rsidP="002F723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F72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2B23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t>: рассматривание выставки стеклянных изделий, экспериментирование с цветными стеклами, рассматривание иллюстраций.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2B23" w:rsidRDefault="00887B8F" w:rsidP="000D0701">
      <w:pPr>
        <w:spacing w:after="0" w:line="240" w:lineRule="auto"/>
        <w:ind w:right="-1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C2B23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proofErr w:type="gramStart"/>
      <w:r w:rsidR="005C2B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C2B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proofErr w:type="gramEnd"/>
      <w:r w:rsidR="002F7235"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теклянные предметы (бутылочки от духов, вазы,  шарики, </w:t>
      </w:r>
    </w:p>
    <w:p w:rsidR="000D0701" w:rsidRDefault="002F7235" w:rsidP="000D0701">
      <w:pPr>
        <w:spacing w:after="0" w:line="240" w:lineRule="auto"/>
        <w:ind w:right="-1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камешки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разной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формы), палочки </w:t>
      </w:r>
      <w:r w:rsidR="000D070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ложки 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для проверки звонкости стекла,</w:t>
      </w:r>
    </w:p>
    <w:p w:rsidR="005C2B23" w:rsidRDefault="002F7235" w:rsidP="000D0701">
      <w:pPr>
        <w:spacing w:after="0" w:line="240" w:lineRule="auto"/>
        <w:ind w:right="-1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стеклянный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2F723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стакан, гуашь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</w:t>
      </w:r>
      <w:r w:rsidR="005C2B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азных</w:t>
      </w:r>
      <w:r w:rsidR="005C2B2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цветов, кисти, салфетки.</w:t>
      </w:r>
    </w:p>
    <w:p w:rsidR="005C2B23" w:rsidRPr="005C2B23" w:rsidRDefault="005C2B23" w:rsidP="005C2B2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Аудиозапись с мелодиями, презентация, ноутбук, экран.</w:t>
      </w:r>
    </w:p>
    <w:p w:rsidR="005C2B23" w:rsidRDefault="005C2B23" w:rsidP="002F7235">
      <w:pPr>
        <w:spacing w:after="0" w:line="240" w:lineRule="auto"/>
        <w:ind w:right="-142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887B8F" w:rsidRDefault="005C2B23" w:rsidP="002F7235">
      <w:pPr>
        <w:spacing w:after="0" w:line="240" w:lineRule="auto"/>
        <w:ind w:right="-142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C2B2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хрупкое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прозрачное, мелодичное, водонепроницаемое.</w:t>
      </w:r>
      <w:r w:rsidR="00887B8F" w:rsidRPr="002F72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2B23" w:rsidRPr="002F7235" w:rsidRDefault="005C2B23" w:rsidP="002F7235">
      <w:pPr>
        <w:spacing w:after="0" w:line="240" w:lineRule="auto"/>
        <w:ind w:right="-142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A84789" w:rsidRPr="007F4EDD" w:rsidRDefault="00887B8F" w:rsidP="007F4E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 занятия: 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EDD">
        <w:rPr>
          <w:rFonts w:ascii="Times New Roman" w:hAnsi="Times New Roman" w:cs="Times New Roman"/>
          <w:b/>
          <w:color w:val="000000"/>
          <w:sz w:val="28"/>
          <w:szCs w:val="28"/>
        </w:rPr>
        <w:t>1. Орг. момент</w:t>
      </w:r>
    </w:p>
    <w:p w:rsidR="00A84789" w:rsidRPr="007F4EDD" w:rsidRDefault="00A84789" w:rsidP="007F4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EDD">
        <w:rPr>
          <w:bCs/>
          <w:color w:val="000000"/>
          <w:sz w:val="28"/>
          <w:szCs w:val="28"/>
        </w:rPr>
        <w:t>Воспитатель. Ребята, у меня для вас есть сюрприз. Нам прислали необычное звуковое письмо. Прислала его сама Королева Стеклянной Страны. Давайте послушаем</w:t>
      </w:r>
      <w:r w:rsidR="005C2B23">
        <w:rPr>
          <w:bCs/>
          <w:color w:val="000000"/>
          <w:sz w:val="28"/>
          <w:szCs w:val="28"/>
        </w:rPr>
        <w:t xml:space="preserve">, </w:t>
      </w:r>
      <w:r w:rsidRPr="007F4EDD">
        <w:rPr>
          <w:bCs/>
          <w:color w:val="000000"/>
          <w:sz w:val="28"/>
          <w:szCs w:val="28"/>
        </w:rPr>
        <w:t xml:space="preserve"> о чем нам рассказывает Королева.</w:t>
      </w:r>
    </w:p>
    <w:p w:rsidR="00A84789" w:rsidRPr="007F4EDD" w:rsidRDefault="00A84789" w:rsidP="007F4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4EDD">
        <w:rPr>
          <w:bCs/>
          <w:color w:val="000000"/>
          <w:sz w:val="28"/>
          <w:szCs w:val="28"/>
        </w:rPr>
        <w:lastRenderedPageBreak/>
        <w:t xml:space="preserve"> « Здравствуйте, дорогие ребята!</w:t>
      </w:r>
    </w:p>
    <w:p w:rsidR="00A84789" w:rsidRPr="007F4EDD" w:rsidRDefault="00A84789" w:rsidP="007F4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EDD">
        <w:rPr>
          <w:bCs/>
          <w:color w:val="000000"/>
          <w:sz w:val="28"/>
          <w:szCs w:val="28"/>
        </w:rPr>
        <w:t>Пишет вам Королева Стеклянной Страны. В моей стране все жители сделаны из стекла. Но злая Колдунья хочет уничтожить страну, потому что считает, что стеклянные предметы опасные, можно порезаться! Помогите мне рассказать Колдунье о хороших свойствах стекла! Что стекло полезное, нужное! ».</w:t>
      </w:r>
    </w:p>
    <w:p w:rsidR="00A84789" w:rsidRPr="007F4EDD" w:rsidRDefault="00A84789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4789" w:rsidRPr="007F4EDD" w:rsidRDefault="00A84789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EDD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Воспитатель. Дети, вы хотите помочь жителям стеклянной страны? Тогда нам надо превратиться в ученых, провести опыты и доказать Колдунье о хороших свойствах стекла! Согласны? Тогда превращаемся в ученых!</w:t>
      </w:r>
    </w:p>
    <w:p w:rsidR="00A84789" w:rsidRPr="007F4EDD" w:rsidRDefault="00A84789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7B8F" w:rsidRDefault="00887B8F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EDD">
        <w:rPr>
          <w:rFonts w:ascii="Times New Roman" w:hAnsi="Times New Roman" w:cs="Times New Roman"/>
          <w:color w:val="000000"/>
          <w:sz w:val="28"/>
          <w:szCs w:val="28"/>
        </w:rPr>
        <w:t>- Посмотрите вокруг и назовите стеклянные предметы</w:t>
      </w:r>
      <w:proofErr w:type="gramStart"/>
      <w:r w:rsidRPr="007F4E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4ED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F4ED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F4EDD">
        <w:rPr>
          <w:rFonts w:ascii="Times New Roman" w:hAnsi="Times New Roman" w:cs="Times New Roman"/>
          <w:color w:val="000000"/>
          <w:sz w:val="28"/>
          <w:szCs w:val="28"/>
        </w:rPr>
        <w:t>тветы детей)</w:t>
      </w:r>
      <w:r w:rsidRPr="007F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Стекло - это застывшая жидкость. Однако, в отличие от большинства застывших жидкостей, стекло имеет интересную особенность: оно не обладает в твердом состоянии свойствами кристаллического вещества. 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Химический состав стекла: 70% стекло состоит из кремнезема (диоксида кремния — белого кварцевого песка, на 12-16 % — из соды, на 5-12% —из известняка и доломита, а в остальных небольших процентных соотношениях присутствуют некоторые другие компоненты.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887B8F" w:rsidRDefault="007F4EDD" w:rsidP="00887B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87B8F" w:rsidRPr="00887B8F">
        <w:rPr>
          <w:rFonts w:ascii="Times New Roman" w:hAnsi="Times New Roman" w:cs="Times New Roman"/>
          <w:b/>
          <w:color w:val="000000"/>
          <w:sz w:val="28"/>
          <w:szCs w:val="28"/>
        </w:rPr>
        <w:t>. Опытно – экспериментальная деятельность.</w:t>
      </w:r>
      <w:proofErr w:type="gramStart"/>
      <w:r w:rsidR="00887B8F" w:rsidRPr="00887B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887B8F" w:rsidRPr="00887B8F">
        <w:rPr>
          <w:rFonts w:ascii="Times New Roman" w:hAnsi="Times New Roman" w:cs="Times New Roman"/>
          <w:color w:val="000000"/>
          <w:sz w:val="28"/>
          <w:szCs w:val="28"/>
        </w:rPr>
        <w:t>Какие правила безопасности со стеклом вы знаете? (ответы детей)</w:t>
      </w:r>
      <w:r w:rsidR="00887B8F" w:rsidRPr="00887B8F">
        <w:rPr>
          <w:rFonts w:ascii="Times New Roman" w:hAnsi="Times New Roman" w:cs="Times New Roman"/>
          <w:color w:val="000000"/>
          <w:sz w:val="28"/>
          <w:szCs w:val="28"/>
        </w:rPr>
        <w:br/>
        <w:t>-Правильно, если стекло может легко разбиться, то оно какое? (ответы детей)</w:t>
      </w:r>
      <w:r w:rsidR="00887B8F" w:rsidRPr="00887B8F">
        <w:rPr>
          <w:rFonts w:ascii="Times New Roman" w:hAnsi="Times New Roman" w:cs="Times New Roman"/>
          <w:color w:val="000000"/>
          <w:sz w:val="28"/>
          <w:szCs w:val="28"/>
        </w:rPr>
        <w:br/>
        <w:t>-А что делать, если стекло разбилось, его можно брать руками? (ответы детей) -Почему?</w:t>
      </w:r>
      <w:r w:rsidR="00887B8F" w:rsidRPr="00887B8F">
        <w:rPr>
          <w:rFonts w:ascii="Times New Roman" w:hAnsi="Times New Roman" w:cs="Times New Roman"/>
          <w:color w:val="000000"/>
          <w:sz w:val="28"/>
          <w:szCs w:val="28"/>
        </w:rPr>
        <w:br/>
        <w:t>-Правильно, как мы должны убирать разбитое стекло?</w:t>
      </w:r>
      <w:r w:rsidR="00887B8F"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7B8F" w:rsidRDefault="00887B8F" w:rsidP="00887B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b/>
          <w:color w:val="000000"/>
          <w:sz w:val="28"/>
          <w:szCs w:val="28"/>
        </w:rPr>
        <w:t>ОПЫТ №1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Перед вами стоят стаканы, аккуратно налейте в стакан воды.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>Пропускает ли стакан воду? (ответы детей)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Вода через стакан не проникает, почему? (ответы детей)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-В любую стеклянную посуду можно налить воду? (ответы детей)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-Это свойство стекла. Стекло – водонепроницаемое.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7B8F" w:rsidRDefault="00887B8F" w:rsidP="00887B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b/>
          <w:color w:val="000000"/>
          <w:sz w:val="28"/>
          <w:szCs w:val="28"/>
        </w:rPr>
        <w:t>ОПЫТ № 2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-Посмотрите, у меня на столе стоят бокалы.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Давайте рассмотрим стекло, какое оно на вид?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>А теперь в стакан положите чайную ложку, что вы видите в стакане? (ответы детей) -Почему? (ответы детей)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-Правильно, стекло прозрачное, поэтому мы и видим ложку.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-Это одно из свойств стекла. Стекло прозрачное.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4EDD" w:rsidRDefault="00887B8F" w:rsidP="00887B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b/>
          <w:color w:val="000000"/>
          <w:sz w:val="28"/>
          <w:szCs w:val="28"/>
        </w:rPr>
        <w:t>ОПЫТ № 3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У вас на столах лежат стеклышки, какие они?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Посмотрите через стекло, 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proofErr w:type="spell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 видите?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Это еще одно свойство стекла, оно может окрашивать предметы в тот цвет, через какое стекло смотришь.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4EDD" w:rsidRDefault="007F4EDD" w:rsidP="00887B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87B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.Физкультминутка:</w:t>
      </w:r>
      <w:r w:rsidRPr="00887B8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Девочки и мальчики: хлоп, хлоп, хлоп,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Прыгают, как мячики: прыг-скок, прыг-скок.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Ножками топчут: топ, топ, топ!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Весело хохочут: ха, ха, ха!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Глазками моргают (ритмичное зажмуривание глаз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После отдыхают (приседают, руки свободные).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F7235" w:rsidRDefault="00887B8F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b/>
          <w:color w:val="000000"/>
          <w:sz w:val="28"/>
          <w:szCs w:val="28"/>
        </w:rPr>
        <w:t>ОПЫТ № 4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 столе стоят три стакана. 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В первый бокал я налью немного воды, в следующий – больше, а в третий еще больше.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 Ложкой ударю по бокалам по очереди, один за другим.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Что вы услышали? (ответы детей)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>А сейчас я ударяю в любом порядке. Можно ли сыграть мелодию? ответы детей)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Чем больше воды, тем звук ниже, тем меньше вод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 звук выше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Это еще одно свойство стекла. Стекло издает звук.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Дети, любое стекло может расколоться от удара, нажима, падения. К предметам из стекла нужно относиться очень бережно и аккуратно.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>А что будет со стеклом если его уронить?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7B8F" w:rsidRPr="007F4EDD" w:rsidRDefault="00887B8F" w:rsidP="0088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 мире уже известны 35 видов стекла, и с каждым годом появляются все более прочные образцы. Высокопрочные </w:t>
      </w:r>
      <w:proofErr w:type="spell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удар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87B8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 и пулестойкие безосколочные стекла, изготовленные на качественном оборудовании с соблюдением современных технологий и с использованием материалов известных производителей, могут гарантированно обеспечивать безопасность и комфорт людей везде, где установлено такое стекло. Пулестойкие стекла могут иметь различные степени защиты. </w:t>
      </w:r>
      <w:proofErr w:type="gramStart"/>
      <w:r w:rsidRPr="00887B8F">
        <w:rPr>
          <w:rFonts w:ascii="Times New Roman" w:hAnsi="Times New Roman" w:cs="Times New Roman"/>
          <w:color w:val="000000"/>
          <w:sz w:val="28"/>
          <w:szCs w:val="28"/>
        </w:rPr>
        <w:t>Стекло также может быть огнестойким (не разрушается легко при нагревании, термостойким (способно выдерживать сильный термический удар, нейтральным (обладает высокой химической стойкостью).</w:t>
      </w:r>
      <w:proofErr w:type="gramEnd"/>
      <w:r w:rsidRPr="00887B8F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</w:t>
      </w:r>
      <w:r w:rsidRPr="007F4EDD">
        <w:rPr>
          <w:rFonts w:ascii="Times New Roman" w:hAnsi="Times New Roman" w:cs="Times New Roman"/>
          <w:color w:val="000000"/>
          <w:sz w:val="28"/>
          <w:szCs w:val="28"/>
        </w:rPr>
        <w:t>стекла могут быть бесцветными или цветными, непрозрачными или просвечивающими, энергосберегающими, солнцезащитными, ламинированными, армированными, узорчатыми.</w:t>
      </w:r>
    </w:p>
    <w:p w:rsidR="00887B8F" w:rsidRPr="007F4EDD" w:rsidRDefault="007F4EDD" w:rsidP="00887B8F">
      <w:pPr>
        <w:spacing w:after="0" w:line="240" w:lineRule="auto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7F4ED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87B8F" w:rsidRPr="007F4ED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87B8F" w:rsidRPr="007F4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B8F" w:rsidRPr="007F4E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 стекле можно </w:t>
      </w:r>
      <w:r w:rsidR="00887B8F" w:rsidRPr="007F4ED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рисовать. </w:t>
      </w:r>
    </w:p>
    <w:p w:rsidR="00887B8F" w:rsidRPr="007F4EDD" w:rsidRDefault="00887B8F" w:rsidP="00887B8F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F4E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Об этом узнали настоящие художники и начали рисовать на стекле. Называются такие художники </w:t>
      </w:r>
      <w:proofErr w:type="gramStart"/>
      <w:r w:rsidRPr="007F4E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–в</w:t>
      </w:r>
      <w:proofErr w:type="gramEnd"/>
      <w:r w:rsidRPr="007F4E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итражистами. </w:t>
      </w:r>
      <w:r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«Витраж - орнаментальная или сюжетная декоративная композиция (в окне, двери, перегородке, в виде самостоятельного панно) из стекла или другог</w:t>
      </w:r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материала, пропускающего свет</w:t>
      </w:r>
      <w:r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Слово витраж произошло от латинского  «</w:t>
      </w:r>
      <w:proofErr w:type="spellStart"/>
      <w:r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vitrum</w:t>
      </w:r>
      <w:proofErr w:type="spellEnd"/>
      <w:r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что означает стекло. С давних пор витраж использовался в храмах.</w:t>
      </w:r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витраж широко используется в архитектуре (стеклянные фасады, перегородки, потолки, </w:t>
      </w:r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окна), в интерьере: вазы, светильники, мебель, перегородки, ширмы, панно и т.д.</w:t>
      </w:r>
      <w:proofErr w:type="gramEnd"/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Контурный заливной витраж— </w:t>
      </w:r>
      <w:proofErr w:type="gramStart"/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A84789" w:rsidRPr="007F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поверхность стекла наносится рисунок акриловыми полимерами в два этапа: контур имитирует жилку классического витража, в образовавшихся, путём нанесения контура, замкнутых областях, выполняется вручную заливка цветных элементов</w:t>
      </w:r>
    </w:p>
    <w:p w:rsidR="00887B8F" w:rsidRPr="007F4EDD" w:rsidRDefault="00887B8F" w:rsidP="00887B8F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F4E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Давайте посмотрим с вами видеоролик и познакомимся с профессией людей, которые рисуют на стёклах.</w:t>
      </w:r>
    </w:p>
    <w:p w:rsidR="00E072EB" w:rsidRPr="007F4EDD" w:rsidRDefault="00A84789" w:rsidP="00887B8F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F4ED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Предлагаю вам  раскрасить   наши   полотна   гуашью  разными   цветами.</w:t>
      </w:r>
    </w:p>
    <w:p w:rsidR="00A41FBD" w:rsidRPr="00887B8F" w:rsidRDefault="00887B8F" w:rsidP="00887B8F">
      <w:pPr>
        <w:spacing w:after="0" w:line="240" w:lineRule="auto"/>
      </w:pP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4EDD" w:rsidRPr="007F4ED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F4EDD">
        <w:rPr>
          <w:rFonts w:ascii="Times New Roman" w:hAnsi="Times New Roman" w:cs="Times New Roman"/>
          <w:b/>
          <w:color w:val="000000"/>
          <w:sz w:val="28"/>
          <w:szCs w:val="28"/>
        </w:rPr>
        <w:t>. Выводы.</w:t>
      </w:r>
      <w:r w:rsidRPr="007F4ED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t>- Давайте повторим все свойства стекла. Какое бывает стекло?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Какое стекло на ощупь?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Стекло пропускает воду?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>- Какое стекло бывает по толщине?</w:t>
      </w:r>
      <w:r w:rsidRPr="00887B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Молодцы, 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 xml:space="preserve">ребята. </w:t>
      </w:r>
      <w:r w:rsidR="00E072EB">
        <w:rPr>
          <w:rFonts w:ascii="Times New Roman" w:hAnsi="Times New Roman" w:cs="Times New Roman"/>
          <w:color w:val="000000"/>
          <w:sz w:val="28"/>
          <w:szCs w:val="28"/>
        </w:rPr>
        <w:t>Вы помогли сегодня Королеве Стеклянной страны</w:t>
      </w:r>
      <w:proofErr w:type="gramStart"/>
      <w:r w:rsidR="00E072E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072EB">
        <w:rPr>
          <w:rFonts w:ascii="Times New Roman" w:hAnsi="Times New Roman" w:cs="Times New Roman"/>
          <w:color w:val="000000"/>
          <w:sz w:val="28"/>
          <w:szCs w:val="28"/>
        </w:rPr>
        <w:t xml:space="preserve"> спасли ее страну от злой колдуньи и узнали много нового о стекле. </w:t>
      </w:r>
      <w:r w:rsidRPr="002F7235">
        <w:rPr>
          <w:rFonts w:ascii="Times New Roman" w:hAnsi="Times New Roman" w:cs="Times New Roman"/>
          <w:color w:val="000000"/>
          <w:sz w:val="28"/>
          <w:szCs w:val="28"/>
        </w:rPr>
        <w:t>На этом наше занятие окончилось.</w:t>
      </w:r>
    </w:p>
    <w:sectPr w:rsidR="00A41FBD" w:rsidRPr="0088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B8F"/>
    <w:rsid w:val="000D0701"/>
    <w:rsid w:val="002F7235"/>
    <w:rsid w:val="005C2B23"/>
    <w:rsid w:val="007F4EDD"/>
    <w:rsid w:val="00887B8F"/>
    <w:rsid w:val="00A41FBD"/>
    <w:rsid w:val="00A84789"/>
    <w:rsid w:val="00D06844"/>
    <w:rsid w:val="00E0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9087-557C-4831-A47E-F4DA26CD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2022-11-16T09:24:00Z</cp:lastPrinted>
  <dcterms:created xsi:type="dcterms:W3CDTF">2022-11-16T07:26:00Z</dcterms:created>
  <dcterms:modified xsi:type="dcterms:W3CDTF">2022-11-16T09:24:00Z</dcterms:modified>
</cp:coreProperties>
</file>