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C1" w:rsidRDefault="00047246" w:rsidP="00147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Полукеева Надежда Александровна, учитель географии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47246" w:rsidRDefault="00047246" w:rsidP="00147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для обобщения и систематизации знаний использую </w:t>
      </w:r>
      <w:r w:rsidRPr="00147F33">
        <w:rPr>
          <w:rFonts w:ascii="Times New Roman" w:hAnsi="Times New Roman" w:cs="Times New Roman"/>
          <w:b/>
          <w:sz w:val="24"/>
          <w:szCs w:val="24"/>
        </w:rPr>
        <w:t>таблицы.</w:t>
      </w:r>
      <w:r>
        <w:rPr>
          <w:rFonts w:ascii="Times New Roman" w:hAnsi="Times New Roman" w:cs="Times New Roman"/>
          <w:sz w:val="24"/>
          <w:szCs w:val="24"/>
        </w:rPr>
        <w:t xml:space="preserve"> Особенно активно при изучении Географии материков и океанов в 7 классе. Например, при изучении темы «Климатические пояса» таблица имеет следующие колонки: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Климатический пояс, Воздушные массы, Вертикальное движение, Ветры (зимой, летом), Температура (зимой, летом), Осадки (количество, режим). </w:t>
      </w:r>
      <w:proofErr w:type="gramEnd"/>
    </w:p>
    <w:p w:rsidR="00D2575B" w:rsidRDefault="00D2575B" w:rsidP="00147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«Основные характеристики климатических поясов»: Климатический пояс, Давление, Воздушные массы, Температура, Осадки.</w:t>
      </w:r>
    </w:p>
    <w:p w:rsidR="00382C04" w:rsidRDefault="00382C04" w:rsidP="00147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Изучая климат материка: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Климатический пояс, Фактор распространения, Тип климата, Средняя температура (января, июля), Годовое количество осадков, Режим осадков.</w:t>
      </w:r>
      <w:proofErr w:type="gramEnd"/>
    </w:p>
    <w:p w:rsidR="00382C04" w:rsidRDefault="00382C04" w:rsidP="00147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«Внутренние воды»: Название реки, Крупные притоки, Длина реки, Основной тип питания, Срок половодья. ИЛИ: Название реки, Исток, Устье, Характер течения, По какой местности протекает, Замерзает или нет, Когда разливается и почему.</w:t>
      </w:r>
    </w:p>
    <w:p w:rsidR="00D2575B" w:rsidRDefault="00D2575B" w:rsidP="00147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«Природных зон» заполняем колонки: Природная зона,  Географическое положение, Климат, Почвы, Типичные представители растительного и животного мира (Растения, Животные).</w:t>
      </w:r>
    </w:p>
    <w:p w:rsidR="00382C04" w:rsidRDefault="00382C04" w:rsidP="00147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«Исследование материка»: Путешественники, Время, Маршрут, Результаты.</w:t>
      </w:r>
    </w:p>
    <w:p w:rsidR="00382C04" w:rsidRDefault="00382C04" w:rsidP="00147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«Природные ресурсы»: Виды природных ресурсов, Чем представлены, Как используются человеком, Влияние хозяйственной деятельности.</w:t>
      </w:r>
    </w:p>
    <w:p w:rsidR="00382C04" w:rsidRDefault="00147F33" w:rsidP="00147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стран регионов: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Регион, Страна, ГП и площадь, Столица  и крупные города, Население (народы), Основные формы рельефа, Крупнейшие реки и озера, Полезные ископаемые, Основные отрасли (промышленности и сельского хозяйства). </w:t>
      </w:r>
      <w:proofErr w:type="gramEnd"/>
    </w:p>
    <w:p w:rsidR="005167B0" w:rsidRDefault="005167B0" w:rsidP="00147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«Рельеф Земли»: Процессы, под влиянием которых образуются формы рельефа, Причины возникновения процессов, Проявление деятельности этих процессов, Результат действий процессов на формы рельефа.</w:t>
      </w:r>
    </w:p>
    <w:p w:rsidR="00047246" w:rsidRPr="00047246" w:rsidRDefault="00047246" w:rsidP="00D257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таблицами позволяет не только систематизироват</w:t>
      </w:r>
      <w:r w:rsidR="00147F33">
        <w:rPr>
          <w:rFonts w:ascii="Times New Roman" w:hAnsi="Times New Roman" w:cs="Times New Roman"/>
          <w:sz w:val="24"/>
          <w:szCs w:val="24"/>
        </w:rPr>
        <w:t>ь и обобщить учебный материал, н</w:t>
      </w:r>
      <w:r>
        <w:rPr>
          <w:rFonts w:ascii="Times New Roman" w:hAnsi="Times New Roman" w:cs="Times New Roman"/>
          <w:sz w:val="24"/>
          <w:szCs w:val="24"/>
        </w:rPr>
        <w:t xml:space="preserve">о и повторить, </w:t>
      </w:r>
      <w:r w:rsidR="00382C04">
        <w:rPr>
          <w:rFonts w:ascii="Times New Roman" w:hAnsi="Times New Roman" w:cs="Times New Roman"/>
          <w:sz w:val="24"/>
          <w:szCs w:val="24"/>
        </w:rPr>
        <w:t xml:space="preserve">закрепить ранее изученные темы. Активизирует работу </w:t>
      </w:r>
      <w:proofErr w:type="gramStart"/>
      <w:r w:rsidR="00382C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82C04">
        <w:rPr>
          <w:rFonts w:ascii="Times New Roman" w:hAnsi="Times New Roman" w:cs="Times New Roman"/>
          <w:sz w:val="24"/>
          <w:szCs w:val="24"/>
        </w:rPr>
        <w:t xml:space="preserve"> текстом, рисунками, схемами в учебнике. Заставляет активно использовать тематические карты атласа.</w:t>
      </w:r>
    </w:p>
    <w:sectPr w:rsidR="00047246" w:rsidRPr="00047246" w:rsidSect="0004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246"/>
    <w:rsid w:val="00047246"/>
    <w:rsid w:val="00047BC1"/>
    <w:rsid w:val="00147F33"/>
    <w:rsid w:val="00382C04"/>
    <w:rsid w:val="005167B0"/>
    <w:rsid w:val="00D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User</dc:creator>
  <cp:keywords/>
  <dc:description/>
  <cp:lastModifiedBy>Name User</cp:lastModifiedBy>
  <cp:revision>4</cp:revision>
  <dcterms:created xsi:type="dcterms:W3CDTF">2020-04-10T03:34:00Z</dcterms:created>
  <dcterms:modified xsi:type="dcterms:W3CDTF">2020-04-10T04:24:00Z</dcterms:modified>
</cp:coreProperties>
</file>