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F13" w:rsidRDefault="00357EE2" w:rsidP="00357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EE2">
        <w:rPr>
          <w:rFonts w:ascii="Times New Roman" w:hAnsi="Times New Roman" w:cs="Times New Roman"/>
          <w:b/>
          <w:sz w:val="24"/>
          <w:szCs w:val="24"/>
        </w:rPr>
        <w:t>ПРИМЕРЫ МОТИВИРУЮЩИХ ЗАДАНИЙ</w:t>
      </w:r>
    </w:p>
    <w:p w:rsidR="00357EE2" w:rsidRDefault="00357EE2" w:rsidP="00357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по классификации С.</w:t>
      </w:r>
      <w:r w:rsidR="00F739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Янкевича)</w:t>
      </w:r>
    </w:p>
    <w:p w:rsidR="00357EE2" w:rsidRDefault="00357EE2" w:rsidP="00357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7EE2" w:rsidRPr="00357EE2" w:rsidRDefault="00357EE2" w:rsidP="00357E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57EE2">
        <w:rPr>
          <w:rFonts w:ascii="Times New Roman" w:hAnsi="Times New Roman" w:cs="Times New Roman"/>
          <w:sz w:val="24"/>
          <w:szCs w:val="24"/>
          <w:u w:val="single"/>
        </w:rPr>
        <w:t>СТРАННОЕ И НЕОБЫЧНОЕ</w:t>
      </w:r>
    </w:p>
    <w:p w:rsidR="00357EE2" w:rsidRDefault="00357EE2" w:rsidP="00357EE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Необычный предмет</w:t>
      </w:r>
    </w:p>
    <w:p w:rsidR="008C2DAF" w:rsidRDefault="008C2DAF" w:rsidP="008C2DAF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204BEE" w:rsidTr="00204BEE">
        <w:tc>
          <w:tcPr>
            <w:tcW w:w="3216" w:type="dxa"/>
          </w:tcPr>
          <w:p w:rsidR="00204BEE" w:rsidRDefault="00204BEE" w:rsidP="0049650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496504">
              <w:rPr>
                <w:rFonts w:ascii="Times New Roman" w:hAnsi="Times New Roman" w:cs="Times New Roman"/>
                <w:sz w:val="24"/>
                <w:szCs w:val="24"/>
              </w:rPr>
              <w:t>Земля планета солнечной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204BEE" w:rsidRDefault="00496504" w:rsidP="00204BE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</w:p>
          <w:p w:rsidR="00204BEE" w:rsidRDefault="00496504" w:rsidP="00204BE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A6A3C" wp14:editId="5E2D31EE">
                  <wp:extent cx="1238250" cy="1238250"/>
                  <wp:effectExtent l="0" t="0" r="0" b="0"/>
                  <wp:docPr id="25" name="Рисунок 25" descr="https://opt-1009818.ssl.1c-bitrix-cdn.ru/upload/iblock/b6d/11.jpg?153389525027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pt-1009818.ssl.1c-bitrix-cdn.ru/upload/iblock/b6d/11.jpg?153389525027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5" cy="123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BEE" w:rsidTr="00204BEE">
        <w:tc>
          <w:tcPr>
            <w:tcW w:w="3216" w:type="dxa"/>
          </w:tcPr>
          <w:p w:rsidR="00204BEE" w:rsidRDefault="00204BEE" w:rsidP="0049650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496504">
              <w:rPr>
                <w:rFonts w:ascii="Times New Roman" w:hAnsi="Times New Roman" w:cs="Times New Roman"/>
                <w:sz w:val="24"/>
                <w:szCs w:val="24"/>
              </w:rPr>
              <w:t>Гидросфера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204BEE" w:rsidRDefault="00496504" w:rsidP="00204BE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Кокос</w:t>
            </w:r>
          </w:p>
          <w:p w:rsidR="00204BEE" w:rsidRDefault="00496504" w:rsidP="00204BE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6B85F" wp14:editId="28D55E39">
                  <wp:extent cx="2181856" cy="1645483"/>
                  <wp:effectExtent l="0" t="0" r="9525" b="0"/>
                  <wp:docPr id="28" name="Рисунок 28" descr="https://avatars.mds.yandex.net/get-pdb/1678460/9c2e3385-eca9-42a9-8876-0ddce9bfe36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78460/9c2e3385-eca9-42a9-8876-0ddce9bfe36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807" cy="164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BEE" w:rsidTr="00204BEE">
        <w:tc>
          <w:tcPr>
            <w:tcW w:w="3216" w:type="dxa"/>
          </w:tcPr>
          <w:p w:rsidR="00204BEE" w:rsidRDefault="00204BEE" w:rsidP="0049650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496504">
              <w:rPr>
                <w:rFonts w:ascii="Times New Roman" w:hAnsi="Times New Roman" w:cs="Times New Roman"/>
                <w:sz w:val="24"/>
                <w:szCs w:val="24"/>
              </w:rPr>
              <w:t>Изображения земной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204BEE" w:rsidRDefault="000C0050" w:rsidP="00204BE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</w:p>
          <w:p w:rsidR="000C0050" w:rsidRPr="00496504" w:rsidRDefault="000C0050" w:rsidP="00204BEE">
            <w:pPr>
              <w:pStyle w:val="a8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F2DCF6B" wp14:editId="7FA0813B">
                  <wp:extent cx="1247775" cy="1159350"/>
                  <wp:effectExtent l="0" t="0" r="0" b="3175"/>
                  <wp:docPr id="20" name="Рисунок 20" descr="https://s019.radikal.ru/i611/1509/31/f3f0772a62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019.radikal.ru/i611/1509/31/f3f0772a624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9" t="8387" r="18710" b="15484"/>
                          <a:stretch/>
                        </pic:blipFill>
                        <pic:spPr bwMode="auto">
                          <a:xfrm>
                            <a:off x="0" y="0"/>
                            <a:ext cx="1252305" cy="116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BEE" w:rsidRPr="00357EE2" w:rsidRDefault="00204BEE" w:rsidP="00204BEE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Непривычная одежда</w:t>
      </w:r>
    </w:p>
    <w:p w:rsidR="008C2DAF" w:rsidRDefault="008C2DAF" w:rsidP="008C2DAF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8C2DAF" w:rsidTr="008C2DAF">
        <w:tc>
          <w:tcPr>
            <w:tcW w:w="3216" w:type="dxa"/>
          </w:tcPr>
          <w:p w:rsidR="008C2DAF" w:rsidRDefault="008C2DAF" w:rsidP="00825ED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825ED4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825ED4" w:rsidRDefault="00825ED4" w:rsidP="008C2DA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C5BBB" wp14:editId="7A4D7244">
                  <wp:extent cx="1485290" cy="1440000"/>
                  <wp:effectExtent l="0" t="0" r="635" b="8255"/>
                  <wp:docPr id="30" name="Рисунок 30" descr="https://mylitta.ru/uploads/posts/2014-01/1390205250_felt-boots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ylitta.ru/uploads/posts/2014-01/1390205250_felt-boots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Валенки</w:t>
            </w:r>
          </w:p>
        </w:tc>
      </w:tr>
      <w:tr w:rsidR="008C2DAF" w:rsidTr="008C2DAF">
        <w:tc>
          <w:tcPr>
            <w:tcW w:w="3216" w:type="dxa"/>
          </w:tcPr>
          <w:p w:rsidR="008C2DAF" w:rsidRDefault="008C2DAF" w:rsidP="0049650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496504">
              <w:rPr>
                <w:rFonts w:ascii="Times New Roman" w:hAnsi="Times New Roman" w:cs="Times New Roman"/>
                <w:sz w:val="24"/>
                <w:szCs w:val="24"/>
              </w:rPr>
              <w:t>Биосфера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FC2222" w:rsidRPr="00496504" w:rsidRDefault="00496504" w:rsidP="008C2DAF">
            <w:pPr>
              <w:pStyle w:val="a8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23CD7" wp14:editId="1C74C5F8">
                  <wp:extent cx="1095375" cy="1638300"/>
                  <wp:effectExtent l="0" t="0" r="9525" b="0"/>
                  <wp:docPr id="29" name="Рисунок 29" descr="https://avatars.mds.yandex.net/get-marketpic/364506/market_csmDy48iQgeMB6GMfIKdQ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marketpic/364506/market_csmDy48iQgeMB6GMfIKdQQ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6"/>
                          <a:stretch/>
                        </pic:blipFill>
                        <pic:spPr bwMode="auto">
                          <a:xfrm>
                            <a:off x="0" y="0"/>
                            <a:ext cx="1100400" cy="164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965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Маскировка в природе</w:t>
            </w:r>
          </w:p>
        </w:tc>
      </w:tr>
      <w:tr w:rsidR="008C2DAF" w:rsidTr="008C2DAF">
        <w:tc>
          <w:tcPr>
            <w:tcW w:w="3216" w:type="dxa"/>
          </w:tcPr>
          <w:p w:rsidR="008C2DAF" w:rsidRDefault="008C2DAF" w:rsidP="0049650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</w:t>
            </w:r>
            <w:r w:rsidR="00825ED4">
              <w:rPr>
                <w:rFonts w:ascii="Times New Roman" w:hAnsi="Times New Roman" w:cs="Times New Roman"/>
                <w:sz w:val="24"/>
                <w:szCs w:val="24"/>
              </w:rPr>
              <w:t>Гидросфера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8C2DAF" w:rsidRPr="000C0050" w:rsidRDefault="00825ED4" w:rsidP="008C2DA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8E7C9" wp14:editId="1396B529">
                  <wp:extent cx="1293986" cy="1440000"/>
                  <wp:effectExtent l="0" t="0" r="1905" b="8255"/>
                  <wp:docPr id="31" name="Рисунок 31" descr="https://adventurica.ru/media/product/5527/552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dventurica.ru/media/product/5527/552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Болотные сапоги</w:t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t>химической защиты</w:t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8C2DAF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</w:p>
        </w:tc>
      </w:tr>
    </w:tbl>
    <w:p w:rsidR="008C2DAF" w:rsidRPr="00357EE2" w:rsidRDefault="008C2DAF" w:rsidP="008C2DAF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Ошибочный пример</w:t>
      </w:r>
    </w:p>
    <w:p w:rsidR="00FC2222" w:rsidRDefault="00FC2222" w:rsidP="00FC222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983C70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FC2222" w:rsidRDefault="00983C7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Говорят, что Египет находится полностью в Африке. </w:t>
            </w:r>
          </w:p>
          <w:p w:rsidR="00983C70" w:rsidRPr="00983C70" w:rsidRDefault="00983C7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Нет, Египет фактически можно считать трансконтинентальной страной. Суэцкий канал (который проходит через Египет) является разделительной линией между Азией и Африкой. Небольшая часть Египта, известная как Синайский полуостров, – это условная граница между двумя континентами. Однако территориально полуостров принадлежит Азии.</w:t>
            </w:r>
          </w:p>
        </w:tc>
      </w:tr>
      <w:tr w:rsidR="00983C70" w:rsidTr="00267148">
        <w:tc>
          <w:tcPr>
            <w:tcW w:w="3216" w:type="dxa"/>
          </w:tcPr>
          <w:p w:rsidR="00983C70" w:rsidRDefault="00983C70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«Природные комплексы»</w:t>
            </w:r>
          </w:p>
        </w:tc>
        <w:tc>
          <w:tcPr>
            <w:tcW w:w="5635" w:type="dxa"/>
          </w:tcPr>
          <w:p w:rsidR="00983C70" w:rsidRPr="00983C70" w:rsidRDefault="00983C70" w:rsidP="00983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 xml:space="preserve"> пустынях очень жарко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C70" w:rsidRPr="00983C70" w:rsidRDefault="00983C70" w:rsidP="00983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>На самом деле многие ошибаются. Пустыня – это сухая и неплодородная область ландшафта, где вы почти не увидите осадков.</w:t>
            </w:r>
          </w:p>
          <w:p w:rsidR="00983C70" w:rsidRDefault="00983C70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>Знали ли вы, что Антарктида и Арктика также являются пустынями? Это две крупнейшие пустыни мира, где также очень мало осадков. И ни одна из них не будет являться теплой погодной зоной, как вы понимаете.</w:t>
            </w:r>
          </w:p>
        </w:tc>
      </w:tr>
      <w:tr w:rsidR="00983C70" w:rsidTr="00267148">
        <w:tc>
          <w:tcPr>
            <w:tcW w:w="3216" w:type="dxa"/>
          </w:tcPr>
          <w:p w:rsidR="00983C70" w:rsidRDefault="00983C70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«Страны Евразии»</w:t>
            </w:r>
          </w:p>
        </w:tc>
        <w:tc>
          <w:tcPr>
            <w:tcW w:w="5635" w:type="dxa"/>
          </w:tcPr>
          <w:p w:rsidR="00983C70" w:rsidRPr="00983C70" w:rsidRDefault="00983C70" w:rsidP="00983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>Голландия – страна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C70" w:rsidRDefault="00983C70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>Люди всегда считали, что "Голландия" и "Нидерланды" – взаимозаменяемые слова. Но это не одно и то же. Многие говорят "Голландия", подразумевая под этим именно Нидерланды.</w:t>
            </w:r>
          </w:p>
          <w:p w:rsidR="00983C70" w:rsidRPr="00983C70" w:rsidRDefault="00983C70" w:rsidP="00983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>Нидерланды состоят из 12 провинций, в которые входят целых две Голландии: Южная и Северная. Вместе они составляют провинцию – Голландию. Не совершайте фактических ошибок, иначе вас можно уличить в том, что вы не разбираетесь в географии.</w:t>
            </w:r>
          </w:p>
          <w:p w:rsidR="00983C70" w:rsidRDefault="00983C70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C70">
              <w:rPr>
                <w:rFonts w:ascii="Times New Roman" w:hAnsi="Times New Roman" w:cs="Times New Roman"/>
                <w:sz w:val="24"/>
                <w:szCs w:val="24"/>
              </w:rPr>
              <w:t>Официальное название страны – Королевство Нидерланды.</w:t>
            </w:r>
          </w:p>
        </w:tc>
      </w:tr>
    </w:tbl>
    <w:p w:rsidR="00FC2222" w:rsidRPr="00357EE2" w:rsidRDefault="00FC2222" w:rsidP="00FC222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Странное фото</w:t>
      </w:r>
    </w:p>
    <w:p w:rsidR="00FC2222" w:rsidRDefault="00FC2222" w:rsidP="00FC222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75"/>
        <w:gridCol w:w="5676"/>
      </w:tblGrid>
      <w:tr w:rsidR="00FC2222" w:rsidTr="00267148">
        <w:tc>
          <w:tcPr>
            <w:tcW w:w="3216" w:type="dxa"/>
          </w:tcPr>
          <w:p w:rsidR="00FC2222" w:rsidRDefault="00FC2222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983C70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3A4710" w:rsidRPr="003A4710" w:rsidRDefault="003A471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47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Дюны тукуланы  в Якутии</w:t>
            </w:r>
          </w:p>
          <w:p w:rsidR="00FC2222" w:rsidRDefault="00983C7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B16235" wp14:editId="21113FC8">
                  <wp:extent cx="3461037" cy="2305050"/>
                  <wp:effectExtent l="0" t="0" r="6350" b="0"/>
                  <wp:docPr id="16392" name="Рисунок 16392" descr="https://i1.wp.com/travel-ykt.ru/wp-content/uploads/peski-tukul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1.wp.com/travel-ykt.ru/wp-content/uploads/peski-tukul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604" cy="23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22" w:rsidTr="00267148">
        <w:tc>
          <w:tcPr>
            <w:tcW w:w="3216" w:type="dxa"/>
          </w:tcPr>
          <w:p w:rsidR="00FC2222" w:rsidRDefault="00FC2222" w:rsidP="00983C7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</w:t>
            </w:r>
            <w:r w:rsidR="00983C70">
              <w:rPr>
                <w:rFonts w:ascii="Times New Roman" w:hAnsi="Times New Roman" w:cs="Times New Roman"/>
                <w:sz w:val="24"/>
                <w:szCs w:val="24"/>
              </w:rPr>
              <w:t>Изображения земной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3A4710" w:rsidRPr="003A4710" w:rsidRDefault="00F739C7" w:rsidP="00267148">
            <w:pPr>
              <w:pStyle w:val="a8"/>
              <w:ind w:left="0"/>
              <w:jc w:val="both"/>
              <w:rPr>
                <w:noProof/>
                <w:lang w:eastAsia="ru-RU"/>
              </w:rPr>
            </w:pPr>
            <w:r>
              <w:pict>
                <v:shape id="_x0000_i1031" type="#_x0000_t75" alt="Описание: https://dantesrestoran.ru/public/0c10c.jpg" style="width:.65pt;height:.65pt;visibility:visible;mso-wrap-style:square">
                  <v:imagedata r:id="rId14" o:title="0c10c"/>
                </v:shape>
              </w:pict>
            </w:r>
            <w:r w:rsidR="003A4710" w:rsidRPr="003A47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Карта мира глазами жителей южного полушария</w:t>
            </w:r>
          </w:p>
          <w:p w:rsidR="00FC2222" w:rsidRDefault="00983C7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89BCC" wp14:editId="040DA72C">
                  <wp:extent cx="3405562" cy="2352675"/>
                  <wp:effectExtent l="0" t="0" r="4445" b="0"/>
                  <wp:docPr id="16388" name="Рисунок 16388" descr="https://www.o000o.ru/images/Kategory/World/karty-mira-kak-oni-vyglyadyat-v-raznykh-stranakh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o000o.ru/images/Kategory/World/karty-mira-kak-oni-vyglyadyat-v-raznykh-stranakh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36" cy="235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222" w:rsidRDefault="00FC2222" w:rsidP="00FC222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Pr="00357EE2" w:rsidRDefault="00357EE2" w:rsidP="00357EE2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57EE2">
        <w:rPr>
          <w:rFonts w:ascii="Times New Roman" w:hAnsi="Times New Roman" w:cs="Times New Roman"/>
          <w:sz w:val="24"/>
          <w:szCs w:val="24"/>
          <w:u w:val="single"/>
        </w:rPr>
        <w:t>НОВОЕ И ЭКСКЛЮЗИВНОЕ</w:t>
      </w:r>
    </w:p>
    <w:p w:rsidR="00357EE2" w:rsidRDefault="00357EE2" w:rsidP="00357EE2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Актуальная проблема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3A4710" w:rsidRDefault="00FC2222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3A4710">
              <w:rPr>
                <w:rFonts w:ascii="Times New Roman" w:hAnsi="Times New Roman" w:cs="Times New Roman"/>
                <w:sz w:val="24"/>
                <w:szCs w:val="24"/>
              </w:rPr>
              <w:t>Человек и окружающая среда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A4710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710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«Экономика России»</w:t>
            </w:r>
          </w:p>
          <w:p w:rsidR="003A4710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710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«Глобальные проблемы человечества»</w:t>
            </w:r>
          </w:p>
        </w:tc>
        <w:tc>
          <w:tcPr>
            <w:tcW w:w="5635" w:type="dxa"/>
          </w:tcPr>
          <w:p w:rsidR="003A4710" w:rsidRPr="003A4710" w:rsidRDefault="003A471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47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Откуда берутся автомобильные пробки? Одна из основных причин — банальная нехватка дорог. Машин с каждым годом все больше, тогда как дорог не прибавляется.</w:t>
            </w:r>
          </w:p>
          <w:p w:rsidR="00FC2222" w:rsidRDefault="003A4710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0678C" wp14:editId="72AC237C">
                  <wp:extent cx="3438525" cy="1905425"/>
                  <wp:effectExtent l="0" t="0" r="0" b="0"/>
                  <wp:docPr id="16393" name="Рисунок 16393" descr="https://static.videocore.tv/uploads/cms/wGKbrnm5zqFTw7G8.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videocore.tv/uploads/cms/wGKbrnm5zqFTw7G8.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649" cy="19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9DB" w:rsidRDefault="004559DB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222" w:rsidRPr="00357EE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Вовлекающая ситуация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«Изображения земной поверхности</w:t>
            </w:r>
            <w:r w:rsidR="00FC22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3A4710" w:rsidRDefault="00027967" w:rsidP="003A47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Остров без географических координат.</w:t>
            </w:r>
          </w:p>
          <w:p w:rsidR="003A4710" w:rsidRPr="003A4710" w:rsidRDefault="003A4710" w:rsidP="003A47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710">
              <w:rPr>
                <w:rFonts w:ascii="Times New Roman" w:hAnsi="Times New Roman" w:cs="Times New Roman"/>
                <w:sz w:val="24"/>
                <w:szCs w:val="24"/>
              </w:rPr>
              <w:t xml:space="preserve">Много веков череда морских катастроф в одном из районов Атлантики была большой загадкой. </w:t>
            </w:r>
            <w:r w:rsidRPr="003A4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Северную часть Атлантического океана оправдано называли «гробницей кораблей».</w:t>
            </w:r>
          </w:p>
          <w:p w:rsidR="00FC2222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710">
              <w:rPr>
                <w:rFonts w:ascii="Times New Roman" w:hAnsi="Times New Roman" w:cs="Times New Roman"/>
                <w:sz w:val="24"/>
                <w:szCs w:val="24"/>
              </w:rPr>
              <w:t xml:space="preserve">Мореплаватели старались обойти «остров-призрак» десятой стороной, лишь бы только добраться до пункта назначения живыми. По разным данным, от 350 до 500 кораблей нашли свое последнее пристанище возле острова </w:t>
            </w:r>
            <w:proofErr w:type="spellStart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Сейбл</w:t>
            </w:r>
            <w:proofErr w:type="spellEnd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4710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Пять столетий одно только название «</w:t>
            </w:r>
            <w:proofErr w:type="spellStart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Sable</w:t>
            </w:r>
            <w:proofErr w:type="spellEnd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» (от английского «ужас») наводило страх. На самом же деле «</w:t>
            </w:r>
            <w:proofErr w:type="spellStart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Сейбл</w:t>
            </w:r>
            <w:proofErr w:type="spellEnd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» имеет и другую, более научную трактовку. В переводе с французского языка «</w:t>
            </w:r>
            <w:proofErr w:type="spellStart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Sable</w:t>
            </w:r>
            <w:proofErr w:type="spellEnd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» означает «песок». Действительно, остров – это сплошной песок. Но у него есть фантастическая особенность – он мигрирует по всей Атлантике!</w:t>
            </w:r>
          </w:p>
          <w:p w:rsidR="003A4710" w:rsidRPr="000C0050" w:rsidRDefault="003A4710" w:rsidP="003A471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710">
              <w:rPr>
                <w:rFonts w:ascii="Times New Roman" w:hAnsi="Times New Roman" w:cs="Times New Roman"/>
                <w:sz w:val="24"/>
                <w:szCs w:val="24"/>
              </w:rPr>
              <w:t xml:space="preserve">Ученые выяснили: поблизости острова встречаются два течения – теплый Гольфстрим и холодное </w:t>
            </w:r>
            <w:proofErr w:type="spellStart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>Лабрадорское</w:t>
            </w:r>
            <w:proofErr w:type="spellEnd"/>
            <w:r w:rsidRPr="003A4710">
              <w:rPr>
                <w:rFonts w:ascii="Times New Roman" w:hAnsi="Times New Roman" w:cs="Times New Roman"/>
                <w:sz w:val="24"/>
                <w:szCs w:val="24"/>
              </w:rPr>
              <w:t xml:space="preserve"> течение. Именно их «конфликт» заставляет воду «кипеть», создавая головокружительные водовороты.</w:t>
            </w:r>
          </w:p>
        </w:tc>
      </w:tr>
    </w:tbl>
    <w:p w:rsidR="00FC2222" w:rsidRPr="00357EE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Данные опросов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216"/>
        <w:gridCol w:w="7635"/>
      </w:tblGrid>
      <w:tr w:rsidR="00FC2222" w:rsidTr="00267148">
        <w:tc>
          <w:tcPr>
            <w:tcW w:w="3216" w:type="dxa"/>
          </w:tcPr>
          <w:p w:rsidR="00FC2222" w:rsidRDefault="00FC2222" w:rsidP="0002796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027967">
              <w:rPr>
                <w:rFonts w:ascii="Times New Roman" w:hAnsi="Times New Roman" w:cs="Times New Roman"/>
                <w:sz w:val="24"/>
                <w:szCs w:val="24"/>
              </w:rPr>
              <w:t>Гидросфера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027967" w:rsidRPr="00027967" w:rsidRDefault="00027967" w:rsidP="006A3DEF">
            <w:pPr>
              <w:pStyle w:val="a8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79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Где же Южный океан?</w:t>
            </w:r>
          </w:p>
          <w:p w:rsidR="006A3DEF" w:rsidRDefault="00027967" w:rsidP="006A3D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79E10" wp14:editId="0DD7BBE9">
                  <wp:extent cx="4505325" cy="2362200"/>
                  <wp:effectExtent l="0" t="0" r="9525" b="0"/>
                  <wp:docPr id="16394" name="Рисунок 16394" descr="https://fin-book.ru/wp-content/uploads/2018/09/tablitsa-sravnenie-okea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in-book.ru/wp-content/uploads/2018/09/tablitsa-sravnenie-okean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8" t="3424" r="3508" b="11644"/>
                          <a:stretch/>
                        </pic:blipFill>
                        <pic:spPr bwMode="auto">
                          <a:xfrm>
                            <a:off x="0" y="0"/>
                            <a:ext cx="45053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22" w:rsidTr="00267148">
        <w:tc>
          <w:tcPr>
            <w:tcW w:w="3216" w:type="dxa"/>
          </w:tcPr>
          <w:p w:rsidR="00FC2222" w:rsidRDefault="00FC2222" w:rsidP="0002796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027967">
              <w:rPr>
                <w:rFonts w:ascii="Times New Roman" w:hAnsi="Times New Roman" w:cs="Times New Roman"/>
                <w:sz w:val="24"/>
                <w:szCs w:val="24"/>
              </w:rPr>
              <w:t>Население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027967" w:rsidRDefault="006A3DEF" w:rsidP="0002796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7967" w:rsidRPr="00027967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027967">
              <w:rPr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 w:rsidR="00027967" w:rsidRPr="00027967">
              <w:rPr>
                <w:rFonts w:ascii="Times New Roman" w:hAnsi="Times New Roman" w:cs="Times New Roman"/>
                <w:sz w:val="24"/>
                <w:szCs w:val="24"/>
              </w:rPr>
              <w:t xml:space="preserve">проживает более 190 народов, в число которых входят не только коренные малые и автохтонные народы страны. В 2010 году русские составили 80,9 % или 111,0 </w:t>
            </w:r>
            <w:proofErr w:type="gramStart"/>
            <w:r w:rsidR="00027967" w:rsidRPr="00027967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="00027967" w:rsidRPr="00027967">
              <w:rPr>
                <w:rFonts w:ascii="Times New Roman" w:hAnsi="Times New Roman" w:cs="Times New Roman"/>
                <w:sz w:val="24"/>
                <w:szCs w:val="24"/>
              </w:rPr>
              <w:t xml:space="preserve"> из 137,2 млн указавших свою национальную принадлежность, представители других национальностей — 19,1 % или 26,2 млн чел.; численность лиц, не указавших свою национальность, составила 5,6 млн чел</w:t>
            </w:r>
            <w:r w:rsidR="000279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2222" w:rsidRPr="000C0050" w:rsidRDefault="00F739C7" w:rsidP="0002796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027967" w:rsidRPr="0056460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https://dic.academic.ru/dic.nsf/russian_history/5119/%D0%9D%D0%90%D0%A0%D0%9E%D0%94%D0%AB</w:t>
              </w:r>
            </w:hyperlink>
            <w:r w:rsidR="000279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t xml:space="preserve"> химической защиты</w:t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</w:p>
        </w:tc>
      </w:tr>
    </w:tbl>
    <w:p w:rsidR="00FC2222" w:rsidRPr="00357EE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Личная история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0502A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0502A0">
              <w:rPr>
                <w:rFonts w:ascii="Times New Roman" w:hAnsi="Times New Roman" w:cs="Times New Roman"/>
                <w:sz w:val="24"/>
                <w:szCs w:val="24"/>
              </w:rPr>
              <w:t>Страны Азии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0502A0" w:rsidRDefault="000502A0" w:rsidP="005172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Мой </w:t>
            </w:r>
            <w:r w:rsidR="004E73E6">
              <w:rPr>
                <w:rFonts w:ascii="Times New Roman" w:hAnsi="Times New Roman" w:cs="Times New Roman"/>
                <w:sz w:val="24"/>
                <w:szCs w:val="24"/>
              </w:rPr>
              <w:t>взгляд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Китай</w:t>
            </w:r>
          </w:p>
          <w:p w:rsidR="00FC2222" w:rsidRDefault="000502A0" w:rsidP="005172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Среди пекинцев бытует поговорка—</w:t>
            </w:r>
            <w:proofErr w:type="gram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«Н</w:t>
            </w:r>
            <w:proofErr w:type="gram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е зайдешь в пекинские переулки, не узнаешь Пекина, не побывав в пекинских переулках, напрасно был в Пекине». Да и это действительно так. Пекинские переулки, большие и маленькие, словно артерии </w:t>
            </w:r>
            <w:r w:rsidRPr="000502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города, переплелись между собой и окутали весь Пекин. Переулки являются одной из характерных черт китайской столицы.</w:t>
            </w:r>
          </w:p>
          <w:p w:rsidR="000502A0" w:rsidRDefault="000502A0" w:rsidP="005172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Зарубежные туристы, которые желают почувствовать истинный дух старинного Пекина, обязательно заходят в тихие переулки города и внимательно присматриваются к жизни их жителей. Туристы любят совершать небольшое путешествие на велорикше по улочкам сохранившегося старого квартала Пекина. Эти улочки называются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хутуны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hutong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). Вдоль них сплошной стеной тянутся одноэтажные дома с внутренними двориками, причем на улицу не выходит ни одно окно. Такой дом</w:t>
            </w:r>
            <w:proofErr w:type="gram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о-китайски называется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сыхэюань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siheyuan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). Возникновение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хутунов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относят еще к временам монгольской династии Юань.</w:t>
            </w:r>
          </w:p>
          <w:p w:rsidR="000502A0" w:rsidRDefault="000502A0" w:rsidP="005172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Хутуны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 это старый Пекин, каким он был и сто лет назад, и много раньше, и во времена монгольского завоевания. Что самое главное для пустыни, конечно, колодец! Так вот, «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»  это колодец,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хутуны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 множество колодцев, вырытых огромной монгольской армией. Ушла армия, а колодцы остались. Конечно, они </w:t>
            </w:r>
            <w:proofErr w:type="gram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были выкопаны как попало</w:t>
            </w:r>
            <w:proofErr w:type="gram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, где вода подходила к поверхности, там и рыли. От колодца к колодцу ездили, ходили, так появились улицы. В понимании пекинских старожилов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 это поворот. На месте древнего колодца улица или уходит в тупик, или круто поворачивает к другому колодцу. Так и ходишь по кварталам 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, еще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, вот и заблудился. Но теперь не то,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хутуны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исчезают. Их теснят небоскребы, современные дороги. Бывает, за день сносят огромные пространства. Оцепят </w:t>
            </w:r>
            <w:proofErr w:type="gram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  <w:proofErr w:type="gram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 и только вековая пыль стоит столбом.</w:t>
            </w:r>
          </w:p>
        </w:tc>
      </w:tr>
    </w:tbl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ЗАБАВНОЕ И СМЕШНОЕ</w:t>
      </w: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Забавный факт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5172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517264">
              <w:rPr>
                <w:rFonts w:ascii="Times New Roman" w:hAnsi="Times New Roman" w:cs="Times New Roman"/>
                <w:sz w:val="24"/>
                <w:szCs w:val="24"/>
              </w:rPr>
              <w:t>Атмосфера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517264" w:rsidRPr="00517264" w:rsidRDefault="00517264" w:rsidP="005172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264">
              <w:rPr>
                <w:rFonts w:ascii="Times New Roman" w:hAnsi="Times New Roman" w:cs="Times New Roman"/>
                <w:sz w:val="24"/>
                <w:szCs w:val="24"/>
              </w:rPr>
              <w:t>Что произойдет, если атмосферное давление уменьшится?</w:t>
            </w:r>
          </w:p>
          <w:p w:rsidR="00FC2222" w:rsidRDefault="00517264" w:rsidP="005172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264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газов внутри тела будет стремиться ``уравновесится'' с внешним давлением. Очень простая иллюстрация: банки, которые ставят больному. Воздух в них прогревают, отчего плотность газа уменьшается. Банку быстро прикладывают к поверхности, и по мере остывания банки и воздуха в ней тело человека в этом месте затягивается в банку. А представьте такую банку вокруг человека... Но это еще не все. Как известно, человек состоит из воды как минимум на 75 %. Температура кипения воды при атмосферном давлении </w:t>
            </w:r>
            <w:proofErr w:type="gramStart"/>
            <w:r w:rsidRPr="00517264">
              <w:rPr>
                <w:rFonts w:ascii="Times New Roman" w:hAnsi="Times New Roman" w:cs="Times New Roman"/>
                <w:sz w:val="24"/>
                <w:szCs w:val="24"/>
              </w:rPr>
              <w:t>равна 100 С. Температура кипения сильно зависит</w:t>
            </w:r>
            <w:proofErr w:type="gramEnd"/>
            <w:r w:rsidRPr="00517264">
              <w:rPr>
                <w:rFonts w:ascii="Times New Roman" w:hAnsi="Times New Roman" w:cs="Times New Roman"/>
                <w:sz w:val="24"/>
                <w:szCs w:val="24"/>
              </w:rPr>
              <w:t xml:space="preserve"> от давления: чем ниже давление, тем ниже температура кипения. ...Уже при давлении 0,4 атм. </w:t>
            </w:r>
            <w:r w:rsidRPr="00517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температура кипения воды равна 28,640</w:t>
            </w:r>
            <w:proofErr w:type="gramStart"/>
            <w:r w:rsidRPr="0051726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17264">
              <w:rPr>
                <w:rFonts w:ascii="Times New Roman" w:hAnsi="Times New Roman" w:cs="Times New Roman"/>
                <w:sz w:val="24"/>
                <w:szCs w:val="24"/>
              </w:rPr>
              <w:t>, что значительно ниже температуры тела человека, кровь человека просто закипит. Около 15 лет назад в одном из институтов Академгородка возникла идея попробовать вакуумную сушку мяса. Большой кусок мяса поместили в вакуумную камеру и начали резкую откачку. Кусок просто взорвался. После этого эксперимента было довольно сложно отскребать его результаты от стенок вакуумной камеры.</w:t>
            </w:r>
          </w:p>
        </w:tc>
      </w:tr>
      <w:tr w:rsidR="00FC2222" w:rsidTr="00267148">
        <w:tc>
          <w:tcPr>
            <w:tcW w:w="3216" w:type="dxa"/>
          </w:tcPr>
          <w:p w:rsidR="00FC2222" w:rsidRDefault="00FC2222" w:rsidP="000502A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</w:t>
            </w:r>
            <w:r w:rsidR="000502A0">
              <w:rPr>
                <w:rFonts w:ascii="Times New Roman" w:hAnsi="Times New Roman" w:cs="Times New Roman"/>
                <w:sz w:val="24"/>
                <w:szCs w:val="24"/>
              </w:rPr>
              <w:t>Гидросфера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0502A0" w:rsidRPr="000502A0" w:rsidRDefault="000502A0" w:rsidP="000502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В Тихом океане есть условная точка, которая наиболее удалена от какой-либо суши. Ближайшая к ней земля находится на расстоянии 2 688 км. Это место еще называют полюсом недоступности. Ближайшие «кусочки» земли — это необитаемые атолл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Дюси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, остров Моту-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Нуи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и остров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Махер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02A0" w:rsidRPr="000502A0" w:rsidRDefault="000502A0" w:rsidP="000502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Свое название точка </w:t>
            </w:r>
            <w:proofErr w:type="gram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получила благодаря герою романа Жюля Верна</w:t>
            </w:r>
            <w:proofErr w:type="gram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«20 тысяч лье под водой».</w:t>
            </w:r>
          </w:p>
          <w:p w:rsidR="00FC2222" w:rsidRDefault="000502A0" w:rsidP="000502A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Интересно, что над точкой Немо может проходить орбита Международной космической станции, поэтому иногда ближайшее к ней населенное место оказывается примерно в 400 км, только не на Земле, а в космосе.</w:t>
            </w:r>
          </w:p>
          <w:p w:rsidR="000502A0" w:rsidRDefault="000502A0" w:rsidP="000502A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5E500" wp14:editId="46589B51">
                  <wp:extent cx="3438525" cy="3046496"/>
                  <wp:effectExtent l="0" t="0" r="0" b="1905"/>
                  <wp:docPr id="16397" name="Рисунок 16397" descr="16 поразительных фактов, о которых не расскажут на уроках ге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6 поразительных фактов, о которых не расскажут на уроках ге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649" cy="305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22" w:rsidTr="00267148">
        <w:tc>
          <w:tcPr>
            <w:tcW w:w="3216" w:type="dxa"/>
          </w:tcPr>
          <w:p w:rsidR="00FC2222" w:rsidRDefault="00FC2222" w:rsidP="001806B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1806B5">
              <w:rPr>
                <w:rFonts w:ascii="Times New Roman" w:hAnsi="Times New Roman" w:cs="Times New Roman"/>
                <w:sz w:val="24"/>
                <w:szCs w:val="24"/>
              </w:rPr>
              <w:t>Страны Европы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1806B5" w:rsidRDefault="001806B5" w:rsidP="0018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6B5">
              <w:rPr>
                <w:rFonts w:ascii="Times New Roman" w:hAnsi="Times New Roman" w:cs="Times New Roman"/>
                <w:sz w:val="24"/>
                <w:szCs w:val="24"/>
              </w:rPr>
              <w:t>Остров Фазанов меняет владельцев каждые полгода</w:t>
            </w:r>
          </w:p>
          <w:p w:rsidR="000502A0" w:rsidRPr="001806B5" w:rsidRDefault="000502A0" w:rsidP="0018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Этот остров посреди реки </w:t>
            </w:r>
            <w:proofErr w:type="spellStart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Бидасоа</w:t>
            </w:r>
            <w:proofErr w:type="spellEnd"/>
            <w:r w:rsidRPr="000502A0">
              <w:rPr>
                <w:rFonts w:ascii="Times New Roman" w:hAnsi="Times New Roman" w:cs="Times New Roman"/>
                <w:sz w:val="24"/>
                <w:szCs w:val="24"/>
              </w:rPr>
              <w:t xml:space="preserve"> полгода принадлежит Испании и еще шесть месяцев — Франции. Администрации поочередно сменяют друг друга. Так продолжается уже более трех столетий.</w:t>
            </w:r>
          </w:p>
          <w:p w:rsidR="001806B5" w:rsidRDefault="000502A0" w:rsidP="000502A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2A0">
              <w:rPr>
                <w:rFonts w:ascii="Times New Roman" w:hAnsi="Times New Roman" w:cs="Times New Roman"/>
                <w:sz w:val="24"/>
                <w:szCs w:val="24"/>
              </w:rPr>
              <w:t>Там никто не живет, и остров закрыт для посещений.</w:t>
            </w:r>
          </w:p>
          <w:p w:rsidR="00FC2222" w:rsidRPr="000C0050" w:rsidRDefault="001806B5" w:rsidP="000502A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9B2C9F" wp14:editId="22BD77C9">
                  <wp:extent cx="3438525" cy="1964871"/>
                  <wp:effectExtent l="0" t="0" r="0" b="0"/>
                  <wp:docPr id="16398" name="Рисунок 16398" descr="16 поразительных фактов, о которых не расскажут на уроках ге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 поразительных фактов, о которых не расскажут на уроках ге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96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t xml:space="preserve"> химической защиты</w:t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FC2222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</w:p>
        </w:tc>
      </w:tr>
      <w:tr w:rsidR="001806B5" w:rsidTr="00267148">
        <w:tc>
          <w:tcPr>
            <w:tcW w:w="3216" w:type="dxa"/>
          </w:tcPr>
          <w:p w:rsidR="001806B5" w:rsidRDefault="001806B5" w:rsidP="001806B5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:rsidR="001806B5" w:rsidRPr="001806B5" w:rsidRDefault="001806B5" w:rsidP="0018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6B5">
              <w:rPr>
                <w:rFonts w:ascii="Times New Roman" w:hAnsi="Times New Roman" w:cs="Times New Roman"/>
                <w:sz w:val="24"/>
                <w:szCs w:val="24"/>
              </w:rPr>
              <w:t>В Канаде есть остров с озером, в котором есть остров, на котором тоже есть озеро, а в этом озере — остров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806B5">
              <w:rPr>
                <w:rFonts w:ascii="Times New Roman" w:hAnsi="Times New Roman" w:cs="Times New Roman"/>
                <w:sz w:val="24"/>
                <w:szCs w:val="24"/>
              </w:rPr>
              <w:t>Речь идет об острове Виктория в составе Канадского Арктического архипелага. Именно здесь расположен остров на острове, который расположен на острове. Его размер — примерно 4 га. И, скорее всего, на нем никогда не бывал человек.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DF9F2C" wp14:editId="5B1BFC1B">
                  <wp:extent cx="3429000" cy="2896751"/>
                  <wp:effectExtent l="0" t="0" r="0" b="0"/>
                  <wp:docPr id="16399" name="Рисунок 16399" descr="16 поразительных фактов, о которых не расскажут на уроках ге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6 поразительных фактов, о которых не расскажут на уроках ге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571" cy="28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222" w:rsidRPr="00357EE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Комичная иллюстрация</w:t>
      </w:r>
    </w:p>
    <w:p w:rsidR="00FC2222" w:rsidRDefault="00FC2222" w:rsidP="00FC222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115"/>
        <w:gridCol w:w="5736"/>
      </w:tblGrid>
      <w:tr w:rsidR="00FC2222" w:rsidTr="00572FCA">
        <w:tc>
          <w:tcPr>
            <w:tcW w:w="3145" w:type="dxa"/>
          </w:tcPr>
          <w:p w:rsidR="00FC2222" w:rsidRDefault="00FC2222" w:rsidP="000706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070664">
              <w:rPr>
                <w:rFonts w:ascii="Times New Roman" w:hAnsi="Times New Roman" w:cs="Times New Roman"/>
                <w:sz w:val="24"/>
                <w:szCs w:val="24"/>
              </w:rPr>
              <w:t>Изображения земной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06" w:type="dxa"/>
          </w:tcPr>
          <w:p w:rsidR="00FC2222" w:rsidRDefault="00070664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09BE4" wp14:editId="3471E97F">
                  <wp:extent cx="1852046" cy="1914525"/>
                  <wp:effectExtent l="0" t="0" r="0" b="0"/>
                  <wp:docPr id="16401" name="Рисунок 16401" descr="https://t-i.ru/media/cache/b7/9b/b79bf7a829821785cf1c24711c2016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-i.ru/media/cache/b7/9b/b79bf7a829821785cf1c24711c2016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85" cy="191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BBEAF3" wp14:editId="0B5A9EB3">
                  <wp:extent cx="1533525" cy="1868621"/>
                  <wp:effectExtent l="0" t="0" r="0" b="0"/>
                  <wp:docPr id="16402" name="Рисунок 16402" descr="http://cdn01.ru/files/users/images/b9/2b/b92b10442825c6e61be3c48392bffa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01.ru/files/users/images/b9/2b/b92b10442825c6e61be3c48392bffa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9276" cy="187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22" w:rsidTr="00572FCA">
        <w:tc>
          <w:tcPr>
            <w:tcW w:w="3145" w:type="dxa"/>
          </w:tcPr>
          <w:p w:rsidR="00FC2222" w:rsidRDefault="00FC2222" w:rsidP="0007066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070664">
              <w:rPr>
                <w:rFonts w:ascii="Times New Roman" w:hAnsi="Times New Roman" w:cs="Times New Roman"/>
                <w:sz w:val="24"/>
                <w:szCs w:val="24"/>
              </w:rPr>
              <w:t>Изображения земной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706" w:type="dxa"/>
          </w:tcPr>
          <w:p w:rsidR="00FC2222" w:rsidRDefault="00FC2222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83D48" wp14:editId="5393CAD2">
                  <wp:extent cx="9525" cy="9525"/>
                  <wp:effectExtent l="0" t="0" r="0" b="0"/>
                  <wp:docPr id="16403" name="Рисунок 16403" descr="https://dantesrestoran.ru/public/0c1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antesrestoran.ru/public/0c1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33E">
              <w:rPr>
                <w:noProof/>
                <w:lang w:eastAsia="ru-RU"/>
              </w:rPr>
              <w:t xml:space="preserve">       </w:t>
            </w:r>
            <w:r w:rsidR="00070664">
              <w:rPr>
                <w:noProof/>
                <w:lang w:eastAsia="ru-RU"/>
              </w:rPr>
              <w:lastRenderedPageBreak/>
              <w:drawing>
                <wp:inline distT="0" distB="0" distL="0" distR="0" wp14:anchorId="6A3AC9C9" wp14:editId="437795DF">
                  <wp:extent cx="3498980" cy="2571750"/>
                  <wp:effectExtent l="0" t="0" r="6350" b="0"/>
                  <wp:docPr id="16404" name="Рисунок 16404" descr="https://1olestnice.ru/wp-content/uploads/2019/11/smeshnye-shkolnye-kartinki-f48af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1olestnice.ru/wp-content/uploads/2019/11/smeshnye-shkolnye-kartinki-f48af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194" cy="257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33E">
              <w:rPr>
                <w:noProof/>
                <w:lang w:eastAsia="ru-RU"/>
              </w:rPr>
              <w:t xml:space="preserve">  </w:t>
            </w:r>
          </w:p>
        </w:tc>
      </w:tr>
    </w:tbl>
    <w:p w:rsidR="00FC2222" w:rsidRPr="00FC2222" w:rsidRDefault="00FC2222" w:rsidP="00FC222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Pr="004E73E6" w:rsidRDefault="00357EE2" w:rsidP="00357EE2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3E6">
        <w:rPr>
          <w:rFonts w:ascii="Times New Roman" w:hAnsi="Times New Roman" w:cs="Times New Roman"/>
          <w:sz w:val="24"/>
          <w:szCs w:val="24"/>
        </w:rPr>
        <w:t>Курьезный случай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4E73E6">
              <w:rPr>
                <w:rFonts w:ascii="Times New Roman" w:hAnsi="Times New Roman" w:cs="Times New Roman"/>
                <w:sz w:val="24"/>
                <w:szCs w:val="24"/>
              </w:rPr>
              <w:t>Северная Америка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E73E6" w:rsidRDefault="004E73E6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3E6" w:rsidRDefault="004E73E6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«История географических открытий»</w:t>
            </w:r>
          </w:p>
        </w:tc>
        <w:tc>
          <w:tcPr>
            <w:tcW w:w="5635" w:type="dxa"/>
          </w:tcPr>
          <w:p w:rsidR="004E73E6" w:rsidRPr="004E73E6" w:rsidRDefault="004E73E6" w:rsidP="004E7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3E6">
              <w:rPr>
                <w:rFonts w:ascii="Times New Roman" w:hAnsi="Times New Roman" w:cs="Times New Roman"/>
                <w:sz w:val="24"/>
                <w:szCs w:val="24"/>
              </w:rPr>
              <w:t>Остров Юкатан на языке индейцев означает «Я вас не понимаю».</w:t>
            </w:r>
          </w:p>
          <w:p w:rsidR="00FC2222" w:rsidRDefault="004E73E6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3E6">
              <w:rPr>
                <w:rFonts w:ascii="Times New Roman" w:hAnsi="Times New Roman" w:cs="Times New Roman"/>
                <w:sz w:val="24"/>
                <w:szCs w:val="24"/>
              </w:rPr>
              <w:t xml:space="preserve">Именно так в 1571 году ответили местные жители на вопрос испанцев о том, что это </w:t>
            </w:r>
            <w:proofErr w:type="gramStart"/>
            <w:r w:rsidRPr="004E73E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4E73E6">
              <w:rPr>
                <w:rFonts w:ascii="Times New Roman" w:hAnsi="Times New Roman" w:cs="Times New Roman"/>
                <w:sz w:val="24"/>
                <w:szCs w:val="24"/>
              </w:rPr>
              <w:t xml:space="preserve"> прекрасная цветущая земля.</w:t>
            </w:r>
          </w:p>
        </w:tc>
      </w:tr>
      <w:tr w:rsidR="004E73E6" w:rsidTr="00267148">
        <w:tc>
          <w:tcPr>
            <w:tcW w:w="3216" w:type="dxa"/>
          </w:tcPr>
          <w:p w:rsidR="004E73E6" w:rsidRDefault="004E73E6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«История географических открытий»</w:t>
            </w:r>
          </w:p>
        </w:tc>
        <w:tc>
          <w:tcPr>
            <w:tcW w:w="5635" w:type="dxa"/>
          </w:tcPr>
          <w:p w:rsidR="004E73E6" w:rsidRPr="004E73E6" w:rsidRDefault="004E73E6" w:rsidP="004E7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3E6">
              <w:rPr>
                <w:rFonts w:ascii="Times New Roman" w:hAnsi="Times New Roman" w:cs="Times New Roman"/>
                <w:sz w:val="24"/>
                <w:szCs w:val="24"/>
              </w:rPr>
              <w:t>Летом далекого 981 года корабль викинга Эрика Рыжего подошел к неизвестной земле. Эрик увидел зеленый ковер мхов на берегах, и, обрадовавшись, несколько поспешно присвоил открытой земле название Гренландия, то есть «зеленая страна». Хотя, вообще-то, в некоторых местах толщина ледяного панциря острова Гренландия составляет более 3 километров, а общий ледяной запас этой «зеленой страны» такой большой, что если бы он вдруг мгновенно растаял, то уровень Мирового океана поднялся бы на 8 метров.</w:t>
            </w:r>
          </w:p>
        </w:tc>
      </w:tr>
    </w:tbl>
    <w:p w:rsidR="00FC2222" w:rsidRPr="00357EE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7EE2">
        <w:rPr>
          <w:rFonts w:ascii="Times New Roman" w:hAnsi="Times New Roman" w:cs="Times New Roman"/>
          <w:sz w:val="24"/>
          <w:szCs w:val="24"/>
        </w:rPr>
        <w:t>Логическая загадка</w:t>
      </w:r>
    </w:p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4E73E6">
              <w:rPr>
                <w:rFonts w:ascii="Times New Roman" w:hAnsi="Times New Roman" w:cs="Times New Roman"/>
                <w:sz w:val="24"/>
                <w:szCs w:val="24"/>
              </w:rPr>
              <w:t>Изображения земной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4E73E6" w:rsidRPr="004E73E6" w:rsidRDefault="004E73E6" w:rsidP="004E7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3E6">
              <w:rPr>
                <w:rFonts w:ascii="Times New Roman" w:hAnsi="Times New Roman" w:cs="Times New Roman"/>
                <w:sz w:val="24"/>
                <w:szCs w:val="24"/>
              </w:rPr>
              <w:t>Образно представьте себе нашу планету, плотно стянутую кольцом по всему ее экватору. После увеличения длины окружности кольца на 10 метров, между кольцом и поверхностью земли образовался зазор определенной величины. Как Вы считаете, сможет ли человек пройти, или хотя бы протиснуться в этот зазор?</w:t>
            </w:r>
          </w:p>
          <w:p w:rsidR="00FC2222" w:rsidRPr="00172CA1" w:rsidRDefault="004E73E6" w:rsidP="004E73E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3E6">
              <w:rPr>
                <w:rFonts w:ascii="Times New Roman" w:hAnsi="Times New Roman" w:cs="Times New Roman"/>
                <w:sz w:val="24"/>
                <w:szCs w:val="24"/>
              </w:rPr>
              <w:t>Известно, что экватор имеет длину приблизительно равную 40 075 километров.</w:t>
            </w:r>
          </w:p>
        </w:tc>
      </w:tr>
    </w:tbl>
    <w:p w:rsidR="00FC2222" w:rsidRDefault="00FC2222" w:rsidP="00FC2222">
      <w:pPr>
        <w:pStyle w:val="a8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ОТКРЫТОЕ И НЕЗАВЕРШЕННОЕ</w:t>
      </w: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4BEE">
        <w:rPr>
          <w:rFonts w:ascii="Times New Roman" w:hAnsi="Times New Roman" w:cs="Times New Roman"/>
          <w:sz w:val="24"/>
          <w:szCs w:val="24"/>
        </w:rPr>
        <w:t>Кейс с дилеммой</w:t>
      </w:r>
    </w:p>
    <w:p w:rsidR="00FC2222" w:rsidRDefault="00FC2222" w:rsidP="00FC2222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7D45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7D45BE">
              <w:rPr>
                <w:rFonts w:ascii="Times New Roman" w:hAnsi="Times New Roman" w:cs="Times New Roman"/>
                <w:sz w:val="24"/>
                <w:szCs w:val="24"/>
              </w:rPr>
              <w:t>Хозяйство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7D45BE" w:rsidRPr="007D45BE" w:rsidRDefault="007D45BE" w:rsidP="007D45BE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45B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Case-</w:t>
            </w: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Study-Method</w:t>
            </w:r>
            <w:proofErr w:type="spellEnd"/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скрытые проблемы</w:t>
            </w:r>
          </w:p>
          <w:p w:rsidR="00FC2222" w:rsidRPr="00172CA1" w:rsidRDefault="007D45BE" w:rsidP="007D45BE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 – команда управления алюминиевого завода в г. Братске. </w:t>
            </w: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Как вы будете распределять полученную на </w:t>
            </w: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предприятии прибыль в условиях сегодняшнего экономического кризиса? На какие </w:t>
            </w:r>
            <w:proofErr w:type="gramStart"/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  <w:proofErr w:type="gramEnd"/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 </w:t>
            </w:r>
            <w:proofErr w:type="gramStart"/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каких</w:t>
            </w:r>
            <w:proofErr w:type="gramEnd"/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пропорциях она будет израсходована и почему?</w:t>
            </w: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Средства:</w:t>
            </w:r>
            <w:r w:rsidRPr="007D4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карты Красноярского края, Интернет-ресурсы (финансовые отчеты о прибыли предприятия за последний год, состав и характеристика выпускаемой продукции, кадровый состав предприятия, социальная составляющая деятельности предприятия, его роль в городе и крае и т.д.).</w:t>
            </w:r>
          </w:p>
        </w:tc>
      </w:tr>
    </w:tbl>
    <w:p w:rsidR="00FC2222" w:rsidRPr="00204BEE" w:rsidRDefault="00FC2222" w:rsidP="00FC2222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4BEE">
        <w:rPr>
          <w:rFonts w:ascii="Times New Roman" w:hAnsi="Times New Roman" w:cs="Times New Roman"/>
          <w:sz w:val="24"/>
          <w:szCs w:val="24"/>
        </w:rPr>
        <w:t>Открытая история</w:t>
      </w:r>
    </w:p>
    <w:p w:rsidR="00FC2222" w:rsidRDefault="00FC2222" w:rsidP="00FC2222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8A693B" w:rsidTr="00267148">
        <w:tc>
          <w:tcPr>
            <w:tcW w:w="3216" w:type="dxa"/>
            <w:vMerge w:val="restart"/>
          </w:tcPr>
          <w:p w:rsidR="008A693B" w:rsidRDefault="008A693B" w:rsidP="007D45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7D45BE">
              <w:rPr>
                <w:rFonts w:ascii="Times New Roman" w:hAnsi="Times New Roman" w:cs="Times New Roman"/>
                <w:sz w:val="24"/>
                <w:szCs w:val="24"/>
              </w:rPr>
              <w:t>Глобальные проблемы человечества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8A693B" w:rsidRDefault="008A693B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A693B">
              <w:rPr>
                <w:rFonts w:ascii="Times New Roman" w:hAnsi="Times New Roman" w:cs="Times New Roman"/>
                <w:sz w:val="24"/>
                <w:szCs w:val="24"/>
              </w:rPr>
              <w:t xml:space="preserve">то-то пишет маленькую историю, а точнее </w:t>
            </w:r>
            <w:proofErr w:type="gramStart"/>
            <w:r w:rsidRPr="008A693B">
              <w:rPr>
                <w:rFonts w:ascii="Times New Roman" w:hAnsi="Times New Roman" w:cs="Times New Roman"/>
                <w:sz w:val="24"/>
                <w:szCs w:val="24"/>
              </w:rPr>
              <w:t>ее начало, следующий за ним продолжает</w:t>
            </w:r>
            <w:proofErr w:type="gramEnd"/>
            <w:r w:rsidRPr="008A693B">
              <w:rPr>
                <w:rFonts w:ascii="Times New Roman" w:hAnsi="Times New Roman" w:cs="Times New Roman"/>
                <w:sz w:val="24"/>
                <w:szCs w:val="24"/>
              </w:rPr>
              <w:t>, и так по порядку (по очереди). Можно "продолжать" историю в одну-две строчки, не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на определенную тему.</w:t>
            </w:r>
            <w:r w:rsidRPr="008A6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693B" w:rsidTr="00267148">
        <w:tc>
          <w:tcPr>
            <w:tcW w:w="3216" w:type="dxa"/>
            <w:vMerge/>
          </w:tcPr>
          <w:p w:rsidR="008A693B" w:rsidRDefault="008A693B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:rsidR="008A693B" w:rsidRDefault="008A693B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может предложить начало истории, а учащиеся дописывают.</w:t>
            </w:r>
          </w:p>
          <w:p w:rsidR="008A693B" w:rsidRDefault="00172CA1" w:rsidP="00172CA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D45BE" w:rsidRPr="007D45BE">
              <w:rPr>
                <w:rFonts w:ascii="Times New Roman" w:hAnsi="Times New Roman" w:cs="Times New Roman"/>
                <w:sz w:val="24"/>
                <w:szCs w:val="24"/>
              </w:rPr>
              <w:t>Некоторые экологи считают, что если мы хотим сохранить жизнь на Земле, то должны заставить себя согласиться на меньшее количество продуктов питания и услуг, в том числе и электроэнергии.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…..»</w:t>
            </w:r>
          </w:p>
        </w:tc>
      </w:tr>
    </w:tbl>
    <w:p w:rsidR="00FC2222" w:rsidRPr="00204BEE" w:rsidRDefault="00FC2222" w:rsidP="00FC2222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4BEE">
        <w:rPr>
          <w:rFonts w:ascii="Times New Roman" w:hAnsi="Times New Roman" w:cs="Times New Roman"/>
          <w:sz w:val="24"/>
          <w:szCs w:val="24"/>
        </w:rPr>
        <w:t>Разные интерпретации</w:t>
      </w:r>
    </w:p>
    <w:p w:rsidR="00FC2222" w:rsidRDefault="00FC2222" w:rsidP="00FC22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7D45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7D45BE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7D45BE" w:rsidRDefault="007D45BE" w:rsidP="0026714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5BE">
              <w:rPr>
                <w:rFonts w:ascii="Times New Roman" w:hAnsi="Times New Roman" w:cs="Times New Roman"/>
                <w:sz w:val="24"/>
                <w:szCs w:val="24"/>
              </w:rPr>
              <w:t>Сегодня большинство людей, которые живут в небольших городах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D45BE">
              <w:rPr>
                <w:rFonts w:ascii="Times New Roman" w:hAnsi="Times New Roman" w:cs="Times New Roman"/>
                <w:sz w:val="24"/>
                <w:szCs w:val="24"/>
              </w:rPr>
              <w:t xml:space="preserve"> мечтают перебраться в какой-нибудь мегаполис. Розовая мечта современных подростков – это жизнь в большом городе с населением свыше миллиона человек.</w:t>
            </w:r>
            <w:r>
              <w:t xml:space="preserve"> </w:t>
            </w:r>
            <w:r w:rsidRPr="007D45BE">
              <w:rPr>
                <w:rFonts w:ascii="Times New Roman" w:hAnsi="Times New Roman" w:cs="Times New Roman"/>
                <w:sz w:val="24"/>
                <w:szCs w:val="24"/>
              </w:rPr>
              <w:t>Насмотримся телевизионных сказок о красивой и бурной жизни, а после рвемся к несбыточной мечте. Жизнь в большом городе имеет свои плюсы, но минусов тоже очень много.</w:t>
            </w:r>
          </w:p>
        </w:tc>
      </w:tr>
    </w:tbl>
    <w:p w:rsidR="00FC2222" w:rsidRPr="00FC2222" w:rsidRDefault="00FC2222" w:rsidP="00FC22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57EE2" w:rsidRDefault="00357EE2" w:rsidP="00357EE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4BEE">
        <w:rPr>
          <w:rFonts w:ascii="Times New Roman" w:hAnsi="Times New Roman" w:cs="Times New Roman"/>
          <w:sz w:val="24"/>
          <w:szCs w:val="24"/>
        </w:rPr>
        <w:t>Эксперимент</w:t>
      </w:r>
    </w:p>
    <w:p w:rsidR="00FC2222" w:rsidRDefault="00FC2222" w:rsidP="00FC2222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FC2222" w:rsidTr="00267148">
        <w:tc>
          <w:tcPr>
            <w:tcW w:w="3216" w:type="dxa"/>
          </w:tcPr>
          <w:p w:rsidR="00FC2222" w:rsidRDefault="00FC2222" w:rsidP="007D45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</w:t>
            </w:r>
            <w:r w:rsidR="007D45BE">
              <w:rPr>
                <w:rFonts w:ascii="Times New Roman" w:hAnsi="Times New Roman" w:cs="Times New Roman"/>
                <w:sz w:val="24"/>
                <w:szCs w:val="24"/>
              </w:rPr>
              <w:t>Изображения земной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</w:tcPr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b/>
                <w:bCs/>
                <w:color w:val="000000"/>
              </w:rPr>
              <w:t>Приплюснутый шар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С начальной школы ребята знают, что глобус — модель Земли. Они видят идеально правильной формы шар и знают о шарообразности Земли. Придя в среднее звено, школьники узнают, что Земля приплюснута у полюсов. Вот здесь и возникает «Почему?».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Цель эксперимента:</w:t>
            </w:r>
            <w:r w:rsidRPr="007D45BE">
              <w:rPr>
                <w:color w:val="000000"/>
              </w:rPr>
              <w:t> показать, почему земной шар сплюснут у полюсов.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Материалы:</w:t>
            </w:r>
            <w:r w:rsidRPr="007D45BE">
              <w:rPr>
                <w:color w:val="000000"/>
              </w:rPr>
              <w:t> кусок плотной бумаги для поделок длиной около 40 см, ножницы, клей, линейка, карандаш.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Процесс: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 xml:space="preserve">— отмерьте и вырежьте две бумажные полоски </w:t>
            </w:r>
            <w:r w:rsidRPr="007D45BE">
              <w:rPr>
                <w:color w:val="000000"/>
              </w:rPr>
              <w:lastRenderedPageBreak/>
              <w:t>размером 3 x 40 см;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положите полоски крест-</w:t>
            </w:r>
            <w:r w:rsidRPr="007D45BE">
              <w:rPr>
                <w:noProof/>
                <w:color w:val="000000"/>
              </w:rPr>
              <w:drawing>
                <wp:anchor distT="47625" distB="47625" distL="66675" distR="66675" simplePos="0" relativeHeight="251660288" behindDoc="0" locked="0" layoutInCell="1" allowOverlap="0" wp14:anchorId="19DE42F6" wp14:editId="7EBB8824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890270" cy="1724025"/>
                  <wp:effectExtent l="0" t="0" r="5080" b="0"/>
                  <wp:wrapSquare wrapText="bothSides"/>
                  <wp:docPr id="3" name="Рисунок 3" descr="https://geo.1sept.ru/2006/11/3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o.1sept.ru/2006/11/3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42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5BE">
              <w:rPr>
                <w:color w:val="000000"/>
              </w:rPr>
              <w:t>накрест и склейте;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соедините вместе четыре свободных конца и тоже склейте; получится фигура, похожая на шар;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подождите, пока засохнет клей;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проделайте отверстие в месте склейки свободных концов;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сантиметров на пять просуньте в отверстие карандаш;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держите карандаш между ладоней и, двигая ими взад-вперед, вращайте карандаш с закрепленным на нем шаром.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Итоги.</w:t>
            </w:r>
            <w:r w:rsidRPr="007D45BE">
              <w:rPr>
                <w:color w:val="000000"/>
              </w:rPr>
              <w:t> Во время вращения шара его верхняя часть сплющивается, а центральная часть раздувается.</w:t>
            </w:r>
          </w:p>
          <w:p w:rsidR="00FC2222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5BE">
              <w:rPr>
                <w:i/>
                <w:iCs/>
                <w:color w:val="000000"/>
              </w:rPr>
              <w:t>Почему?</w:t>
            </w:r>
            <w:r w:rsidRPr="007D45BE">
              <w:rPr>
                <w:color w:val="000000"/>
              </w:rPr>
              <w:t> На вращающийся шар действует сила, стремящаяся раздвинуть в стороны бумажные полоски, и из-за этого верхняя и нижняя части сплющиваются. Как и все вращающиеся шары, наша Земля тоже сплюснута у полюсов и раздута по экватору. Если мы измерим окружность Земли по экватору и через полюса (по меридиану), то окажется, что по экватору она на 68 км больше.</w:t>
            </w:r>
          </w:p>
        </w:tc>
      </w:tr>
      <w:tr w:rsidR="007D45BE" w:rsidTr="00267148">
        <w:tc>
          <w:tcPr>
            <w:tcW w:w="3216" w:type="dxa"/>
          </w:tcPr>
          <w:p w:rsidR="007D45BE" w:rsidRDefault="007D45BE" w:rsidP="007D45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«Атмосфера»</w:t>
            </w:r>
          </w:p>
        </w:tc>
        <w:tc>
          <w:tcPr>
            <w:tcW w:w="5635" w:type="dxa"/>
          </w:tcPr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b/>
                <w:bCs/>
                <w:color w:val="000000"/>
              </w:rPr>
              <w:t>Объем воздуха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Цель эксперимента:</w:t>
            </w:r>
            <w:r w:rsidRPr="007D45BE">
              <w:rPr>
                <w:color w:val="000000"/>
              </w:rPr>
              <w:t> показать, что воздух занимает место.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Материалы:</w:t>
            </w:r>
            <w:r w:rsidRPr="007D45BE">
              <w:rPr>
                <w:color w:val="000000"/>
              </w:rPr>
              <w:t> двухлитровая миска (лучше прозрачная), пробка (натуральная), прозрачный стакан.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noProof/>
                <w:color w:val="000000"/>
              </w:rPr>
              <w:drawing>
                <wp:anchor distT="47625" distB="47625" distL="66675" distR="66675" simplePos="0" relativeHeight="251662336" behindDoc="0" locked="0" layoutInCell="1" allowOverlap="0" wp14:anchorId="4196C851" wp14:editId="508FAD95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304925" cy="1584960"/>
                  <wp:effectExtent l="0" t="0" r="0" b="0"/>
                  <wp:wrapSquare wrapText="bothSides"/>
                  <wp:docPr id="4" name="Рисунок 4" descr="https://geo.1sept.ru/2006/11/4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eo.1sept.ru/2006/11/4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58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5BE">
              <w:rPr>
                <w:i/>
                <w:iCs/>
                <w:color w:val="000000"/>
              </w:rPr>
              <w:t>Процесс: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color w:val="000000"/>
              </w:rPr>
              <w:t>— налейте полмиски воды;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color w:val="000000"/>
              </w:rPr>
              <w:t>— бросьте в воду пробку;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color w:val="000000"/>
              </w:rPr>
              <w:t>— накройте плавающую пробку стаканом;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color w:val="000000"/>
              </w:rPr>
              <w:t>— погрузите стакан глубоко в воду.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Итоги.</w:t>
            </w:r>
            <w:r w:rsidRPr="007D45BE">
              <w:rPr>
                <w:color w:val="000000"/>
              </w:rPr>
              <w:t> Участок поверхности воды, на котором плавает пробка, погружается вместе со стаканом.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5BE">
              <w:rPr>
                <w:i/>
                <w:iCs/>
                <w:color w:val="000000"/>
              </w:rPr>
              <w:t>Почему?</w:t>
            </w:r>
            <w:r w:rsidRPr="007D45BE">
              <w:rPr>
                <w:color w:val="000000"/>
              </w:rPr>
              <w:t> Находящийся в стакане воздух не дает воде заполнить стакан, и поэтому вода вместе с плавающей пробкой опускается.</w:t>
            </w:r>
          </w:p>
        </w:tc>
      </w:tr>
      <w:tr w:rsidR="007D45BE" w:rsidTr="00267148">
        <w:tc>
          <w:tcPr>
            <w:tcW w:w="3216" w:type="dxa"/>
          </w:tcPr>
          <w:p w:rsidR="007D45BE" w:rsidRDefault="007D45BE" w:rsidP="007D45B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«Биосфера»</w:t>
            </w:r>
          </w:p>
        </w:tc>
        <w:tc>
          <w:tcPr>
            <w:tcW w:w="5635" w:type="dxa"/>
          </w:tcPr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b/>
                <w:bCs/>
                <w:color w:val="000000"/>
              </w:rPr>
              <w:t>Защитная роль растений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Цель эксперимента:</w:t>
            </w:r>
            <w:r w:rsidRPr="007D45BE">
              <w:rPr>
                <w:color w:val="000000"/>
              </w:rPr>
              <w:t> продемонстрировать, как вода стекает с гор, покрытых растительностью, и с каменистых гор.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proofErr w:type="gramStart"/>
            <w:r w:rsidRPr="007D45BE">
              <w:rPr>
                <w:i/>
                <w:iCs/>
                <w:color w:val="000000"/>
              </w:rPr>
              <w:t>Материалы:</w:t>
            </w:r>
            <w:r w:rsidRPr="007D45BE">
              <w:rPr>
                <w:color w:val="000000"/>
              </w:rPr>
              <w:t> три противня, стол, пластилин, линейка, два стакана земли, небольшая миска, наполненная листьями, травой и веточками, стакан.</w:t>
            </w:r>
            <w:proofErr w:type="gramEnd"/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Процесс: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noProof/>
                <w:color w:val="000000"/>
              </w:rPr>
              <w:lastRenderedPageBreak/>
              <w:drawing>
                <wp:anchor distT="47625" distB="47625" distL="66675" distR="66675" simplePos="0" relativeHeight="251664384" behindDoc="0" locked="0" layoutInCell="1" allowOverlap="0" wp14:anchorId="4541E714" wp14:editId="0C4AB7F8">
                  <wp:simplePos x="0" y="0"/>
                  <wp:positionH relativeFrom="column">
                    <wp:posOffset>1088390</wp:posOffset>
                  </wp:positionH>
                  <wp:positionV relativeFrom="line">
                    <wp:posOffset>-34290</wp:posOffset>
                  </wp:positionV>
                  <wp:extent cx="2357120" cy="628650"/>
                  <wp:effectExtent l="0" t="0" r="5080" b="0"/>
                  <wp:wrapSquare wrapText="bothSides"/>
                  <wp:docPr id="5" name="Рисунок 5" descr="https://geo.1sept.ru/2006/11/41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o.1sept.ru/2006/11/41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5BE">
              <w:rPr>
                <w:color w:val="000000"/>
              </w:rPr>
              <w:t>— поставьте противень на стол;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с помощью пластилина закрепите два других противня таким образом, чтобы одним краем они находились в первом противне, а другой был приподнят над столом на 5 см;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насыпьте по стакану земли на верхнюю часть двух противней;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поверх земли на одном из противней насыпьте листьев, травы и веток;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наклонив стакан над противнем, где находится насыпанная ранее земля, постепенно выливайте на нее воду с высоты 15 см;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color w:val="000000"/>
              </w:rPr>
              <w:t>— сделайте то же самое на другом противне, где земля покрыта веточками и травой, и сравните, сколько земли было смыто вниз на том и на другом противне.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7D45BE">
              <w:rPr>
                <w:i/>
                <w:iCs/>
                <w:color w:val="000000"/>
              </w:rPr>
              <w:t>Итоги.</w:t>
            </w:r>
            <w:r w:rsidRPr="007D45BE">
              <w:rPr>
                <w:color w:val="000000"/>
              </w:rPr>
              <w:t> Гораздо больше земли было смыто там, где почва не была ничем покрыта.</w:t>
            </w:r>
          </w:p>
          <w:p w:rsidR="007D45BE" w:rsidRPr="007D45BE" w:rsidRDefault="007D45BE" w:rsidP="007D45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45BE">
              <w:rPr>
                <w:i/>
                <w:iCs/>
                <w:color w:val="000000"/>
              </w:rPr>
              <w:t>Почему?</w:t>
            </w:r>
            <w:r w:rsidRPr="007D45BE">
              <w:rPr>
                <w:color w:val="000000"/>
              </w:rPr>
              <w:t> Обнаженная земля легко смывается и уносится водой вниз. В природе земля обычно покрыта слоем травы, листьев и веточек. Такое покрывало предохраняет почву от размывания и вбирает в себя воду, которая в иных условиях могла бы смывать землю. Растения обеспечивают почве защиту. Процесс смывания почвы водой называется </w:t>
            </w:r>
            <w:r w:rsidRPr="007D45BE">
              <w:rPr>
                <w:i/>
                <w:iCs/>
                <w:color w:val="000000"/>
              </w:rPr>
              <w:t>эрозией</w:t>
            </w:r>
            <w:r w:rsidRPr="007D45BE">
              <w:rPr>
                <w:color w:val="000000"/>
              </w:rPr>
              <w:t>.</w:t>
            </w:r>
          </w:p>
        </w:tc>
      </w:tr>
    </w:tbl>
    <w:p w:rsidR="00FC2222" w:rsidRPr="00204BEE" w:rsidRDefault="00FC2222" w:rsidP="00FC2222">
      <w:pPr>
        <w:pStyle w:val="a8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sectPr w:rsidR="00FC2222" w:rsidRPr="00204BEE" w:rsidSect="00346A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6384" o:spid="_x0000_i1027" type="#_x0000_t75" alt="Описание: https://dantesrestoran.ru/public/0c10c.jpg" style="width:.65pt;height:.65pt;visibility:visible;mso-wrap-style:square" o:bullet="t">
        <v:imagedata r:id="rId1" o:title="0c10c"/>
      </v:shape>
    </w:pict>
  </w:numPicBullet>
  <w:numPicBullet w:numPicBulletId="1">
    <w:pict>
      <v:shape id="Рисунок 18" o:spid="_x0000_i1028" type="#_x0000_t75" alt="Описание: Описание: ⃣" style="width:11.9pt;height:11.9pt;visibility:visible;mso-wrap-style:square" o:bullet="t">
        <v:imagedata r:id="rId2" o:title=" ⃣"/>
      </v:shape>
    </w:pict>
  </w:numPicBullet>
  <w:numPicBullet w:numPicBulletId="2">
    <w:pict>
      <v:shape id="Рисунок 16" o:spid="_x0000_i1029" type="#_x0000_t75" alt="Описание: Описание: ⃣" style="width:11.9pt;height:11.9pt;visibility:visible;mso-wrap-style:square" o:bullet="t">
        <v:imagedata r:id="rId3" o:title=" ⃣"/>
      </v:shape>
    </w:pict>
  </w:numPicBullet>
  <w:numPicBullet w:numPicBulletId="3">
    <w:pict>
      <v:shape id="_x0000_i1030" type="#_x0000_t75" alt="Описание: Описание: 🔺" style="width:11.9pt;height:11.9pt;visibility:visible;mso-wrap-style:square" o:bullet="t">
        <v:imagedata r:id="rId4" o:title=" 🔺"/>
      </v:shape>
    </w:pict>
  </w:numPicBullet>
  <w:abstractNum w:abstractNumId="0">
    <w:nsid w:val="06CE2A94"/>
    <w:multiLevelType w:val="multilevel"/>
    <w:tmpl w:val="43DE0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556A2"/>
    <w:multiLevelType w:val="hybridMultilevel"/>
    <w:tmpl w:val="25326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A67BE"/>
    <w:multiLevelType w:val="multilevel"/>
    <w:tmpl w:val="5F2234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5C570D"/>
    <w:multiLevelType w:val="hybridMultilevel"/>
    <w:tmpl w:val="D2244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81EBE"/>
    <w:multiLevelType w:val="hybridMultilevel"/>
    <w:tmpl w:val="45D2E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A1775"/>
    <w:multiLevelType w:val="hybridMultilevel"/>
    <w:tmpl w:val="0B9228AC"/>
    <w:lvl w:ilvl="0" w:tplc="B4CEDFE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A6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42EE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AAA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AEC0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454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0441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9C4E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00CD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EFE103E"/>
    <w:multiLevelType w:val="hybridMultilevel"/>
    <w:tmpl w:val="BF4A01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335348"/>
    <w:multiLevelType w:val="multilevel"/>
    <w:tmpl w:val="7C58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F54493"/>
    <w:multiLevelType w:val="hybridMultilevel"/>
    <w:tmpl w:val="1E6EA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10EE3"/>
    <w:multiLevelType w:val="hybridMultilevel"/>
    <w:tmpl w:val="9976B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A1FF5"/>
    <w:multiLevelType w:val="hybridMultilevel"/>
    <w:tmpl w:val="491C0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7D78"/>
    <w:multiLevelType w:val="hybridMultilevel"/>
    <w:tmpl w:val="66B0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93DBD"/>
    <w:multiLevelType w:val="hybridMultilevel"/>
    <w:tmpl w:val="9606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F05CBB"/>
    <w:multiLevelType w:val="hybridMultilevel"/>
    <w:tmpl w:val="891A18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BD4BCE"/>
    <w:multiLevelType w:val="hybridMultilevel"/>
    <w:tmpl w:val="FFE0C23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720D3A73"/>
    <w:multiLevelType w:val="hybridMultilevel"/>
    <w:tmpl w:val="3DD69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AF0E3B"/>
    <w:multiLevelType w:val="hybridMultilevel"/>
    <w:tmpl w:val="419A46A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78A22A63"/>
    <w:multiLevelType w:val="hybridMultilevel"/>
    <w:tmpl w:val="C310E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010971"/>
    <w:multiLevelType w:val="hybridMultilevel"/>
    <w:tmpl w:val="B7FA8A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74A79"/>
    <w:multiLevelType w:val="hybridMultilevel"/>
    <w:tmpl w:val="E0CCB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4"/>
  </w:num>
  <w:num w:numId="4">
    <w:abstractNumId w:val="9"/>
  </w:num>
  <w:num w:numId="5">
    <w:abstractNumId w:val="8"/>
  </w:num>
  <w:num w:numId="6">
    <w:abstractNumId w:val="12"/>
  </w:num>
  <w:num w:numId="7">
    <w:abstractNumId w:val="1"/>
  </w:num>
  <w:num w:numId="8">
    <w:abstractNumId w:val="15"/>
  </w:num>
  <w:num w:numId="9">
    <w:abstractNumId w:val="11"/>
  </w:num>
  <w:num w:numId="10">
    <w:abstractNumId w:val="17"/>
  </w:num>
  <w:num w:numId="11">
    <w:abstractNumId w:val="13"/>
  </w:num>
  <w:num w:numId="12">
    <w:abstractNumId w:val="16"/>
  </w:num>
  <w:num w:numId="13">
    <w:abstractNumId w:val="14"/>
  </w:num>
  <w:num w:numId="14">
    <w:abstractNumId w:val="7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9D"/>
    <w:rsid w:val="00005520"/>
    <w:rsid w:val="00027967"/>
    <w:rsid w:val="00044971"/>
    <w:rsid w:val="000502A0"/>
    <w:rsid w:val="00070664"/>
    <w:rsid w:val="000853C5"/>
    <w:rsid w:val="000A420E"/>
    <w:rsid w:val="000C0050"/>
    <w:rsid w:val="000D4A63"/>
    <w:rsid w:val="000E278E"/>
    <w:rsid w:val="00172CA1"/>
    <w:rsid w:val="00176BA4"/>
    <w:rsid w:val="001806B5"/>
    <w:rsid w:val="001D19F4"/>
    <w:rsid w:val="001E78EF"/>
    <w:rsid w:val="00204BEE"/>
    <w:rsid w:val="00205E7E"/>
    <w:rsid w:val="00205F9B"/>
    <w:rsid w:val="002408E1"/>
    <w:rsid w:val="00241EC4"/>
    <w:rsid w:val="00267148"/>
    <w:rsid w:val="00282F28"/>
    <w:rsid w:val="00286E65"/>
    <w:rsid w:val="002939AC"/>
    <w:rsid w:val="00294357"/>
    <w:rsid w:val="002A18DB"/>
    <w:rsid w:val="002A3228"/>
    <w:rsid w:val="002D27CB"/>
    <w:rsid w:val="002D5CB1"/>
    <w:rsid w:val="002F58B1"/>
    <w:rsid w:val="00314160"/>
    <w:rsid w:val="00317349"/>
    <w:rsid w:val="00346AD5"/>
    <w:rsid w:val="00357EE2"/>
    <w:rsid w:val="00364948"/>
    <w:rsid w:val="003A3D0C"/>
    <w:rsid w:val="003A4710"/>
    <w:rsid w:val="003A754D"/>
    <w:rsid w:val="003C0BDE"/>
    <w:rsid w:val="003E4688"/>
    <w:rsid w:val="003E76BD"/>
    <w:rsid w:val="00440D71"/>
    <w:rsid w:val="00446D28"/>
    <w:rsid w:val="0045405B"/>
    <w:rsid w:val="004559DB"/>
    <w:rsid w:val="00496504"/>
    <w:rsid w:val="004A133E"/>
    <w:rsid w:val="004E6C5A"/>
    <w:rsid w:val="004E73E6"/>
    <w:rsid w:val="004F3599"/>
    <w:rsid w:val="004F6A87"/>
    <w:rsid w:val="00517264"/>
    <w:rsid w:val="0052093D"/>
    <w:rsid w:val="00572FCA"/>
    <w:rsid w:val="00575FB2"/>
    <w:rsid w:val="005A5C9D"/>
    <w:rsid w:val="005C4E20"/>
    <w:rsid w:val="005D407C"/>
    <w:rsid w:val="005E629D"/>
    <w:rsid w:val="005F08A5"/>
    <w:rsid w:val="00606F13"/>
    <w:rsid w:val="0063249F"/>
    <w:rsid w:val="00643D84"/>
    <w:rsid w:val="00670D34"/>
    <w:rsid w:val="006A3DEF"/>
    <w:rsid w:val="006B5D5B"/>
    <w:rsid w:val="006D3CFC"/>
    <w:rsid w:val="006D495A"/>
    <w:rsid w:val="006E5554"/>
    <w:rsid w:val="006E7738"/>
    <w:rsid w:val="00701BD4"/>
    <w:rsid w:val="00701CB6"/>
    <w:rsid w:val="00725159"/>
    <w:rsid w:val="00730E55"/>
    <w:rsid w:val="0074774E"/>
    <w:rsid w:val="007754FC"/>
    <w:rsid w:val="0079191E"/>
    <w:rsid w:val="007D45BE"/>
    <w:rsid w:val="00807E4E"/>
    <w:rsid w:val="00825ED4"/>
    <w:rsid w:val="00827767"/>
    <w:rsid w:val="008342E3"/>
    <w:rsid w:val="00844DCC"/>
    <w:rsid w:val="00860ADE"/>
    <w:rsid w:val="008669CF"/>
    <w:rsid w:val="008A693B"/>
    <w:rsid w:val="008C196C"/>
    <w:rsid w:val="008C2DAF"/>
    <w:rsid w:val="00937282"/>
    <w:rsid w:val="0095377A"/>
    <w:rsid w:val="00983C70"/>
    <w:rsid w:val="00A24CDD"/>
    <w:rsid w:val="00A50F61"/>
    <w:rsid w:val="00A704CE"/>
    <w:rsid w:val="00A96292"/>
    <w:rsid w:val="00AA3384"/>
    <w:rsid w:val="00AA3A1C"/>
    <w:rsid w:val="00AB2A3D"/>
    <w:rsid w:val="00AC4537"/>
    <w:rsid w:val="00AC77BE"/>
    <w:rsid w:val="00AD091B"/>
    <w:rsid w:val="00AD2FB9"/>
    <w:rsid w:val="00B12EB0"/>
    <w:rsid w:val="00B23DC6"/>
    <w:rsid w:val="00B74BB4"/>
    <w:rsid w:val="00BA239B"/>
    <w:rsid w:val="00BE0B9B"/>
    <w:rsid w:val="00C2343F"/>
    <w:rsid w:val="00CB60D2"/>
    <w:rsid w:val="00CC33B8"/>
    <w:rsid w:val="00CE42C4"/>
    <w:rsid w:val="00CE502D"/>
    <w:rsid w:val="00CF1FFE"/>
    <w:rsid w:val="00D33540"/>
    <w:rsid w:val="00D55A1F"/>
    <w:rsid w:val="00D762FF"/>
    <w:rsid w:val="00DC66B2"/>
    <w:rsid w:val="00DD3B59"/>
    <w:rsid w:val="00DE77D3"/>
    <w:rsid w:val="00DF17AA"/>
    <w:rsid w:val="00DF378B"/>
    <w:rsid w:val="00DF49D1"/>
    <w:rsid w:val="00E214A1"/>
    <w:rsid w:val="00E223A5"/>
    <w:rsid w:val="00E37E1B"/>
    <w:rsid w:val="00E401AE"/>
    <w:rsid w:val="00E604C9"/>
    <w:rsid w:val="00E906A6"/>
    <w:rsid w:val="00E92BBC"/>
    <w:rsid w:val="00EB3CD2"/>
    <w:rsid w:val="00EB580F"/>
    <w:rsid w:val="00ED3501"/>
    <w:rsid w:val="00F60E50"/>
    <w:rsid w:val="00F739C7"/>
    <w:rsid w:val="00FA15C6"/>
    <w:rsid w:val="00FC2222"/>
    <w:rsid w:val="00FC4772"/>
    <w:rsid w:val="00FD352E"/>
    <w:rsid w:val="00FE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4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6D3CFC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7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6D3C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60E50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F60E50"/>
    <w:rPr>
      <w:i/>
      <w:iCs/>
    </w:rPr>
  </w:style>
  <w:style w:type="character" w:styleId="a7">
    <w:name w:val="Strong"/>
    <w:basedOn w:val="a0"/>
    <w:uiPriority w:val="22"/>
    <w:qFormat/>
    <w:rsid w:val="00F60E50"/>
    <w:rPr>
      <w:b/>
      <w:bCs/>
    </w:rPr>
  </w:style>
  <w:style w:type="paragraph" w:styleId="a8">
    <w:name w:val="List Paragraph"/>
    <w:basedOn w:val="a"/>
    <w:uiPriority w:val="34"/>
    <w:qFormat/>
    <w:rsid w:val="0000552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C47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ard-title">
    <w:name w:val="card-title"/>
    <w:basedOn w:val="a"/>
    <w:rsid w:val="00FC4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3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4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qFormat/>
    <w:rsid w:val="006D3CFC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7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6D3C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60E50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F60E50"/>
    <w:rPr>
      <w:i/>
      <w:iCs/>
    </w:rPr>
  </w:style>
  <w:style w:type="character" w:styleId="a7">
    <w:name w:val="Strong"/>
    <w:basedOn w:val="a0"/>
    <w:uiPriority w:val="22"/>
    <w:qFormat/>
    <w:rsid w:val="00F60E50"/>
    <w:rPr>
      <w:b/>
      <w:bCs/>
    </w:rPr>
  </w:style>
  <w:style w:type="paragraph" w:styleId="a8">
    <w:name w:val="List Paragraph"/>
    <w:basedOn w:val="a"/>
    <w:uiPriority w:val="34"/>
    <w:qFormat/>
    <w:rsid w:val="0000552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C47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ard-title">
    <w:name w:val="card-title"/>
    <w:basedOn w:val="a"/>
    <w:rsid w:val="00FC4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3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6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4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83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09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6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hyperlink" Target="https://dic.academic.ru/dic.nsf/russian_history/5119/%D0%9D%D0%90%D0%A0%D0%9E%D0%94%D0%AB" TargetMode="External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6.png"/><Relationship Id="rId12" Type="http://schemas.openxmlformats.org/officeDocument/2006/relationships/image" Target="media/image10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9.jpeg"/><Relationship Id="rId24" Type="http://schemas.openxmlformats.org/officeDocument/2006/relationships/image" Target="media/image20.gif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8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1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11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13</cp:revision>
  <dcterms:created xsi:type="dcterms:W3CDTF">2020-02-29T15:19:00Z</dcterms:created>
  <dcterms:modified xsi:type="dcterms:W3CDTF">2021-01-07T18:07:00Z</dcterms:modified>
</cp:coreProperties>
</file>