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57" w:rsidRPr="00635353" w:rsidRDefault="00BD3C57" w:rsidP="009E387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353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Формирование предпосылок функциональной грамотности у детей дошкольного возраста</w:t>
      </w:r>
      <w:r w:rsidR="00C13074" w:rsidRPr="006353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через инновационн</w:t>
      </w:r>
      <w:r w:rsidR="00860B2E" w:rsidRPr="006353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ые</w:t>
      </w:r>
      <w:r w:rsidR="00C13074" w:rsidRPr="006353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форм</w:t>
      </w:r>
      <w:r w:rsidR="00860B2E" w:rsidRPr="006353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ы</w:t>
      </w:r>
      <w:r w:rsidR="00C13074" w:rsidRPr="006353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образовательной деятельности</w:t>
      </w:r>
    </w:p>
    <w:p w:rsidR="00524F15" w:rsidRPr="00635353" w:rsidRDefault="00524F15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F15" w:rsidRPr="00635353" w:rsidRDefault="006264C6" w:rsidP="009E3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sz w:val="24"/>
          <w:szCs w:val="24"/>
        </w:rPr>
        <w:t>"Функциональная грамотность - это способность человека использовать знания, полученные в течение жизни, для решения широкого круга жизненных задач в различных сферах человеческой деятельности, общения и социальных отношений"</w:t>
      </w:r>
      <w:r w:rsidR="00524F15" w:rsidRPr="00635353">
        <w:rPr>
          <w:rFonts w:ascii="Times New Roman" w:hAnsi="Times New Roman" w:cs="Times New Roman"/>
          <w:sz w:val="24"/>
          <w:szCs w:val="24"/>
        </w:rPr>
        <w:t>.</w:t>
      </w:r>
      <w:r w:rsidRPr="00635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D3" w:rsidRPr="00635353" w:rsidRDefault="006264C6" w:rsidP="009E387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sz w:val="24"/>
          <w:szCs w:val="24"/>
        </w:rPr>
        <w:t xml:space="preserve">А. А. Леонтьев </w:t>
      </w:r>
    </w:p>
    <w:p w:rsidR="00524F15" w:rsidRPr="00635353" w:rsidRDefault="00524F15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4C6" w:rsidRPr="00635353" w:rsidRDefault="006264C6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>В современном мире, который меняется ежесекундно, функциональная грамотность становится одним из основных факторов, способствующих активному участию людей в социальной, культурной, политической и экономической деятельности. Одной из задач современного образования является формирование функционально грамотных людей. Имеет ли это отношение к дошкольному образованию? Несомненно – ДА.</w:t>
      </w:r>
    </w:p>
    <w:p w:rsidR="00312ED3" w:rsidRPr="00AC7E44" w:rsidRDefault="00312ED3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>Современный ребенок - это житель XXI века, на которого влияют реалии настоящего времени, и, прежде всего, проникновение информационных технологий в повседневную жизнь, глубина которого непрерывно увеличивается, а динамика внедрения ускоряется с течением времени. С самого рождения они сталкиваются с сов</w:t>
      </w:r>
      <w:bookmarkStart w:id="0" w:name="_GoBack"/>
      <w:bookmarkEnd w:id="0"/>
      <w:r w:rsidRPr="00635353">
        <w:rPr>
          <w:rFonts w:ascii="Times New Roman" w:hAnsi="Times New Roman" w:cs="Times New Roman"/>
          <w:color w:val="000000"/>
          <w:sz w:val="24"/>
          <w:szCs w:val="24"/>
        </w:rPr>
        <w:t>ременными достижениями высоких технологий</w:t>
      </w:r>
      <w:r w:rsidR="00AC7E44" w:rsidRPr="00AC7E44">
        <w:rPr>
          <w:rFonts w:ascii="Times New Roman" w:hAnsi="Times New Roman" w:cs="Times New Roman"/>
          <w:color w:val="000000"/>
          <w:sz w:val="24"/>
          <w:szCs w:val="24"/>
        </w:rPr>
        <w:t xml:space="preserve"> [1]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ED3" w:rsidRPr="00635353" w:rsidRDefault="00312ED3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>Задача педагога - помочь детям легко воспринимать окружающий мир, научить их адаптироваться в любой ситуации, быть инициативными, уметь творчески мыслить, находить нестандартные решения и идти к цели</w:t>
      </w:r>
      <w:r w:rsidR="00AC7E44" w:rsidRPr="00AC7E44">
        <w:rPr>
          <w:rFonts w:ascii="Times New Roman" w:hAnsi="Times New Roman" w:cs="Times New Roman"/>
          <w:color w:val="000000"/>
          <w:sz w:val="24"/>
          <w:szCs w:val="24"/>
        </w:rPr>
        <w:t xml:space="preserve"> [2]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>. На начальном этапе обучения главное - развить у каждого ребенка способность мыслить, используя такие логические приемы, как анализ, синтез, сравнение, обобщение, классификация.</w:t>
      </w:r>
    </w:p>
    <w:p w:rsidR="00312ED3" w:rsidRPr="00635353" w:rsidRDefault="00312ED3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Но как к этому прийти, что делать, чтобы обеспечить продуктивность формирования предпосылок функциональной грамотности дошкольников, какие технологии применять? Конечно, активные,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>, "субъект-субъектные", личностно-ориентированные, развивающие образовательные технологии.</w:t>
      </w:r>
    </w:p>
    <w:p w:rsidR="00312ED3" w:rsidRPr="00635353" w:rsidRDefault="00312ED3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>Главной особенностью организации образовательной деятельности на современном этапе является отход от чисто образовательной деятельности к игровой с включением ИКТ, проектной деятельности, проблемно-обучающих ситуаций при интеграции образовательных областей. Все эти особ</w:t>
      </w:r>
      <w:r w:rsidR="00524F15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енности имеют место в </w:t>
      </w:r>
      <w:proofErr w:type="spellStart"/>
      <w:r w:rsidR="00524F15" w:rsidRPr="00635353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524F15" w:rsidRPr="006353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>технологиях детской образовательной деятельности, которые только начинают использоваться педа</w:t>
      </w:r>
      <w:r w:rsidR="00AC7E44">
        <w:rPr>
          <w:rFonts w:ascii="Times New Roman" w:hAnsi="Times New Roman" w:cs="Times New Roman"/>
          <w:color w:val="000000"/>
          <w:sz w:val="24"/>
          <w:szCs w:val="24"/>
        </w:rPr>
        <w:t>гогами [4].</w:t>
      </w:r>
      <w:r w:rsidR="00524F15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Идея </w:t>
      </w:r>
      <w:proofErr w:type="spellStart"/>
      <w:r w:rsidR="00524F15" w:rsidRPr="00635353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524F15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очень хорошо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подходит для дошкольного учреждения.</w:t>
      </w:r>
    </w:p>
    <w:p w:rsidR="00312ED3" w:rsidRPr="00635353" w:rsidRDefault="00312ED3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Это инновационная форма организации деятельности детей в дошкольном учреждении, так как она способствует развитию активной,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позиции ребенка в процессе решения игровых поисковых задач. Дети находятся в обогащенной образовательной среде. Интегрируется содержание различных образовательных областей, используются возможности ИКТ</w:t>
      </w:r>
      <w:r w:rsidR="00AC7E44" w:rsidRPr="00230B91">
        <w:rPr>
          <w:rFonts w:ascii="Times New Roman" w:hAnsi="Times New Roman" w:cs="Times New Roman"/>
          <w:color w:val="000000"/>
          <w:sz w:val="24"/>
          <w:szCs w:val="24"/>
        </w:rPr>
        <w:t xml:space="preserve"> [3]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ED3" w:rsidRPr="00635353" w:rsidRDefault="00D70C67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53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Квест</w:t>
      </w:r>
      <w:proofErr w:type="spellEnd"/>
      <w:r w:rsidRPr="00635353">
        <w:rPr>
          <w:rFonts w:ascii="Times New Roman" w:hAnsi="Times New Roman" w:cs="Times New Roman"/>
          <w:sz w:val="24"/>
          <w:szCs w:val="24"/>
          <w:shd w:val="clear" w:color="auto" w:fill="FFFFFF"/>
        </w:rPr>
        <w:t> — это приключенческая игра с сюжетной линией, которая заключается в решении различных го</w:t>
      </w:r>
      <w:r w:rsidR="00230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ловоломок и логических заданий. </w:t>
      </w:r>
      <w:r w:rsidR="00312ED3" w:rsidRPr="00635353">
        <w:rPr>
          <w:rFonts w:ascii="Times New Roman" w:hAnsi="Times New Roman" w:cs="Times New Roman"/>
          <w:sz w:val="24"/>
          <w:szCs w:val="24"/>
        </w:rPr>
        <w:t xml:space="preserve">Каждая головоломка - это ключ </w:t>
      </w:r>
      <w:r w:rsidR="00312ED3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к следующему пункту и следующей задаче. И задачи могут быть самыми разными: активными, творческими, 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>интеллектуальными. Они подбираются</w:t>
      </w:r>
      <w:r w:rsidR="00312ED3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чтобы быть максимально оригинальными, интересными, соответствующими ситуации и не требовать от игроков специальных знаний или навыков. Самое замечательное, что </w:t>
      </w:r>
      <w:proofErr w:type="spellStart"/>
      <w:r w:rsidR="00312ED3" w:rsidRPr="00635353"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="00312ED3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можно проводить как в группе, в музыкальном зале, так и </w:t>
      </w:r>
      <w:r w:rsidR="00635353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спортивном зале, </w:t>
      </w:r>
      <w:r w:rsidR="00312ED3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  <w:r w:rsidR="00312ED3" w:rsidRPr="00635353">
        <w:rPr>
          <w:rFonts w:ascii="Times New Roman" w:hAnsi="Times New Roman" w:cs="Times New Roman"/>
          <w:color w:val="000000"/>
          <w:sz w:val="24"/>
          <w:szCs w:val="24"/>
        </w:rPr>
        <w:t>, то есть практически в любой обстановке.</w:t>
      </w:r>
    </w:p>
    <w:p w:rsidR="00D70C67" w:rsidRPr="00635353" w:rsidRDefault="00D70C67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Каждый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обязательно сочетает в себе элементы обучения и отдыха. Обучение проходит незаметно, ведь при решении игровых заданий можно узнать много нового. </w:t>
      </w:r>
    </w:p>
    <w:p w:rsidR="00D70C67" w:rsidRPr="00635353" w:rsidRDefault="00635353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>-технология</w:t>
      </w:r>
      <w:r w:rsidR="00D70C67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обладает огромным развивающим потенциалом, так как направлена на развитие индивидуальности ребенка, самостоятельности, инициативы, </w:t>
      </w:r>
      <w:r w:rsidR="00D70C67" w:rsidRPr="006353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поисковой активности. Прежде всего, это деятельность ребенка, в которой он самостоятельно или совместно со взрослым открывает для себя новый практический опыт.</w:t>
      </w:r>
    </w:p>
    <w:p w:rsidR="00D70C67" w:rsidRPr="00635353" w:rsidRDefault="00D70C67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Дети сталкиваются с различными проблемами, придумывают, как с ними справиться, и в конце игры получают определенный результат. Это, несомненно, творческий акт, осуществляемый в процессе игровой деятельности.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- это современная эффективная образовательная форма деятельности для детей дошкольного возраста.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позволяют педагогам разнообразить игровую деятельность дошкольников.</w:t>
      </w:r>
    </w:p>
    <w:p w:rsidR="00D70C67" w:rsidRPr="00635353" w:rsidRDefault="00D70C67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="00635353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отметить, </w:t>
      </w:r>
      <w:proofErr w:type="gramStart"/>
      <w:r w:rsidR="00635353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что  </w:t>
      </w:r>
      <w:proofErr w:type="spellStart"/>
      <w:r w:rsidR="00635353" w:rsidRPr="00635353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proofErr w:type="gramEnd"/>
      <w:r w:rsidR="00635353" w:rsidRPr="00635353">
        <w:rPr>
          <w:rFonts w:ascii="Times New Roman" w:hAnsi="Times New Roman" w:cs="Times New Roman"/>
          <w:color w:val="000000"/>
          <w:sz w:val="24"/>
          <w:szCs w:val="24"/>
        </w:rPr>
        <w:t>-технология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актуальна в контексте требований Федерального государственного образовательного стандарта, так как способствует развитию активной,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позиции ребенка в процессе решения игровых поисковых задач. Форма проведения организованной образовательной деятельности в виде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нестандартна и интересна. Это могут быть увлекательные путешествия, познавательные экскурсии, интересные встречи.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Квестовая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может быть разной, но в любом случае необходимо продемонстрировать тво</w:t>
      </w:r>
      <w:r w:rsidR="00E94149" w:rsidRPr="00635353">
        <w:rPr>
          <w:rFonts w:ascii="Times New Roman" w:hAnsi="Times New Roman" w:cs="Times New Roman"/>
          <w:color w:val="000000"/>
          <w:sz w:val="24"/>
          <w:szCs w:val="24"/>
        </w:rPr>
        <w:t>рческую активность педагога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. Это одно из важных условий для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квестовой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игры.</w:t>
      </w:r>
    </w:p>
    <w:p w:rsidR="00E94149" w:rsidRPr="00635353" w:rsidRDefault="00E94149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>Детям не всегда приходится четко выполнять задания, данные педагогом, очень хорошо, что что-то вдруг пошло не так и это не в отрепетированной, непредсказуемой ситуации, которую разрабатывает сам педагог</w:t>
      </w:r>
      <w:r w:rsidR="00AC7E44" w:rsidRPr="00AC7E44">
        <w:rPr>
          <w:rFonts w:ascii="Times New Roman" w:hAnsi="Times New Roman" w:cs="Times New Roman"/>
          <w:color w:val="000000"/>
          <w:sz w:val="24"/>
          <w:szCs w:val="24"/>
        </w:rPr>
        <w:t xml:space="preserve"> [6]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. Педагог может легко изменять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мезосцену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, добавлять или удалять задания на протяжении всего поиска. Естественность происходящего при проведении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очень важна. Когда педагог жестко выстраивает ход </w:t>
      </w:r>
      <w:proofErr w:type="spellStart"/>
      <w:proofErr w:type="gram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proofErr w:type="gram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и он становится четко структурированным, нарушается естественность восприятия ребенка, он попадает в рамки, а рамки противоречат свободе выбора, экспромту, спонтанности, творчеству. Это игра, и когда взрослый смотрит на часы, игра перестает быть игрой. Оптимальное разнообразие непредсказуемости, неравномерность, эмоциональная позитивная окраска, непредсказуемость того, что произойдет, все это, безусловно, сильно повлияет на появление и удержание детской мотивации.</w:t>
      </w:r>
    </w:p>
    <w:p w:rsidR="00635353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Преимущества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дошкольного возраста</w:t>
      </w:r>
      <w:r w:rsidR="00AC7E44" w:rsidRPr="00AC7E44">
        <w:rPr>
          <w:rFonts w:ascii="Times New Roman" w:hAnsi="Times New Roman" w:cs="Times New Roman"/>
          <w:color w:val="000000"/>
          <w:sz w:val="24"/>
          <w:szCs w:val="24"/>
        </w:rPr>
        <w:t xml:space="preserve"> [5]</w:t>
      </w:r>
      <w:r w:rsidR="00635353" w:rsidRPr="006353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5353" w:rsidRPr="00635353" w:rsidRDefault="00635353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E0D68" w:rsidRPr="00635353">
        <w:rPr>
          <w:rFonts w:ascii="Times New Roman" w:hAnsi="Times New Roman" w:cs="Times New Roman"/>
          <w:color w:val="000000"/>
          <w:sz w:val="24"/>
          <w:szCs w:val="24"/>
        </w:rPr>
        <w:t>вест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>-игра</w:t>
      </w:r>
      <w:r w:rsidR="004E0D68"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привлекательна для ребенка, позволяет ему активизировать свое внимание и развить познавательный интерес во время выполнения заданий. </w:t>
      </w:r>
    </w:p>
    <w:p w:rsidR="00635353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2. Формирует у детей чувство личной заинтересованности при выполнении задания. </w:t>
      </w:r>
    </w:p>
    <w:p w:rsidR="00635353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3. Формирует единую базу знаний и идей для детей, к которой можно получить доступ во время работы в группе. </w:t>
      </w:r>
    </w:p>
    <w:p w:rsidR="00635353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4. Позволяет педагогу выбирать для ознакомления те объекты, которые он считает наиболее значимыми с точки зрения решения образовательных задач. </w:t>
      </w:r>
    </w:p>
    <w:p w:rsidR="00635353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5. Свободное общение со взрослыми и детьми развивается в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квестах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. Дети учатся оценивать свою работу, работу друга, помогать друг другу. </w:t>
      </w:r>
    </w:p>
    <w:p w:rsidR="00635353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помогают реализовать принцип сотрудничества. Они способствуют сплочению детского коллектива, воспитанию доброжелательных, приятельских отношений. </w:t>
      </w:r>
    </w:p>
    <w:p w:rsidR="004E0D68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7. Ребенку отводится ведущая роль, а педагог только направляет его деятельность в нужное русло. </w:t>
      </w:r>
    </w:p>
    <w:p w:rsidR="004E0D68" w:rsidRPr="004E0D68" w:rsidRDefault="004E0D68" w:rsidP="009E3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ходе реализации </w:t>
      </w:r>
      <w:proofErr w:type="spellStart"/>
      <w:r w:rsidRPr="004E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4E0D68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возможно естественным образом интегрировать образовательные направления, сочетать разные виды детской деятельности и формы работы с детьми, решать образовательные задачи в совместной деятельности взрослых и детей, самостоятельной деятельности дошкольников, активном взаимодействии с семьями воспитанников.</w:t>
      </w:r>
    </w:p>
    <w:p w:rsidR="00635353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9. Создаются комфортные условия обучения, в которых каждый ребенок чувствует свою успешность, интеллектуальную состоятельность, что делает сам процесс обучения продуктивным. </w:t>
      </w:r>
    </w:p>
    <w:p w:rsidR="00635353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 Возможность введения в игру разнообразных заданий позволяет не только решать бесчисленные интеллектуальные и творческие задачи, но и превращает каждый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в уникальный продукт. </w:t>
      </w:r>
    </w:p>
    <w:p w:rsidR="00635353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11. Дети дошкольного возраста смогут эффективно использовать поисковый и когнитивный опыт, приобретенный во время игры, в процессе обучения в школе. </w:t>
      </w:r>
    </w:p>
    <w:p w:rsidR="00635353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12. Возможность интерактивной работы с родителями. Активное вовлечение семей воспитанников в образовательную деятельность дошкольного учреждения является одним из современных требований. </w:t>
      </w:r>
    </w:p>
    <w:p w:rsidR="004E0D68" w:rsidRPr="00635353" w:rsidRDefault="004E0D68" w:rsidP="009E3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-игры создают условия для установления дружеских отношений между родителями, детьми и педагогами, а также для обмена опытом в воспитании и организации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в семье.</w:t>
      </w:r>
    </w:p>
    <w:p w:rsidR="004E0D68" w:rsidRPr="00635353" w:rsidRDefault="004E0D68" w:rsidP="009E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Чтобы достичь результатов своей деятельности, педагог должен уметь реализовать свой творческий потенциал, и в то же время он должен быть профессионально подкован. Необходимо помнить, что формирование личности ребенка и его продвижение в развитии осуществляется не тогда, когда он воспринимает знания в готовом виде, а в процессе собственной деятельности, направленной на "открытие новых знаний". Дети могут научиться действовать только в процессе самого действия, а повседневная работа воспитателя, образовательные технологии, которые он выбирает, формируют функциональную грамотность воспитанников, соответствующую их возрастному уровню. Таким образом, использование </w:t>
      </w:r>
      <w:proofErr w:type="spellStart"/>
      <w:r w:rsidRPr="00635353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-технологии прямо или косвенно приводит к формированию основ функциональной грамотности будущего школьника. В целом, ребенок наделен высоким </w:t>
      </w:r>
      <w:r w:rsidR="00937880" w:rsidRPr="00635353">
        <w:rPr>
          <w:rFonts w:ascii="Times New Roman" w:hAnsi="Times New Roman" w:cs="Times New Roman"/>
          <w:color w:val="000000"/>
          <w:sz w:val="24"/>
          <w:szCs w:val="24"/>
        </w:rPr>
        <w:t>умственным потенциалом, но будет ли он реализован</w:t>
      </w:r>
      <w:r w:rsidRPr="00635353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дальнейшей жизни, будет зависеть от условий воспитания и обучения.</w:t>
      </w:r>
    </w:p>
    <w:p w:rsidR="004E0D68" w:rsidRPr="00635353" w:rsidRDefault="004E0D68" w:rsidP="009E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E7C" w:rsidRPr="00635353" w:rsidRDefault="009D62DA" w:rsidP="009E3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sz w:val="24"/>
          <w:szCs w:val="24"/>
        </w:rPr>
        <w:t>Литература:</w:t>
      </w:r>
    </w:p>
    <w:p w:rsidR="00CB7E7C" w:rsidRPr="00635353" w:rsidRDefault="00CB7E7C" w:rsidP="009E3870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Горлова, Н. А. Современные дошкольники: какие они? / Н.А. Горлова Обруч. - 2009. № 1. 3-6 с.</w:t>
      </w:r>
    </w:p>
    <w:p w:rsidR="004178B8" w:rsidRPr="00635353" w:rsidRDefault="00680B8D" w:rsidP="009E3870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635353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 xml:space="preserve"> М.Б. «Интеграция в системе </w:t>
      </w:r>
      <w:proofErr w:type="spellStart"/>
      <w:r w:rsidRPr="0063535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>-образовательной работы детского сада», Мозаика-Синтез Москва, 2010, С.44.</w:t>
      </w:r>
      <w:r w:rsidR="004178B8" w:rsidRPr="00635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80B8D" w:rsidRPr="00635353" w:rsidRDefault="004178B8" w:rsidP="009E3870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Смирнова Е. О., Лаврентьева Т. В. Дошкольник в современном мире. М.: Дрофа. 2008. 270 с.</w:t>
      </w:r>
    </w:p>
    <w:p w:rsidR="00680B8D" w:rsidRPr="00635353" w:rsidRDefault="00680B8D" w:rsidP="009E3870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353">
        <w:rPr>
          <w:rFonts w:ascii="Times New Roman" w:hAnsi="Times New Roman" w:cs="Times New Roman"/>
          <w:sz w:val="24"/>
          <w:szCs w:val="24"/>
        </w:rPr>
        <w:t>Осяк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635353"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 xml:space="preserve"> С.С., Захарова Т.В., Яковлева Е.Н., Лобанова О.Б., Образовательный </w:t>
      </w:r>
      <w:proofErr w:type="spellStart"/>
      <w:r w:rsidRPr="0063535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 xml:space="preserve"> – современная интерактивная технология // Современные проблемы науки и образования. – 2015. – № 1-2.</w:t>
      </w:r>
    </w:p>
    <w:p w:rsidR="004178B8" w:rsidRPr="00635353" w:rsidRDefault="00680B8D" w:rsidP="009E3870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35353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635353">
        <w:rPr>
          <w:rFonts w:ascii="Times New Roman" w:hAnsi="Times New Roman" w:cs="Times New Roman"/>
          <w:sz w:val="24"/>
          <w:szCs w:val="24"/>
        </w:rPr>
        <w:t>Бухаркина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 xml:space="preserve"> М.Ю., Моисеева М.В., Новые педагогические и информационные технологии в системе образования / Учеб. пособие для студ. </w:t>
      </w:r>
      <w:proofErr w:type="spellStart"/>
      <w:r w:rsidRPr="0063535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 xml:space="preserve">. вузов и системы </w:t>
      </w:r>
      <w:proofErr w:type="spellStart"/>
      <w:r w:rsidRPr="00635353">
        <w:rPr>
          <w:rFonts w:ascii="Times New Roman" w:hAnsi="Times New Roman" w:cs="Times New Roman"/>
          <w:sz w:val="24"/>
          <w:szCs w:val="24"/>
        </w:rPr>
        <w:t>повыш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5353">
        <w:rPr>
          <w:rFonts w:ascii="Times New Roman" w:hAnsi="Times New Roman" w:cs="Times New Roman"/>
          <w:sz w:val="24"/>
          <w:szCs w:val="24"/>
        </w:rPr>
        <w:t>квалиф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535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 xml:space="preserve">. кадров / под ред. </w:t>
      </w:r>
      <w:proofErr w:type="spellStart"/>
      <w:r w:rsidRPr="00635353">
        <w:rPr>
          <w:rFonts w:ascii="Times New Roman" w:hAnsi="Times New Roman" w:cs="Times New Roman"/>
          <w:sz w:val="24"/>
          <w:szCs w:val="24"/>
        </w:rPr>
        <w:t>Е.С.Полат</w:t>
      </w:r>
      <w:proofErr w:type="spellEnd"/>
      <w:r w:rsidRPr="00635353">
        <w:rPr>
          <w:rFonts w:ascii="Times New Roman" w:hAnsi="Times New Roman" w:cs="Times New Roman"/>
          <w:sz w:val="24"/>
          <w:szCs w:val="24"/>
        </w:rPr>
        <w:t xml:space="preserve"> – М.: Издательский центр «Академия», 2001.</w:t>
      </w:r>
      <w:r w:rsidR="004178B8" w:rsidRPr="00635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969FF" w:rsidRPr="00635353" w:rsidRDefault="004178B8" w:rsidP="009E3870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535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Степанова С. И.  «Функциональная грамотность в ДОУ» </w:t>
      </w:r>
      <w:r w:rsidR="002969FF" w:rsidRPr="0063535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https://blog.dohcolonoc.ru/entry/zanyatiya/formirovanie-predposylok-funktsionalnoj-gramotnosti-u-doshkolnikov.html</w:t>
      </w:r>
      <w:r w:rsidR="00AC7E44" w:rsidRPr="00AC7E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2969FF" w:rsidRPr="00635353" w:rsidRDefault="002969FF" w:rsidP="009E3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969FF" w:rsidRPr="0063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854"/>
    <w:multiLevelType w:val="hybridMultilevel"/>
    <w:tmpl w:val="32E0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E9"/>
    <w:rsid w:val="000231FD"/>
    <w:rsid w:val="000E403E"/>
    <w:rsid w:val="000E503B"/>
    <w:rsid w:val="00230B91"/>
    <w:rsid w:val="00246CBF"/>
    <w:rsid w:val="002721EB"/>
    <w:rsid w:val="002969FF"/>
    <w:rsid w:val="00312ED3"/>
    <w:rsid w:val="004178B8"/>
    <w:rsid w:val="004A544E"/>
    <w:rsid w:val="004E0D68"/>
    <w:rsid w:val="00524F15"/>
    <w:rsid w:val="005C24E9"/>
    <w:rsid w:val="006264C6"/>
    <w:rsid w:val="00635353"/>
    <w:rsid w:val="00647EB7"/>
    <w:rsid w:val="00680B8D"/>
    <w:rsid w:val="007338A3"/>
    <w:rsid w:val="007F029F"/>
    <w:rsid w:val="00860B2E"/>
    <w:rsid w:val="00886E7B"/>
    <w:rsid w:val="00937880"/>
    <w:rsid w:val="0097658A"/>
    <w:rsid w:val="009A5843"/>
    <w:rsid w:val="009D62DA"/>
    <w:rsid w:val="009E3870"/>
    <w:rsid w:val="00AC246F"/>
    <w:rsid w:val="00AC7E44"/>
    <w:rsid w:val="00B57D7C"/>
    <w:rsid w:val="00BD3C57"/>
    <w:rsid w:val="00C13074"/>
    <w:rsid w:val="00CB7E7C"/>
    <w:rsid w:val="00D70C67"/>
    <w:rsid w:val="00E94149"/>
    <w:rsid w:val="00EC4C20"/>
    <w:rsid w:val="00F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D1C5-42AE-4A33-A760-4D2699F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E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69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69F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8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Leonovo1</cp:lastModifiedBy>
  <cp:revision>6</cp:revision>
  <dcterms:created xsi:type="dcterms:W3CDTF">2022-11-15T13:01:00Z</dcterms:created>
  <dcterms:modified xsi:type="dcterms:W3CDTF">2022-11-17T09:15:00Z</dcterms:modified>
</cp:coreProperties>
</file>