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46" w:rsidRPr="00DA2CEF" w:rsidRDefault="00D75C46" w:rsidP="00D75C46">
      <w:pPr>
        <w:spacing w:line="240" w:lineRule="auto"/>
        <w:ind w:left="-284"/>
        <w:jc w:val="center"/>
        <w:rPr>
          <w:rFonts w:ascii="Times New Roman" w:hAnsi="Times New Roman" w:cs="Times New Roman"/>
        </w:rPr>
      </w:pPr>
      <w:r w:rsidRPr="00DA2CEF">
        <w:rPr>
          <w:rFonts w:ascii="Times New Roman" w:hAnsi="Times New Roman" w:cs="Times New Roman"/>
        </w:rPr>
        <w:t xml:space="preserve">Муниципальное дошкольное образовательное учреждение детский сад «Улыбка» </w:t>
      </w:r>
    </w:p>
    <w:p w:rsidR="00D75C46" w:rsidRPr="00C8479F" w:rsidRDefault="00D75C46" w:rsidP="00D75C46">
      <w:pPr>
        <w:spacing w:line="240" w:lineRule="auto"/>
        <w:ind w:left="-284"/>
        <w:jc w:val="center"/>
        <w:rPr>
          <w:rFonts w:asciiTheme="majorHAnsi" w:hAnsiTheme="majorHAnsi"/>
        </w:rPr>
      </w:pPr>
      <w:r w:rsidRPr="00DA2CEF">
        <w:rPr>
          <w:rFonts w:ascii="Times New Roman" w:hAnsi="Times New Roman" w:cs="Times New Roman"/>
        </w:rPr>
        <w:t xml:space="preserve">п. </w:t>
      </w:r>
      <w:proofErr w:type="spellStart"/>
      <w:r w:rsidRPr="00DA2CEF">
        <w:rPr>
          <w:rFonts w:ascii="Times New Roman" w:hAnsi="Times New Roman" w:cs="Times New Roman"/>
        </w:rPr>
        <w:t>Колышлей</w:t>
      </w:r>
      <w:proofErr w:type="spellEnd"/>
      <w:r>
        <w:rPr>
          <w:rFonts w:asciiTheme="majorHAnsi" w:hAnsiTheme="majorHAnsi"/>
        </w:rPr>
        <w:t>.</w:t>
      </w:r>
    </w:p>
    <w:p w:rsidR="00D75C46" w:rsidRPr="00135E8D" w:rsidRDefault="00D75C46" w:rsidP="00D75C46">
      <w:pPr>
        <w:pStyle w:val="a3"/>
        <w:ind w:left="-284" w:right="-142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D75C46" w:rsidRPr="00373CED" w:rsidRDefault="00D75C46" w:rsidP="00D75C46">
      <w:pPr>
        <w:ind w:right="-142"/>
        <w:rPr>
          <w:rFonts w:ascii="Times New Roman" w:hAnsi="Times New Roman" w:cs="Times New Roman"/>
          <w:sz w:val="28"/>
          <w:szCs w:val="28"/>
        </w:rPr>
      </w:pPr>
    </w:p>
    <w:p w:rsidR="00D75C46" w:rsidRPr="00135E8D" w:rsidRDefault="00D75C46" w:rsidP="00D75C46">
      <w:pPr>
        <w:pStyle w:val="a3"/>
        <w:ind w:left="-284" w:right="-142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D75C46" w:rsidRPr="00135E8D" w:rsidRDefault="00D75C46" w:rsidP="00D75C46">
      <w:pPr>
        <w:pStyle w:val="a3"/>
        <w:ind w:left="-284" w:right="-142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D75C46" w:rsidRPr="00373CED" w:rsidRDefault="00D75C46" w:rsidP="00D75C46">
      <w:pPr>
        <w:pStyle w:val="a3"/>
        <w:ind w:left="-284" w:right="-142" w:hanging="283"/>
        <w:jc w:val="center"/>
        <w:rPr>
          <w:rFonts w:ascii="Times New Roman" w:hAnsi="Times New Roman" w:cs="Times New Roman"/>
          <w:sz w:val="32"/>
          <w:szCs w:val="32"/>
        </w:rPr>
      </w:pPr>
      <w:r w:rsidRPr="00373CED">
        <w:rPr>
          <w:rFonts w:ascii="Times New Roman" w:hAnsi="Times New Roman" w:cs="Times New Roman"/>
          <w:sz w:val="32"/>
          <w:szCs w:val="32"/>
        </w:rPr>
        <w:t>Конспект непосредственной образовательной деятельности</w:t>
      </w:r>
    </w:p>
    <w:p w:rsidR="00D75C46" w:rsidRPr="00373CED" w:rsidRDefault="00D75C46" w:rsidP="00D75C46">
      <w:pPr>
        <w:pStyle w:val="a3"/>
        <w:ind w:left="-284" w:right="-142" w:hanging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педагога с воспитанниками старшей</w:t>
      </w:r>
      <w:r w:rsidRPr="00373CED">
        <w:rPr>
          <w:rFonts w:ascii="Times New Roman" w:hAnsi="Times New Roman" w:cs="Times New Roman"/>
          <w:sz w:val="32"/>
          <w:szCs w:val="32"/>
        </w:rPr>
        <w:t xml:space="preserve"> группы</w:t>
      </w:r>
    </w:p>
    <w:p w:rsidR="00D75C46" w:rsidRDefault="00D75C46" w:rsidP="00D75C46">
      <w:pPr>
        <w:pStyle w:val="a3"/>
        <w:ind w:left="-284" w:right="-142" w:hanging="283"/>
        <w:jc w:val="center"/>
        <w:rPr>
          <w:rFonts w:ascii="Times New Roman" w:hAnsi="Times New Roman" w:cs="Times New Roman"/>
          <w:sz w:val="32"/>
          <w:szCs w:val="32"/>
        </w:rPr>
      </w:pPr>
      <w:r w:rsidRPr="00373CED">
        <w:rPr>
          <w:rFonts w:ascii="Times New Roman" w:hAnsi="Times New Roman" w:cs="Times New Roman"/>
          <w:sz w:val="32"/>
          <w:szCs w:val="32"/>
        </w:rPr>
        <w:t>по теме</w:t>
      </w:r>
    </w:p>
    <w:p w:rsidR="00D75C46" w:rsidRPr="00CA3C81" w:rsidRDefault="00D75C46" w:rsidP="00D75C46">
      <w:pPr>
        <w:pStyle w:val="a3"/>
        <w:ind w:left="-284" w:right="-142" w:hanging="283"/>
        <w:jc w:val="center"/>
        <w:rPr>
          <w:rFonts w:ascii="Times New Roman" w:hAnsi="Times New Roman" w:cs="Times New Roman"/>
          <w:sz w:val="36"/>
          <w:szCs w:val="36"/>
        </w:rPr>
      </w:pPr>
      <w:r w:rsidRPr="00CA3C81">
        <w:rPr>
          <w:b/>
          <w:sz w:val="36"/>
          <w:szCs w:val="36"/>
        </w:rPr>
        <w:t>«Огонь – друг, огонь – враг».</w:t>
      </w:r>
    </w:p>
    <w:p w:rsidR="00D75C46" w:rsidRDefault="00D75C46" w:rsidP="00D75C46">
      <w:pPr>
        <w:spacing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pStyle w:val="a3"/>
        <w:ind w:left="-284" w:right="-142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Царёва О.И.</w:t>
      </w: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Default="00D75C46" w:rsidP="00D75C46">
      <w:pPr>
        <w:spacing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C46" w:rsidRPr="00DA3BC6" w:rsidRDefault="00D75C46" w:rsidP="00D75C46">
      <w:pPr>
        <w:pStyle w:val="a4"/>
        <w:jc w:val="center"/>
        <w:rPr>
          <w:b/>
          <w:sz w:val="28"/>
          <w:szCs w:val="28"/>
        </w:rPr>
      </w:pPr>
      <w:r w:rsidRPr="00DA3BC6">
        <w:rPr>
          <w:b/>
          <w:sz w:val="28"/>
          <w:szCs w:val="28"/>
        </w:rPr>
        <w:lastRenderedPageBreak/>
        <w:t>Конспект непосредственно образовательной деятельности                                             с детьми 5-6 лет по безопасности.</w:t>
      </w:r>
    </w:p>
    <w:p w:rsidR="00D75C46" w:rsidRDefault="00D75C46" w:rsidP="00D75C46">
      <w:pPr>
        <w:pStyle w:val="a4"/>
      </w:pPr>
      <w:r>
        <w:t xml:space="preserve">Составила: Царёва Ольга Ивановна, воспитатель МДОУ д/с «Улыбка» п. </w:t>
      </w:r>
      <w:proofErr w:type="spellStart"/>
      <w:r>
        <w:t>Колышлей</w:t>
      </w:r>
      <w:proofErr w:type="spellEnd"/>
      <w:r>
        <w:t>.</w:t>
      </w:r>
    </w:p>
    <w:p w:rsidR="00D75C46" w:rsidRDefault="00D75C46" w:rsidP="00D75C46">
      <w:pPr>
        <w:pStyle w:val="a4"/>
      </w:pPr>
      <w:r w:rsidRPr="00DA3BC6">
        <w:rPr>
          <w:b/>
          <w:sz w:val="28"/>
          <w:szCs w:val="28"/>
        </w:rPr>
        <w:t xml:space="preserve"> Тема:</w:t>
      </w:r>
      <w:r>
        <w:t xml:space="preserve"> «Огонь – друг, огонь – враг».</w:t>
      </w:r>
    </w:p>
    <w:p w:rsidR="00D75C46" w:rsidRDefault="00D75C46" w:rsidP="00D75C46">
      <w:pPr>
        <w:pStyle w:val="a4"/>
      </w:pPr>
      <w:r w:rsidRPr="00DA3BC6">
        <w:rPr>
          <w:b/>
          <w:sz w:val="28"/>
          <w:szCs w:val="28"/>
        </w:rPr>
        <w:t xml:space="preserve"> Цель:</w:t>
      </w:r>
      <w:r>
        <w:t xml:space="preserve"> систематизация ранее приобретенных знаний – об огне, пожаре. </w:t>
      </w:r>
    </w:p>
    <w:p w:rsidR="00D75C46" w:rsidRPr="00DA3BC6" w:rsidRDefault="00D75C46" w:rsidP="00D75C46">
      <w:pPr>
        <w:pStyle w:val="a4"/>
        <w:rPr>
          <w:b/>
          <w:sz w:val="28"/>
          <w:szCs w:val="28"/>
        </w:rPr>
      </w:pPr>
      <w:r w:rsidRPr="00DA3BC6">
        <w:rPr>
          <w:b/>
          <w:sz w:val="28"/>
          <w:szCs w:val="28"/>
        </w:rPr>
        <w:t xml:space="preserve">Задачи: </w:t>
      </w:r>
    </w:p>
    <w:p w:rsidR="00D75C46" w:rsidRDefault="00D75C46" w:rsidP="00D75C46">
      <w:pPr>
        <w:pStyle w:val="a4"/>
      </w:pPr>
      <w:r w:rsidRPr="00DA3BC6">
        <w:rPr>
          <w:b/>
        </w:rPr>
        <w:t>Образовательные:</w:t>
      </w:r>
      <w:r>
        <w:t xml:space="preserve"> уточнять, углублять и систематизировать знания детей о пользе и вреде огня, учить устанавливать эле</w:t>
      </w:r>
      <w:r>
        <w:t>ментарные причинно-</w:t>
      </w:r>
      <w:r>
        <w:t>следственные связи; в практической ситуации выяснить правильные действия в случае возникновения пожара: при пожаре звонить – 01.</w:t>
      </w:r>
    </w:p>
    <w:p w:rsidR="00D75C46" w:rsidRDefault="00D75C46" w:rsidP="00D75C46">
      <w:pPr>
        <w:pStyle w:val="a4"/>
      </w:pPr>
      <w:r w:rsidRPr="00DA3BC6">
        <w:rPr>
          <w:b/>
        </w:rPr>
        <w:t>Развивающие:</w:t>
      </w:r>
      <w:r>
        <w:t xml:space="preserve"> совершенствовать диалогическую и монологическую формы речи, развивать мыслительные операции. </w:t>
      </w:r>
      <w:bookmarkStart w:id="0" w:name="_GoBack"/>
      <w:bookmarkEnd w:id="0"/>
    </w:p>
    <w:p w:rsidR="00D75C46" w:rsidRDefault="00D75C46" w:rsidP="00D75C46">
      <w:pPr>
        <w:pStyle w:val="a4"/>
      </w:pPr>
      <w:r w:rsidRPr="00DA3BC6">
        <w:rPr>
          <w:b/>
        </w:rPr>
        <w:t>Воспитательные:</w:t>
      </w:r>
      <w:r>
        <w:t xml:space="preserve"> Закрепить правила противопожарной безопасности: не брать и не играть со спичками и зажигалками; пожароопасными предметами, способствовать формированию у детей навыки сотрудничества: радоваться общему делу, учить детей эвакуироваться в случае возникновения пожара.</w:t>
      </w:r>
    </w:p>
    <w:p w:rsidR="00D75C46" w:rsidRDefault="00D75C46" w:rsidP="00D75C46">
      <w:pPr>
        <w:pStyle w:val="a4"/>
        <w:spacing w:before="0" w:beforeAutospacing="0"/>
      </w:pPr>
      <w:r w:rsidRPr="00D5326A">
        <w:rPr>
          <w:b/>
        </w:rPr>
        <w:t>Доминирующая область:</w:t>
      </w:r>
      <w:r>
        <w:t xml:space="preserve"> безопасность</w:t>
      </w:r>
    </w:p>
    <w:p w:rsidR="00D75C46" w:rsidRDefault="00D75C46" w:rsidP="00D75C46">
      <w:pPr>
        <w:pStyle w:val="a4"/>
        <w:spacing w:before="0" w:beforeAutospacing="0" w:after="0" w:afterAutospacing="0"/>
        <w:rPr>
          <w:b/>
        </w:rPr>
      </w:pPr>
      <w:r w:rsidRPr="00D5326A">
        <w:rPr>
          <w:b/>
        </w:rPr>
        <w:t>Интеграция областей</w:t>
      </w:r>
      <w:r>
        <w:rPr>
          <w:b/>
        </w:rPr>
        <w:t>:</w:t>
      </w:r>
    </w:p>
    <w:p w:rsidR="00D75C46" w:rsidRPr="00D5326A" w:rsidRDefault="00D75C46" w:rsidP="00D75C46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</w:rPr>
      </w:pPr>
      <w:r>
        <w:t>Познание</w:t>
      </w:r>
    </w:p>
    <w:p w:rsidR="00D75C46" w:rsidRPr="00D5326A" w:rsidRDefault="00D75C46" w:rsidP="00D75C46">
      <w:pPr>
        <w:pStyle w:val="a4"/>
        <w:numPr>
          <w:ilvl w:val="0"/>
          <w:numId w:val="1"/>
        </w:numPr>
        <w:spacing w:after="0" w:afterAutospacing="0"/>
        <w:rPr>
          <w:b/>
        </w:rPr>
      </w:pPr>
      <w:r>
        <w:t>Физическая культура</w:t>
      </w:r>
    </w:p>
    <w:p w:rsidR="00D75C46" w:rsidRPr="00D5326A" w:rsidRDefault="00D75C46" w:rsidP="00D75C46">
      <w:pPr>
        <w:pStyle w:val="a4"/>
        <w:numPr>
          <w:ilvl w:val="0"/>
          <w:numId w:val="1"/>
        </w:numPr>
        <w:spacing w:after="0" w:afterAutospacing="0"/>
        <w:rPr>
          <w:b/>
        </w:rPr>
      </w:pPr>
      <w:r>
        <w:t>Социализация</w:t>
      </w:r>
    </w:p>
    <w:p w:rsidR="00D75C46" w:rsidRPr="00D5326A" w:rsidRDefault="00D75C46" w:rsidP="00D75C46">
      <w:pPr>
        <w:pStyle w:val="a4"/>
        <w:numPr>
          <w:ilvl w:val="0"/>
          <w:numId w:val="1"/>
        </w:numPr>
        <w:spacing w:after="0" w:afterAutospacing="0"/>
        <w:rPr>
          <w:b/>
        </w:rPr>
      </w:pPr>
      <w:r>
        <w:t>Коммуникация</w:t>
      </w:r>
    </w:p>
    <w:p w:rsidR="00D75C46" w:rsidRPr="00D75C46" w:rsidRDefault="00D75C46" w:rsidP="00D75C46">
      <w:pPr>
        <w:pStyle w:val="a4"/>
        <w:numPr>
          <w:ilvl w:val="0"/>
          <w:numId w:val="1"/>
        </w:numPr>
        <w:spacing w:after="0" w:afterAutospacing="0"/>
        <w:rPr>
          <w:b/>
        </w:rPr>
      </w:pPr>
      <w:r>
        <w:t>Труд</w:t>
      </w:r>
    </w:p>
    <w:p w:rsidR="00D75C46" w:rsidRPr="00D5326A" w:rsidRDefault="00D75C46" w:rsidP="00D75C46">
      <w:pPr>
        <w:pStyle w:val="a4"/>
        <w:numPr>
          <w:ilvl w:val="0"/>
          <w:numId w:val="1"/>
        </w:numPr>
        <w:spacing w:after="0" w:afterAutospacing="0"/>
        <w:rPr>
          <w:b/>
        </w:rPr>
      </w:pPr>
    </w:p>
    <w:p w:rsidR="00D75C46" w:rsidRPr="00D5326A" w:rsidRDefault="00D75C46" w:rsidP="00D75C46">
      <w:pPr>
        <w:pStyle w:val="a4"/>
        <w:rPr>
          <w:b/>
        </w:rPr>
      </w:pPr>
      <w:r w:rsidRPr="00D5326A">
        <w:rPr>
          <w:b/>
        </w:rPr>
        <w:t xml:space="preserve"> Оборудование и материал:</w:t>
      </w:r>
      <w:r>
        <w:t xml:space="preserve"> проектор, экран, магнитофон, запись звука сирены пожарной машины, мультфильм «Про медвежонка Тишку».</w:t>
      </w:r>
      <w:r>
        <w:t xml:space="preserve"> </w:t>
      </w:r>
      <w:r>
        <w:t>Два ведра, два маленьких ведерочка. Иллюстрации к стихам, конверты с картинками: спички, зажигалки, розетки, игрушки, медальки</w:t>
      </w:r>
    </w:p>
    <w:p w:rsidR="00D75C46" w:rsidRPr="00D5326A" w:rsidRDefault="00D75C46" w:rsidP="00D75C46">
      <w:pPr>
        <w:pStyle w:val="a4"/>
        <w:spacing w:before="0" w:beforeAutospacing="0" w:after="0" w:afterAutospacing="0"/>
        <w:rPr>
          <w:b/>
        </w:rPr>
      </w:pPr>
      <w:r w:rsidRPr="00D5326A">
        <w:rPr>
          <w:b/>
        </w:rPr>
        <w:t>Подготовительная работа:</w:t>
      </w:r>
    </w:p>
    <w:p w:rsidR="00D75C46" w:rsidRDefault="00D75C46" w:rsidP="00D75C46">
      <w:pPr>
        <w:pStyle w:val="a4"/>
        <w:spacing w:before="0" w:beforeAutospacing="0" w:after="0" w:afterAutospacing="0"/>
      </w:pPr>
      <w:r>
        <w:t>• Беседа о пожароопасных предметах;</w:t>
      </w:r>
    </w:p>
    <w:p w:rsidR="00D75C46" w:rsidRDefault="00D75C46" w:rsidP="00D75C46">
      <w:pPr>
        <w:pStyle w:val="a4"/>
        <w:spacing w:before="0" w:beforeAutospacing="0" w:after="0" w:afterAutospacing="0"/>
      </w:pPr>
      <w:r>
        <w:t xml:space="preserve">• Экскурсия в пожарную часть. </w:t>
      </w:r>
    </w:p>
    <w:p w:rsidR="00D75C46" w:rsidRDefault="00D75C46" w:rsidP="00D75C46">
      <w:pPr>
        <w:pStyle w:val="a4"/>
        <w:spacing w:before="0" w:beforeAutospacing="0" w:after="0" w:afterAutospacing="0"/>
      </w:pPr>
      <w:r>
        <w:t xml:space="preserve">• Встреча с интересным человеком: пожарным. </w:t>
      </w:r>
    </w:p>
    <w:p w:rsidR="00D75C46" w:rsidRDefault="00D75C46" w:rsidP="00D75C46">
      <w:pPr>
        <w:pStyle w:val="a4"/>
        <w:spacing w:before="0" w:beforeAutospacing="0" w:after="0" w:afterAutospacing="0"/>
      </w:pPr>
      <w:r>
        <w:t>• Чтение С. Маршака «Пожар», «Кошкин дом»;</w:t>
      </w:r>
    </w:p>
    <w:p w:rsidR="00D75C46" w:rsidRDefault="00D75C46" w:rsidP="00D75C46">
      <w:pPr>
        <w:pStyle w:val="a4"/>
        <w:spacing w:before="0" w:beforeAutospacing="0" w:after="0" w:afterAutospacing="0"/>
      </w:pPr>
      <w:r>
        <w:t>• Разгадывание загадок о пожароопасных предметах.</w:t>
      </w:r>
    </w:p>
    <w:p w:rsidR="00D75C46" w:rsidRDefault="00D75C46" w:rsidP="00D75C46">
      <w:pPr>
        <w:pStyle w:val="a4"/>
        <w:spacing w:before="0" w:beforeAutospacing="0" w:after="0" w:afterAutospacing="0"/>
      </w:pPr>
      <w:r>
        <w:t xml:space="preserve">• Знакомство с пословицами. </w:t>
      </w:r>
    </w:p>
    <w:p w:rsidR="00D75C46" w:rsidRDefault="00D75C46" w:rsidP="00D75C46">
      <w:pPr>
        <w:pStyle w:val="a4"/>
        <w:spacing w:before="0" w:beforeAutospacing="0" w:after="0" w:afterAutospacing="0"/>
      </w:pPr>
      <w:r>
        <w:t>• Дидактическая игра «Кому, что нужно для работы»</w:t>
      </w:r>
    </w:p>
    <w:p w:rsidR="00D75C46" w:rsidRDefault="00D75C46" w:rsidP="00D75C46">
      <w:pPr>
        <w:pStyle w:val="a4"/>
        <w:spacing w:before="0" w:beforeAutospacing="0" w:after="0" w:afterAutospacing="0"/>
      </w:pPr>
      <w:r>
        <w:t>• Игра «Эвакуация»</w:t>
      </w:r>
    </w:p>
    <w:p w:rsidR="00D75C46" w:rsidRDefault="00D75C46" w:rsidP="00D75C46">
      <w:pPr>
        <w:pStyle w:val="a4"/>
        <w:spacing w:before="0" w:beforeAutospacing="0" w:after="0" w:afterAutospacing="0"/>
      </w:pPr>
    </w:p>
    <w:p w:rsidR="00D75C46" w:rsidRDefault="00D75C46" w:rsidP="00D75C46">
      <w:pPr>
        <w:pStyle w:val="a4"/>
        <w:spacing w:before="0" w:beforeAutospacing="0" w:after="0" w:afterAutospacing="0"/>
      </w:pPr>
    </w:p>
    <w:p w:rsidR="00D75C46" w:rsidRDefault="00D75C46" w:rsidP="00D75C46">
      <w:pPr>
        <w:pStyle w:val="a4"/>
        <w:spacing w:before="0" w:beforeAutospacing="0" w:after="0" w:afterAutospacing="0"/>
      </w:pPr>
    </w:p>
    <w:p w:rsidR="00D75C46" w:rsidRDefault="00D75C46" w:rsidP="00D75C46">
      <w:pPr>
        <w:pStyle w:val="a4"/>
        <w:spacing w:before="240" w:beforeAutospacing="0" w:after="0" w:afterAutospacing="0"/>
        <w:rPr>
          <w:sz w:val="28"/>
          <w:szCs w:val="28"/>
        </w:rPr>
      </w:pPr>
      <w:r w:rsidRPr="00FC2771">
        <w:rPr>
          <w:b/>
          <w:sz w:val="28"/>
          <w:szCs w:val="28"/>
        </w:rPr>
        <w:lastRenderedPageBreak/>
        <w:t>Ход</w:t>
      </w:r>
      <w:r>
        <w:rPr>
          <w:b/>
          <w:sz w:val="28"/>
          <w:szCs w:val="28"/>
        </w:rPr>
        <w:t xml:space="preserve"> образовательной деятельности:</w:t>
      </w:r>
    </w:p>
    <w:p w:rsidR="00D75C46" w:rsidRDefault="00D75C46" w:rsidP="00D75C46">
      <w:pPr>
        <w:pStyle w:val="a4"/>
        <w:spacing w:before="240" w:beforeAutospacing="0" w:after="0" w:afterAutospacing="0"/>
      </w:pPr>
      <w:r>
        <w:t>Воспитатель предлагает воспитанникам посмотреть фрагмент мультфильма про медвежонка Тишку, и узнать, что с ним произошло. После просмотра выясняют, от чего произошёл пожар (неосторожное обращение со спичками). Воспитатель предлагает подумать о том, как можно помочь Тишке не совершать таких ошибок. (Написать письмо или нарисовать рисунки о правильном обращении с огнём).</w:t>
      </w:r>
    </w:p>
    <w:p w:rsidR="00D75C46" w:rsidRDefault="00D75C46" w:rsidP="00D75C46">
      <w:pPr>
        <w:pStyle w:val="a4"/>
        <w:spacing w:before="240" w:beforeAutospacing="0" w:after="0" w:afterAutospacing="0"/>
      </w:pPr>
      <w:r>
        <w:t>Воспитатель предлагает воспит</w:t>
      </w:r>
      <w:r>
        <w:t xml:space="preserve">анникам рассмотреть картинки и </w:t>
      </w:r>
      <w:r>
        <w:t>вспомнить правила пожарной безопасности.</w:t>
      </w:r>
      <w:r>
        <w:t xml:space="preserve"> </w:t>
      </w:r>
      <w:r>
        <w:t>(рассматривание и обсуждение изображённого на картинках).</w:t>
      </w:r>
    </w:p>
    <w:p w:rsidR="00D75C46" w:rsidRDefault="00D75C46" w:rsidP="00D75C46">
      <w:pPr>
        <w:pStyle w:val="a4"/>
        <w:spacing w:before="240" w:beforeAutospacing="0" w:after="0" w:afterAutospacing="0"/>
      </w:pPr>
      <w:r>
        <w:t xml:space="preserve">Включается запись пожарной сигнализации. Педагог с воспитанниками выясняют, что это </w:t>
      </w:r>
      <w:r>
        <w:t xml:space="preserve">за звук и как нужно действовать, </w:t>
      </w:r>
      <w:r>
        <w:t>услышав его</w:t>
      </w:r>
      <w:r>
        <w:t xml:space="preserve"> </w:t>
      </w:r>
      <w:r>
        <w:t>(выйти через запасной выход, спуститься по лестнице).</w:t>
      </w:r>
    </w:p>
    <w:p w:rsidR="00D75C46" w:rsidRDefault="00D75C46" w:rsidP="00D75C46">
      <w:pPr>
        <w:pStyle w:val="a4"/>
        <w:spacing w:before="240" w:beforeAutospacing="0" w:after="0" w:afterAutospacing="0"/>
      </w:pPr>
      <w:r>
        <w:t>Воспитатель предлагает вспомнить известные пословицы про огонь и выполнить упражнение «Потуши огонь»</w:t>
      </w:r>
      <w:r>
        <w:t xml:space="preserve"> </w:t>
      </w:r>
      <w:r>
        <w:t>(широко раскрыть глаза, набрать в рот воздух, затем закрыть глаза, и с силой выпустить воздух)</w:t>
      </w:r>
    </w:p>
    <w:p w:rsidR="00D75C46" w:rsidRDefault="00D75C46" w:rsidP="00D75C46">
      <w:pPr>
        <w:pStyle w:val="a4"/>
        <w:spacing w:before="240" w:beforeAutospacing="0" w:after="0" w:afterAutospacing="0"/>
      </w:pPr>
      <w:r>
        <w:t>Воспитатель спрашивает у воспитанников, что нужно делать, если случился пожар? (Вызвать пожарных-01, закричать в окно, постучать соседям), предлагает разыграть ситуацию «Пожар»</w:t>
      </w:r>
      <w:r>
        <w:t xml:space="preserve"> </w:t>
      </w:r>
      <w:r>
        <w:t>(вызвать пожарных по телефону).</w:t>
      </w:r>
    </w:p>
    <w:p w:rsidR="00D75C46" w:rsidRDefault="00D75C46" w:rsidP="00D75C46">
      <w:pPr>
        <w:pStyle w:val="a4"/>
        <w:spacing w:before="240" w:beforeAutospacing="0" w:after="0" w:afterAutospacing="0"/>
      </w:pPr>
      <w:r>
        <w:t>Педагог предлагает поиграть в игру «Юные пожарные»</w:t>
      </w:r>
      <w:r>
        <w:t xml:space="preserve"> </w:t>
      </w:r>
      <w:r>
        <w:t>(играющие делятся на две команды, маленьким ведёрком, передаваемым по цепочке, перенести воду с одного ведра в другое. Кто больш</w:t>
      </w:r>
      <w:r>
        <w:t>е перенесёт воду за одну минуту</w:t>
      </w:r>
      <w:r>
        <w:t>-тот и победитель).</w:t>
      </w:r>
    </w:p>
    <w:p w:rsidR="00D75C46" w:rsidRDefault="00D75C46" w:rsidP="00D75C46">
      <w:pPr>
        <w:pStyle w:val="a4"/>
        <w:spacing w:before="240" w:beforeAutospacing="0" w:after="0" w:afterAutospacing="0"/>
      </w:pPr>
      <w:r>
        <w:t>Воспитатель предлагает рассмотреть комбинезон пожарного и описать его. Педагог рассказывает, что костюм шьют из специального материала, такая ткань не горит и не промокает.</w:t>
      </w:r>
    </w:p>
    <w:p w:rsidR="00D75C46" w:rsidRDefault="00D75C46" w:rsidP="00D75C46">
      <w:pPr>
        <w:pStyle w:val="a4"/>
        <w:spacing w:before="240" w:beforeAutospacing="0" w:after="0" w:afterAutospacing="0"/>
      </w:pPr>
      <w:r>
        <w:t>Воспитатель обращает внимание детей на картинки, которые лежат на столе, предлагает разложить их: сверху- предметы, которые можно детям брать, снизу- которые брать нельзя.</w:t>
      </w:r>
      <w:r>
        <w:t xml:space="preserve"> </w:t>
      </w:r>
      <w:r>
        <w:t>(спички, зажигалки, брать нельзя, а игрушками играть можно).</w:t>
      </w:r>
    </w:p>
    <w:p w:rsidR="00D75C46" w:rsidRDefault="00D75C46" w:rsidP="00D75C46">
      <w:pPr>
        <w:pStyle w:val="a4"/>
        <w:spacing w:before="240" w:beforeAutospacing="0" w:after="0" w:afterAutospacing="0"/>
      </w:pPr>
      <w:r>
        <w:t>Награждение детей медалями «Юный пожарный»</w:t>
      </w:r>
    </w:p>
    <w:p w:rsidR="00D75C46" w:rsidRDefault="00D75C46" w:rsidP="00D75C46">
      <w:pPr>
        <w:pStyle w:val="a4"/>
        <w:spacing w:before="240" w:beforeAutospacing="0" w:after="0" w:afterAutospacing="0"/>
      </w:pPr>
      <w:r>
        <w:t>Игра «Эвакуация».</w:t>
      </w:r>
      <w:r>
        <w:t xml:space="preserve"> </w:t>
      </w:r>
      <w:r>
        <w:t>Включается звук пожарной сигнализации и за пять минут нужно эвакуироваться из д/с. Воспитатель пересчитывает детей.</w:t>
      </w:r>
    </w:p>
    <w:p w:rsidR="00D75C46" w:rsidRDefault="00D75C46" w:rsidP="00D75C46">
      <w:pPr>
        <w:pStyle w:val="a4"/>
        <w:spacing w:before="240" w:beforeAutospacing="0" w:after="0" w:afterAutospacing="0"/>
      </w:pPr>
    </w:p>
    <w:p w:rsidR="00D75C46" w:rsidRDefault="00D75C46" w:rsidP="00D75C46">
      <w:pPr>
        <w:pStyle w:val="a4"/>
        <w:spacing w:before="240" w:beforeAutospacing="0" w:after="0" w:afterAutospacing="0"/>
      </w:pPr>
    </w:p>
    <w:p w:rsidR="00D75C46" w:rsidRDefault="00D75C46" w:rsidP="00D75C46">
      <w:pPr>
        <w:pStyle w:val="a4"/>
        <w:spacing w:before="240" w:beforeAutospacing="0" w:after="0" w:afterAutospacing="0"/>
      </w:pPr>
    </w:p>
    <w:p w:rsidR="00D75C46" w:rsidRDefault="00D75C46" w:rsidP="00D75C46">
      <w:pPr>
        <w:pStyle w:val="a4"/>
        <w:spacing w:before="240" w:beforeAutospacing="0" w:after="0" w:afterAutospacing="0"/>
      </w:pPr>
    </w:p>
    <w:p w:rsidR="00DE3B10" w:rsidRDefault="00DE3B10"/>
    <w:sectPr w:rsidR="00DE3B10" w:rsidSect="00D75C46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ACC"/>
    <w:multiLevelType w:val="hybridMultilevel"/>
    <w:tmpl w:val="02AE5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4E"/>
    <w:rsid w:val="002510BE"/>
    <w:rsid w:val="00803B4E"/>
    <w:rsid w:val="00D75C46"/>
    <w:rsid w:val="00D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C7F"/>
  <w15:chartTrackingRefBased/>
  <w15:docId w15:val="{7EE372E7-B5FA-4D99-B190-F6573B28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C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2022-11-21T07:34:00Z</dcterms:created>
  <dcterms:modified xsi:type="dcterms:W3CDTF">2022-11-21T07:44:00Z</dcterms:modified>
</cp:coreProperties>
</file>