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0A1B" w:rsidRPr="00DB60A9" w:rsidRDefault="00245A97" w:rsidP="001C579A">
      <w:pPr>
        <w:tabs>
          <w:tab w:val="left" w:pos="284"/>
          <w:tab w:val="left" w:pos="709"/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0A9">
        <w:rPr>
          <w:rFonts w:ascii="Times New Roman" w:hAnsi="Times New Roman" w:cs="Times New Roman"/>
          <w:b/>
          <w:sz w:val="28"/>
          <w:szCs w:val="28"/>
        </w:rPr>
        <w:t>Обобщение опыта по теме «Играя, развиваем ребенка»</w:t>
      </w:r>
    </w:p>
    <w:p w:rsidR="00CC0A1B" w:rsidRPr="00DB60A9" w:rsidRDefault="00CC0A1B" w:rsidP="00DB60A9">
      <w:pPr>
        <w:tabs>
          <w:tab w:val="left" w:pos="284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A1B" w:rsidRPr="00DB60A9" w:rsidRDefault="00245A97" w:rsidP="00DB60A9">
      <w:pPr>
        <w:tabs>
          <w:tab w:val="left" w:pos="284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0A9">
        <w:rPr>
          <w:rFonts w:ascii="Times New Roman" w:hAnsi="Times New Roman" w:cs="Times New Roman"/>
          <w:b/>
          <w:sz w:val="28"/>
          <w:szCs w:val="28"/>
        </w:rPr>
        <w:t>Актуа</w:t>
      </w:r>
      <w:r w:rsidR="00CC0A1B" w:rsidRPr="00DB60A9">
        <w:rPr>
          <w:rFonts w:ascii="Times New Roman" w:hAnsi="Times New Roman" w:cs="Times New Roman"/>
          <w:b/>
          <w:sz w:val="28"/>
          <w:szCs w:val="28"/>
        </w:rPr>
        <w:t>льность проблемы</w:t>
      </w:r>
    </w:p>
    <w:p w:rsidR="0011556C" w:rsidRPr="00DB60A9" w:rsidRDefault="0011556C" w:rsidP="00DB60A9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любят больше всего на свете делать дети? Конечно, играть! Дети играют дома, в детском саду, на улице, в гостях. </w:t>
      </w:r>
      <w:r w:rsidR="00297F27" w:rsidRPr="00297F27">
        <w:rPr>
          <w:rFonts w:ascii="Times New Roman" w:hAnsi="Times New Roman" w:cs="Times New Roman"/>
          <w:sz w:val="28"/>
          <w:szCs w:val="28"/>
        </w:rPr>
        <w:t>Игра детей – это и развлечение, обучение, построение своего «Я»,  развити</w:t>
      </w:r>
      <w:r w:rsidR="00297F27">
        <w:rPr>
          <w:rFonts w:ascii="Times New Roman" w:hAnsi="Times New Roman" w:cs="Times New Roman"/>
          <w:sz w:val="28"/>
          <w:szCs w:val="28"/>
        </w:rPr>
        <w:t>е</w:t>
      </w:r>
      <w:r w:rsidR="00297F27" w:rsidRPr="00297F27">
        <w:rPr>
          <w:rFonts w:ascii="Times New Roman" w:hAnsi="Times New Roman" w:cs="Times New Roman"/>
          <w:sz w:val="28"/>
          <w:szCs w:val="28"/>
        </w:rPr>
        <w:t xml:space="preserve"> навыков общения</w:t>
      </w:r>
      <w:r w:rsidR="00297F27">
        <w:rPr>
          <w:rFonts w:ascii="Times New Roman" w:hAnsi="Times New Roman" w:cs="Times New Roman"/>
          <w:sz w:val="28"/>
          <w:szCs w:val="28"/>
        </w:rPr>
        <w:t xml:space="preserve">. </w:t>
      </w:r>
      <w:r w:rsidRPr="00DB60A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игру ребёнок познаёт окружающую его действительность, свой внутренний мир.</w:t>
      </w:r>
    </w:p>
    <w:p w:rsidR="0011556C" w:rsidRPr="00DB60A9" w:rsidRDefault="0011556C" w:rsidP="00DB60A9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0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младенческом возрасте посредством игры развиваются органы чувств малыша, происходит накопление зрительных, слуховых, тактильных, вкусовых ощущений. В этот период закладывается основа познавательной деятельности и физической активности ребёнка. Малыш с увлечением исследует предметы, его окружающие, применяя при этом все доступные ему способы: рассмотреть, потрогать, попробовать на вкус. С возрастом игра становится более осмысленной, предметной, но её цель – познание мира, остаётся неизменной.</w:t>
      </w:r>
    </w:p>
    <w:p w:rsidR="00297F27" w:rsidRDefault="00297F27" w:rsidP="00DB60A9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567"/>
        <w:jc w:val="both"/>
        <w:rPr>
          <w:color w:val="000000"/>
          <w:sz w:val="30"/>
          <w:szCs w:val="30"/>
          <w:shd w:val="clear" w:color="auto" w:fill="FFFFFF"/>
        </w:rPr>
      </w:pPr>
      <w:r w:rsidRPr="00297F27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>Сенсорные игры</w:t>
      </w:r>
      <w:r w:rsidRPr="00297F27">
        <w:rPr>
          <w:rStyle w:val="c0"/>
          <w:rFonts w:ascii="Times New Roman" w:hAnsi="Times New Roman" w:cs="Times New Roman"/>
          <w:color w:val="000000"/>
          <w:sz w:val="28"/>
          <w:szCs w:val="28"/>
        </w:rPr>
        <w:t> – это безумно весёлое и интересное занятие, которое при этом является ещё и невероятно полезным инструментом для всестороннего развития ребёнка.</w:t>
      </w:r>
      <w:r w:rsidRPr="00297F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97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игры с материалами, имеющими различную текстуру и свойства,</w:t>
      </w:r>
      <w:r>
        <w:rPr>
          <w:color w:val="000000"/>
          <w:sz w:val="30"/>
          <w:szCs w:val="30"/>
          <w:shd w:val="clear" w:color="auto" w:fill="FFFFFF"/>
        </w:rPr>
        <w:t xml:space="preserve"> </w:t>
      </w:r>
      <w:r w:rsidR="00294CAF" w:rsidRPr="00DB60A9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294CAF" w:rsidRPr="00DB60A9">
        <w:rPr>
          <w:rFonts w:ascii="Times New Roman" w:hAnsi="Times New Roman" w:cs="Times New Roman"/>
          <w:sz w:val="28"/>
          <w:szCs w:val="28"/>
          <w:shd w:val="clear" w:color="auto" w:fill="FFFFFF"/>
        </w:rPr>
        <w:t>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294CAF" w:rsidRPr="00DB60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развитие </w:t>
      </w:r>
      <w:r>
        <w:rPr>
          <w:color w:val="000000"/>
          <w:sz w:val="30"/>
          <w:szCs w:val="30"/>
          <w:shd w:val="clear" w:color="auto" w:fill="FFFFFF"/>
        </w:rPr>
        <w:t xml:space="preserve">тактильных ощущений, </w:t>
      </w:r>
      <w:r w:rsidR="00294CAF" w:rsidRPr="00DB60A9">
        <w:rPr>
          <w:rFonts w:ascii="Times New Roman" w:hAnsi="Times New Roman" w:cs="Times New Roman"/>
          <w:sz w:val="28"/>
          <w:szCs w:val="28"/>
          <w:shd w:val="clear" w:color="auto" w:fill="FFFFFF"/>
        </w:rPr>
        <w:t>восприятия,  формирование представлений о внешних свойствах предметов у ребенка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таких как </w:t>
      </w:r>
      <w:r w:rsidR="00294CAF" w:rsidRPr="00DB60A9">
        <w:rPr>
          <w:rFonts w:ascii="Times New Roman" w:hAnsi="Times New Roman" w:cs="Times New Roman"/>
          <w:sz w:val="28"/>
          <w:szCs w:val="28"/>
          <w:shd w:val="clear" w:color="auto" w:fill="FFFFFF"/>
        </w:rPr>
        <w:t>форма, цвет, величина, положение в пространстве, запах, вкус и т.д.</w:t>
      </w:r>
    </w:p>
    <w:p w:rsidR="00294CAF" w:rsidRPr="00DB60A9" w:rsidRDefault="00297F27" w:rsidP="00DB60A9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294CAF" w:rsidRPr="00DB60A9">
        <w:rPr>
          <w:rFonts w:ascii="Times New Roman" w:hAnsi="Times New Roman" w:cs="Times New Roman"/>
          <w:sz w:val="28"/>
          <w:szCs w:val="28"/>
          <w:shd w:val="clear" w:color="auto" w:fill="FFFFFF"/>
        </w:rPr>
        <w:t>анний дошкольный возраст считается наиболее благоприятным для совершенствования деятельности органов чувств, накопления представлений об окружающем мире.</w:t>
      </w:r>
    </w:p>
    <w:p w:rsidR="00294CAF" w:rsidRPr="00297F27" w:rsidRDefault="00294CAF" w:rsidP="00DB60A9">
      <w:pPr>
        <w:shd w:val="clear" w:color="auto" w:fill="FFFFFF"/>
        <w:tabs>
          <w:tab w:val="left" w:pos="284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97F2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 сенсорного развития детей</w:t>
      </w:r>
      <w:r w:rsidR="00DB60A9" w:rsidRPr="00297F2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</w:p>
    <w:p w:rsidR="00DB60A9" w:rsidRPr="00DB60A9" w:rsidRDefault="00DB60A9" w:rsidP="00DB60A9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0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моторики;</w:t>
      </w:r>
    </w:p>
    <w:p w:rsidR="00DB60A9" w:rsidRPr="00DB60A9" w:rsidRDefault="00DB60A9" w:rsidP="00DB60A9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0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восприятия, наглядно-образное мышления, логическое мышления, пространственного воображения;</w:t>
      </w:r>
    </w:p>
    <w:p w:rsidR="00DB60A9" w:rsidRPr="00DB60A9" w:rsidRDefault="00DB60A9" w:rsidP="00DB60A9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0A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сравнивать и анализировать;</w:t>
      </w:r>
    </w:p>
    <w:p w:rsidR="00DB60A9" w:rsidRPr="00DB60A9" w:rsidRDefault="00DB60A9" w:rsidP="00DB60A9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0A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познавательного интереса;</w:t>
      </w:r>
    </w:p>
    <w:p w:rsidR="00DB60A9" w:rsidRPr="00DB60A9" w:rsidRDefault="00DB60A9" w:rsidP="00DB60A9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0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ориентироваться в таких понятиях, как цвет, величина, количество, форма;</w:t>
      </w:r>
    </w:p>
    <w:p w:rsidR="00DB60A9" w:rsidRPr="00DB60A9" w:rsidRDefault="00DB60A9" w:rsidP="00DB60A9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0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воображения;</w:t>
      </w:r>
    </w:p>
    <w:p w:rsidR="00DB60A9" w:rsidRPr="00DB60A9" w:rsidRDefault="00DB60A9" w:rsidP="00DB60A9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0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внимания, памяти.</w:t>
      </w:r>
    </w:p>
    <w:p w:rsidR="00297F27" w:rsidRDefault="00297F27" w:rsidP="00DB60A9">
      <w:pPr>
        <w:shd w:val="clear" w:color="auto" w:fill="FFFFFF"/>
        <w:spacing w:after="0" w:line="240" w:lineRule="auto"/>
        <w:ind w:firstLine="567"/>
        <w:jc w:val="both"/>
        <w:rPr>
          <w:rStyle w:val="a5"/>
          <w:color w:val="333333"/>
          <w:sz w:val="21"/>
          <w:szCs w:val="21"/>
          <w:shd w:val="clear" w:color="auto" w:fill="FFFFFF"/>
        </w:rPr>
      </w:pPr>
    </w:p>
    <w:p w:rsidR="00DB60A9" w:rsidRPr="00C31578" w:rsidRDefault="00C31578" w:rsidP="00C315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315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Сенсорное развитие дошкольников, забота о создании у них целостной картины сенсорного восприятия мира - основная задача родителей, которые хотят, чтобы их ребенок вырос не только счастливым и здоровым, но и гармонично развитым. </w:t>
      </w:r>
      <w:r w:rsidR="009D0A3B" w:rsidRPr="00C31578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Большую роль в развитии сенсорного воспитания играют  </w:t>
      </w:r>
      <w:r w:rsidRPr="00C31578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специальные </w:t>
      </w:r>
      <w:r w:rsidR="009D0A3B" w:rsidRPr="00C31578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дидактические игры</w:t>
      </w:r>
      <w:r w:rsidR="009D0A3B" w:rsidRPr="00C31578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.</w:t>
      </w:r>
      <w:r w:rsidR="009D0A3B" w:rsidRPr="00C315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315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D0A3B" w:rsidRPr="00C315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Дидактическая игра требует усидчивости, серьезный настрой, использование мыслительного процесса. </w:t>
      </w:r>
    </w:p>
    <w:p w:rsidR="00C31578" w:rsidRDefault="00C31578" w:rsidP="00C315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1578" w:rsidRPr="00C31578" w:rsidRDefault="00C31578" w:rsidP="00C315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1578" w:rsidRPr="00CE1CCD" w:rsidRDefault="00C31578" w:rsidP="00F83F7F">
      <w:pPr>
        <w:shd w:val="clear" w:color="auto" w:fill="FFFFFF"/>
        <w:tabs>
          <w:tab w:val="left" w:pos="6135"/>
        </w:tabs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1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Игры с крупами</w:t>
      </w:r>
    </w:p>
    <w:p w:rsidR="00C31578" w:rsidRPr="00F83F7F" w:rsidRDefault="006E6ABD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83F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 «</w:t>
      </w:r>
      <w:r w:rsidR="00C31578" w:rsidRPr="00F83F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Прятки»</w:t>
      </w:r>
    </w:p>
    <w:p w:rsidR="00C31578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6AB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7696" behindDoc="0" locked="0" layoutInCell="1" allowOverlap="1" wp14:anchorId="3DBE9E10">
            <wp:simplePos x="0" y="0"/>
            <wp:positionH relativeFrom="column">
              <wp:posOffset>956945</wp:posOffset>
            </wp:positionH>
            <wp:positionV relativeFrom="paragraph">
              <wp:posOffset>800736</wp:posOffset>
            </wp:positionV>
            <wp:extent cx="3667668" cy="5040560"/>
            <wp:effectExtent l="0" t="635" r="8890" b="8890"/>
            <wp:wrapNone/>
            <wp:docPr id="1228908471" name="Рисунок 1228908471">
              <a:extLst xmlns:a="http://schemas.openxmlformats.org/drawingml/2006/main">
                <a:ext uri="{FF2B5EF4-FFF2-40B4-BE49-F238E27FC236}">
                  <a16:creationId xmlns:a16="http://schemas.microsoft.com/office/drawing/2014/main" id="{94DD83F2-6964-926E-E989-5CDD96D2F4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94DD83F2-6964-926E-E989-5CDD96D2F4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1" t="16401" r="19550" b="17801"/>
                    <a:stretch/>
                  </pic:blipFill>
                  <pic:spPr>
                    <a:xfrm rot="5400000">
                      <a:off x="0" y="0"/>
                      <a:ext cx="3667668" cy="5040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1578" w:rsidRPr="00CE1C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Предложите ребенку отыскать, </w:t>
      </w:r>
      <w:r w:rsidR="00C31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или кто</w:t>
      </w:r>
      <w:r w:rsidR="00C31578" w:rsidRPr="00CE1C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спрятан на картинках в песочнице. Пальчиком нужно отодвигать крупу (это может быть гречка, фасоль, манка, рис) искать картинки и называть. Это может быть картинка с изображением одного персонажа или нескольких. Вам я предлагаю тематические карточки. Ищем, запоминаем, вспоминаем и группируем (называем одним словом). Игра развиваем мелкую моторику, внимание, мышление, память.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C31578" w:rsidRPr="00CE1C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рятать можно не только картинки, но и р</w:t>
      </w:r>
      <w:r w:rsidR="00C31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C31578" w:rsidRPr="00CE1C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ки, различные мелкие предметы. </w:t>
      </w: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Pr="00CE1CC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/>
        <w:jc w:val="both"/>
        <w:outlineLvl w:val="3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/>
        <w:jc w:val="both"/>
        <w:outlineLvl w:val="3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Pr="00F83F7F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F83F7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Игра «Покорми петушка»</w:t>
      </w: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6AB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5E8AA54E">
            <wp:simplePos x="0" y="0"/>
            <wp:positionH relativeFrom="column">
              <wp:posOffset>1156017</wp:posOffset>
            </wp:positionH>
            <wp:positionV relativeFrom="paragraph">
              <wp:posOffset>165419</wp:posOffset>
            </wp:positionV>
            <wp:extent cx="3234090" cy="3970631"/>
            <wp:effectExtent l="0" t="6032" r="0" b="0"/>
            <wp:wrapNone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39E0189A-C5B6-2413-41EA-E72063C578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39E0189A-C5B6-2413-41EA-E72063C578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3" r="7344" b="11756"/>
                    <a:stretch/>
                  </pic:blipFill>
                  <pic:spPr bwMode="auto">
                    <a:xfrm rot="5400000">
                      <a:off x="0" y="0"/>
                      <a:ext cx="3234090" cy="39706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Помесите г</w:t>
      </w:r>
      <w:r w:rsidRPr="00CE1C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орох в файл с картинкой петушка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Попросите ребенка покормить петушка, передвигая пальчиками горох.</w:t>
      </w:r>
      <w:r w:rsidRPr="00CE1C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6ABD" w:rsidRPr="00F83F7F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F83F7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Рисование крупами</w:t>
      </w:r>
    </w:p>
    <w:p w:rsidR="00C31578" w:rsidRPr="00CE1CCD" w:rsidRDefault="006E6ABD" w:rsidP="00C31578">
      <w:pPr>
        <w:pStyle w:val="a7"/>
        <w:shd w:val="clear" w:color="auto" w:fill="FFFFFF"/>
        <w:spacing w:after="0" w:line="240" w:lineRule="auto"/>
        <w:ind w:left="0" w:firstLine="567"/>
        <w:jc w:val="both"/>
        <w:outlineLvl w:val="3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E6AB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8DDFD22">
            <wp:simplePos x="0" y="0"/>
            <wp:positionH relativeFrom="column">
              <wp:posOffset>1013460</wp:posOffset>
            </wp:positionH>
            <wp:positionV relativeFrom="paragraph">
              <wp:posOffset>363220</wp:posOffset>
            </wp:positionV>
            <wp:extent cx="3535680" cy="4061460"/>
            <wp:effectExtent l="3810" t="0" r="0" b="0"/>
            <wp:wrapNone/>
            <wp:docPr id="1859949330" name="Рисунок 1859949330">
              <a:extLst xmlns:a="http://schemas.openxmlformats.org/drawingml/2006/main">
                <a:ext uri="{FF2B5EF4-FFF2-40B4-BE49-F238E27FC236}">
                  <a16:creationId xmlns:a16="http://schemas.microsoft.com/office/drawing/2014/main" id="{4BC97164-4767-AB4E-B919-4F8098E9AB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4BC97164-4767-AB4E-B919-4F8098E9AB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5680" cy="4061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31578" w:rsidRPr="00CE1C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равиться детям рисование крупами. Можно рисовать пальчиком на песочнице. Для этого используем мелкую крупу. А также выпол</w:t>
      </w:r>
      <w:r w:rsidR="00C31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нять</w:t>
      </w:r>
      <w:r w:rsidR="00C31578" w:rsidRPr="00CE1C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аппликацию. Это развивает воображение ребенка.</w:t>
      </w: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Default="006E6ABD" w:rsidP="00C3157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Pr="00F83F7F" w:rsidRDefault="006E6ABD" w:rsidP="006E6ABD">
      <w:pPr>
        <w:shd w:val="clear" w:color="auto" w:fill="FFFFFF"/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3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C31578" w:rsidRPr="00F83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гры с камушками </w:t>
      </w:r>
      <w:proofErr w:type="spellStart"/>
      <w:r w:rsidR="00C31578" w:rsidRPr="00F83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марблс</w:t>
      </w:r>
      <w:proofErr w:type="spellEnd"/>
    </w:p>
    <w:p w:rsidR="00C31578" w:rsidRPr="00CE1CCD" w:rsidRDefault="00C31578" w:rsidP="00C3157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spellStart"/>
      <w:r w:rsidRPr="00CE1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CE1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разноцветные шарики, камушки изготовленные из стекла. </w:t>
      </w:r>
      <w:r w:rsidRPr="00CE1C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6E6ABD" w:rsidRDefault="00C31578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1CCD">
        <w:rPr>
          <w:color w:val="000000"/>
          <w:sz w:val="28"/>
          <w:szCs w:val="28"/>
        </w:rPr>
        <w:t xml:space="preserve">Варианты игр: </w:t>
      </w: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И</w:t>
      </w:r>
      <w:r w:rsidR="00C31578" w:rsidRPr="00B46F4B">
        <w:rPr>
          <w:color w:val="000000"/>
          <w:sz w:val="28"/>
          <w:szCs w:val="28"/>
          <w:u w:val="single"/>
        </w:rPr>
        <w:t xml:space="preserve">гра </w:t>
      </w:r>
      <w:r w:rsidR="00F83F7F">
        <w:rPr>
          <w:color w:val="000000"/>
          <w:sz w:val="28"/>
          <w:szCs w:val="28"/>
          <w:u w:val="single"/>
        </w:rPr>
        <w:t>«Р</w:t>
      </w:r>
      <w:r w:rsidR="00C31578" w:rsidRPr="00B46F4B">
        <w:rPr>
          <w:color w:val="000000"/>
          <w:sz w:val="28"/>
          <w:szCs w:val="28"/>
          <w:u w:val="single"/>
        </w:rPr>
        <w:t>азноцветные заплатки</w:t>
      </w:r>
      <w:r w:rsidR="00F83F7F">
        <w:rPr>
          <w:color w:val="000000"/>
          <w:sz w:val="28"/>
          <w:szCs w:val="28"/>
          <w:u w:val="single"/>
        </w:rPr>
        <w:t>»</w:t>
      </w:r>
      <w:r>
        <w:rPr>
          <w:color w:val="000000"/>
          <w:sz w:val="28"/>
          <w:szCs w:val="28"/>
        </w:rPr>
        <w:t xml:space="preserve">: </w:t>
      </w:r>
      <w:r w:rsidRPr="006E6AB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EB53731">
            <wp:simplePos x="0" y="0"/>
            <wp:positionH relativeFrom="column">
              <wp:posOffset>1096867</wp:posOffset>
            </wp:positionH>
            <wp:positionV relativeFrom="paragraph">
              <wp:posOffset>503332</wp:posOffset>
            </wp:positionV>
            <wp:extent cx="3181094" cy="3552001"/>
            <wp:effectExtent l="5080" t="0" r="5715" b="5715"/>
            <wp:wrapNone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D4D61AB-02C0-B03B-B165-7A4725243A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D4D61AB-02C0-B03B-B165-7A4725243A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2306" cy="35533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п</w:t>
      </w:r>
      <w:r w:rsidR="00C31578" w:rsidRPr="00CE1CCD">
        <w:rPr>
          <w:color w:val="000000"/>
          <w:sz w:val="28"/>
          <w:szCs w:val="28"/>
        </w:rPr>
        <w:t xml:space="preserve">редлагается заполнить картинку, которая имеет  контур, учитывается цветовая гамма. Для детей раннего развития предлагается картинка с одним цветом. Для детей постарше – разные цвета. </w:t>
      </w: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6ABD" w:rsidRDefault="006E6ABD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C31578" w:rsidRDefault="00F83F7F" w:rsidP="006E6AB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3F7F"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132A2698">
            <wp:simplePos x="0" y="0"/>
            <wp:positionH relativeFrom="column">
              <wp:posOffset>1336713</wp:posOffset>
            </wp:positionH>
            <wp:positionV relativeFrom="paragraph">
              <wp:posOffset>382907</wp:posOffset>
            </wp:positionV>
            <wp:extent cx="3043341" cy="3631355"/>
            <wp:effectExtent l="0" t="8255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F2B25AC-036C-BD7F-FAC3-DEA4743DD0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F2B25AC-036C-BD7F-FAC3-DEA4743DD0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3341" cy="36313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578" w:rsidRPr="00B46F4B">
        <w:rPr>
          <w:color w:val="000000"/>
          <w:sz w:val="28"/>
          <w:szCs w:val="28"/>
          <w:u w:val="single"/>
        </w:rPr>
        <w:t xml:space="preserve">Игра – </w:t>
      </w:r>
      <w:r>
        <w:rPr>
          <w:color w:val="000000"/>
          <w:sz w:val="28"/>
          <w:szCs w:val="28"/>
          <w:u w:val="single"/>
        </w:rPr>
        <w:t>«П</w:t>
      </w:r>
      <w:r w:rsidR="00C31578" w:rsidRPr="00B46F4B">
        <w:rPr>
          <w:color w:val="000000"/>
          <w:sz w:val="28"/>
          <w:szCs w:val="28"/>
          <w:u w:val="single"/>
        </w:rPr>
        <w:t>родолжи ряд</w:t>
      </w:r>
      <w:r>
        <w:rPr>
          <w:color w:val="000000"/>
          <w:sz w:val="28"/>
          <w:szCs w:val="28"/>
          <w:u w:val="single"/>
        </w:rPr>
        <w:t>»</w:t>
      </w:r>
      <w:r w:rsidR="006E6ABD">
        <w:rPr>
          <w:color w:val="000000"/>
          <w:sz w:val="28"/>
          <w:szCs w:val="28"/>
          <w:u w:val="single"/>
        </w:rPr>
        <w:t>:</w:t>
      </w:r>
      <w:r w:rsidR="006E6ABD" w:rsidRPr="00F83F7F">
        <w:rPr>
          <w:color w:val="000000"/>
          <w:sz w:val="28"/>
          <w:szCs w:val="28"/>
        </w:rPr>
        <w:t xml:space="preserve"> </w:t>
      </w:r>
      <w:r w:rsidR="00C31578" w:rsidRPr="00CE1CCD">
        <w:rPr>
          <w:color w:val="000000"/>
          <w:sz w:val="28"/>
          <w:szCs w:val="28"/>
        </w:rPr>
        <w:t xml:space="preserve">ребенку предлагается выкладывать камушки не нарушая цветовой  последовательности. </w:t>
      </w:r>
    </w:p>
    <w:p w:rsidR="00C31578" w:rsidRPr="00CE1CCD" w:rsidRDefault="00C31578" w:rsidP="00F83F7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6F4B">
        <w:rPr>
          <w:color w:val="000000"/>
          <w:sz w:val="28"/>
          <w:szCs w:val="28"/>
          <w:u w:val="single"/>
        </w:rPr>
        <w:t xml:space="preserve">Игра </w:t>
      </w:r>
      <w:r w:rsidR="00F83F7F">
        <w:rPr>
          <w:color w:val="000000"/>
          <w:sz w:val="28"/>
          <w:szCs w:val="28"/>
          <w:u w:val="single"/>
        </w:rPr>
        <w:t>«Д</w:t>
      </w:r>
      <w:r w:rsidRPr="00B46F4B">
        <w:rPr>
          <w:color w:val="000000"/>
          <w:sz w:val="28"/>
          <w:szCs w:val="28"/>
          <w:u w:val="single"/>
        </w:rPr>
        <w:t>орожки</w:t>
      </w:r>
      <w:r w:rsidR="00F83F7F">
        <w:rPr>
          <w:color w:val="000000"/>
          <w:sz w:val="28"/>
          <w:szCs w:val="28"/>
          <w:u w:val="single"/>
        </w:rPr>
        <w:t>»:</w:t>
      </w:r>
      <w:r w:rsidR="00F83F7F" w:rsidRPr="00F83F7F">
        <w:rPr>
          <w:color w:val="000000"/>
          <w:sz w:val="28"/>
          <w:szCs w:val="28"/>
        </w:rPr>
        <w:t xml:space="preserve"> </w:t>
      </w:r>
      <w:r w:rsidRPr="00CE1CCD">
        <w:rPr>
          <w:color w:val="000000"/>
          <w:sz w:val="28"/>
          <w:szCs w:val="28"/>
        </w:rPr>
        <w:t>проложить путь от зайчика к морковке.</w:t>
      </w: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31578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3F7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E28CEBF">
            <wp:simplePos x="0" y="0"/>
            <wp:positionH relativeFrom="column">
              <wp:posOffset>1040765</wp:posOffset>
            </wp:positionH>
            <wp:positionV relativeFrom="paragraph">
              <wp:posOffset>320707</wp:posOffset>
            </wp:positionV>
            <wp:extent cx="3673178" cy="3723920"/>
            <wp:effectExtent l="0" t="6350" r="0" b="0"/>
            <wp:wrapNone/>
            <wp:docPr id="717294187" name="Рисунок 717294187">
              <a:extLst xmlns:a="http://schemas.openxmlformats.org/drawingml/2006/main">
                <a:ext uri="{FF2B5EF4-FFF2-40B4-BE49-F238E27FC236}">
                  <a16:creationId xmlns:a16="http://schemas.microsoft.com/office/drawing/2014/main" id="{C71EB6D0-105F-04E1-0905-CDB94E22C8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C71EB6D0-105F-04E1-0905-CDB94E22C8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3178" cy="3723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578" w:rsidRPr="00B46F4B">
        <w:rPr>
          <w:color w:val="000000"/>
          <w:sz w:val="28"/>
          <w:szCs w:val="28"/>
          <w:u w:val="single"/>
        </w:rPr>
        <w:t>Игра на межполушарное взаимодействие</w:t>
      </w:r>
      <w:r>
        <w:rPr>
          <w:color w:val="000000"/>
          <w:sz w:val="28"/>
          <w:szCs w:val="28"/>
          <w:u w:val="single"/>
        </w:rPr>
        <w:t xml:space="preserve">: </w:t>
      </w:r>
      <w:r w:rsidR="00C31578" w:rsidRPr="00CE1CCD">
        <w:rPr>
          <w:color w:val="000000"/>
          <w:sz w:val="28"/>
          <w:szCs w:val="28"/>
        </w:rPr>
        <w:t xml:space="preserve"> выкладывание правой и левой рукой. </w:t>
      </w: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Pr="00CE1CCD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3F7F" w:rsidRDefault="00C31578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46F4B">
        <w:rPr>
          <w:color w:val="000000"/>
          <w:sz w:val="28"/>
          <w:szCs w:val="28"/>
          <w:u w:val="single"/>
        </w:rPr>
        <w:t>Игр</w:t>
      </w:r>
      <w:r w:rsidR="00F83F7F">
        <w:rPr>
          <w:color w:val="000000"/>
          <w:sz w:val="28"/>
          <w:szCs w:val="28"/>
          <w:u w:val="single"/>
        </w:rPr>
        <w:t>а</w:t>
      </w:r>
      <w:r w:rsidRPr="00B46F4B">
        <w:rPr>
          <w:color w:val="000000"/>
          <w:sz w:val="28"/>
          <w:szCs w:val="28"/>
          <w:u w:val="single"/>
        </w:rPr>
        <w:t xml:space="preserve"> </w:t>
      </w:r>
      <w:r w:rsidR="00F83F7F">
        <w:rPr>
          <w:color w:val="000000"/>
          <w:sz w:val="28"/>
          <w:szCs w:val="28"/>
          <w:u w:val="single"/>
        </w:rPr>
        <w:t>«Г</w:t>
      </w:r>
      <w:r w:rsidRPr="00B46F4B">
        <w:rPr>
          <w:color w:val="000000"/>
          <w:sz w:val="28"/>
          <w:szCs w:val="28"/>
          <w:u w:val="single"/>
        </w:rPr>
        <w:t>рафический диктант</w:t>
      </w:r>
      <w:r w:rsidR="00F83F7F">
        <w:rPr>
          <w:color w:val="000000"/>
          <w:sz w:val="28"/>
          <w:szCs w:val="28"/>
          <w:u w:val="single"/>
        </w:rPr>
        <w:t>»:</w:t>
      </w:r>
      <w:r w:rsidRPr="00CE1CCD">
        <w:rPr>
          <w:color w:val="000000"/>
          <w:sz w:val="28"/>
          <w:szCs w:val="28"/>
        </w:rPr>
        <w:t xml:space="preserve"> выкладываем аналогичный рисунок самостоятельно</w:t>
      </w:r>
      <w:r>
        <w:rPr>
          <w:color w:val="000000"/>
          <w:sz w:val="28"/>
          <w:szCs w:val="28"/>
        </w:rPr>
        <w:t xml:space="preserve">. </w:t>
      </w: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u w:val="single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u w:val="single"/>
        </w:rPr>
      </w:pPr>
    </w:p>
    <w:p w:rsidR="00C31578" w:rsidRPr="00CE1CCD" w:rsidRDefault="00F83F7F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3F7F"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2B2D956F">
            <wp:simplePos x="0" y="0"/>
            <wp:positionH relativeFrom="column">
              <wp:posOffset>1235516</wp:posOffset>
            </wp:positionH>
            <wp:positionV relativeFrom="paragraph">
              <wp:posOffset>197044</wp:posOffset>
            </wp:positionV>
            <wp:extent cx="3189993" cy="3719695"/>
            <wp:effectExtent l="1905" t="0" r="0" b="0"/>
            <wp:wrapNone/>
            <wp:docPr id="663615346" name="Рисунок 663615346">
              <a:extLst xmlns:a="http://schemas.openxmlformats.org/drawingml/2006/main">
                <a:ext uri="{FF2B5EF4-FFF2-40B4-BE49-F238E27FC236}">
                  <a16:creationId xmlns:a16="http://schemas.microsoft.com/office/drawing/2014/main" id="{54688B58-491C-1E1A-4BD8-07B9A2D762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54688B58-491C-1E1A-4BD8-07B9A2D762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8" t="17184" r="6833" b="9859"/>
                    <a:stretch/>
                  </pic:blipFill>
                  <pic:spPr>
                    <a:xfrm rot="5400000">
                      <a:off x="0" y="0"/>
                      <a:ext cx="3193890" cy="3724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31578" w:rsidRPr="00B46F4B">
        <w:rPr>
          <w:color w:val="000000"/>
          <w:sz w:val="28"/>
          <w:szCs w:val="28"/>
          <w:u w:val="single"/>
        </w:rPr>
        <w:t xml:space="preserve">Игра </w:t>
      </w:r>
      <w:r>
        <w:rPr>
          <w:color w:val="000000"/>
          <w:sz w:val="28"/>
          <w:szCs w:val="28"/>
          <w:u w:val="single"/>
        </w:rPr>
        <w:t>«К</w:t>
      </w:r>
      <w:r w:rsidR="00C31578" w:rsidRPr="00B46F4B">
        <w:rPr>
          <w:color w:val="000000"/>
          <w:sz w:val="28"/>
          <w:szCs w:val="28"/>
          <w:u w:val="single"/>
        </w:rPr>
        <w:t>орректурная проба</w:t>
      </w:r>
      <w:r>
        <w:rPr>
          <w:color w:val="000000"/>
          <w:sz w:val="28"/>
          <w:szCs w:val="28"/>
          <w:u w:val="single"/>
        </w:rPr>
        <w:t>»</w:t>
      </w:r>
      <w:r w:rsidR="00C31578" w:rsidRPr="00CE1CCD">
        <w:rPr>
          <w:color w:val="000000"/>
          <w:sz w:val="28"/>
          <w:szCs w:val="28"/>
        </w:rPr>
        <w:t xml:space="preserve"> – нужно закрыть одинаковые картинки камушками</w:t>
      </w:r>
      <w:r w:rsidR="00C31578">
        <w:rPr>
          <w:color w:val="000000"/>
          <w:sz w:val="28"/>
          <w:szCs w:val="28"/>
        </w:rPr>
        <w:t>.</w:t>
      </w: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6E6ABD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6ABD" w:rsidRPr="00F83F7F" w:rsidRDefault="006E6ABD" w:rsidP="00F83F7F">
      <w:pPr>
        <w:shd w:val="clear" w:color="auto" w:fill="FFFFFF"/>
        <w:spacing w:after="0" w:line="240" w:lineRule="auto"/>
        <w:ind w:firstLine="567"/>
        <w:outlineLvl w:val="3"/>
        <w:rPr>
          <w:b/>
          <w:bCs/>
          <w:color w:val="000000"/>
          <w:sz w:val="28"/>
          <w:szCs w:val="28"/>
        </w:rPr>
      </w:pPr>
      <w:r w:rsidRPr="00F83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</w:t>
      </w:r>
      <w:r w:rsidR="00F83F7F" w:rsidRPr="00F83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F83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 с разноцветными бусинами</w:t>
      </w:r>
    </w:p>
    <w:p w:rsidR="00C31578" w:rsidRPr="00CE1CCD" w:rsidRDefault="00C31578" w:rsidP="00C315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И</w:t>
      </w:r>
      <w:r w:rsidRPr="00B46F4B">
        <w:rPr>
          <w:color w:val="000000"/>
          <w:sz w:val="28"/>
          <w:szCs w:val="28"/>
          <w:u w:val="single"/>
        </w:rPr>
        <w:t xml:space="preserve">гра </w:t>
      </w:r>
      <w:r w:rsidR="00F83F7F">
        <w:rPr>
          <w:color w:val="000000"/>
          <w:sz w:val="28"/>
          <w:szCs w:val="28"/>
          <w:u w:val="single"/>
        </w:rPr>
        <w:t>«З</w:t>
      </w:r>
      <w:r w:rsidRPr="00B46F4B">
        <w:rPr>
          <w:color w:val="000000"/>
          <w:sz w:val="28"/>
          <w:szCs w:val="28"/>
          <w:u w:val="single"/>
        </w:rPr>
        <w:t>аполни по образцу</w:t>
      </w:r>
      <w:r w:rsidR="00F83F7F">
        <w:rPr>
          <w:color w:val="000000"/>
          <w:sz w:val="28"/>
          <w:szCs w:val="28"/>
          <w:u w:val="single"/>
        </w:rPr>
        <w:t>»:</w:t>
      </w:r>
      <w:r w:rsidRPr="00CE1CCD">
        <w:rPr>
          <w:color w:val="000000"/>
          <w:sz w:val="28"/>
          <w:szCs w:val="28"/>
        </w:rPr>
        <w:t xml:space="preserve"> </w:t>
      </w:r>
      <w:r w:rsidR="00F83F7F">
        <w:rPr>
          <w:color w:val="000000"/>
          <w:sz w:val="28"/>
          <w:szCs w:val="28"/>
        </w:rPr>
        <w:t xml:space="preserve">дети выкладывают шарики, </w:t>
      </w:r>
      <w:r w:rsidRPr="00CE1CCD">
        <w:rPr>
          <w:color w:val="000000"/>
          <w:sz w:val="28"/>
          <w:szCs w:val="28"/>
        </w:rPr>
        <w:t xml:space="preserve">соблюдая цветовую гамму. </w:t>
      </w:r>
      <w:r>
        <w:rPr>
          <w:color w:val="000000"/>
          <w:sz w:val="28"/>
          <w:szCs w:val="28"/>
        </w:rPr>
        <w:t>Д</w:t>
      </w:r>
      <w:r w:rsidRPr="00CE1CCD">
        <w:rPr>
          <w:color w:val="000000"/>
          <w:sz w:val="28"/>
          <w:szCs w:val="28"/>
        </w:rPr>
        <w:t>ет</w:t>
      </w:r>
      <w:r>
        <w:rPr>
          <w:color w:val="000000"/>
          <w:sz w:val="28"/>
          <w:szCs w:val="28"/>
        </w:rPr>
        <w:t>и</w:t>
      </w:r>
      <w:r w:rsidRPr="00CE1CCD">
        <w:rPr>
          <w:color w:val="000000"/>
          <w:sz w:val="28"/>
          <w:szCs w:val="28"/>
        </w:rPr>
        <w:t xml:space="preserve"> раннего развития играют руками. Далее в игру добавляем ложку, щипчики и палочки. </w:t>
      </w:r>
    </w:p>
    <w:p w:rsidR="00C31578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  <w:r w:rsidRPr="00F83F7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D1BE71C">
            <wp:simplePos x="0" y="0"/>
            <wp:positionH relativeFrom="column">
              <wp:posOffset>1232535</wp:posOffset>
            </wp:positionH>
            <wp:positionV relativeFrom="paragraph">
              <wp:posOffset>15240</wp:posOffset>
            </wp:positionV>
            <wp:extent cx="3234055" cy="3418205"/>
            <wp:effectExtent l="3175" t="0" r="7620" b="7620"/>
            <wp:wrapNone/>
            <wp:docPr id="1541012881" name="Рисунок 1541012881">
              <a:extLst xmlns:a="http://schemas.openxmlformats.org/drawingml/2006/main">
                <a:ext uri="{FF2B5EF4-FFF2-40B4-BE49-F238E27FC236}">
                  <a16:creationId xmlns:a16="http://schemas.microsoft.com/office/drawing/2014/main" id="{80A3276E-F12B-DECF-917B-9482A769BF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80A3276E-F12B-DECF-917B-9482A769BF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4055" cy="34182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Pr="00CE1CCD" w:rsidRDefault="00F83F7F" w:rsidP="00C31578">
      <w:pPr>
        <w:pStyle w:val="a6"/>
        <w:shd w:val="clear" w:color="auto" w:fill="FFFFFF"/>
        <w:spacing w:before="0" w:beforeAutospacing="0" w:after="0" w:afterAutospacing="0"/>
        <w:ind w:left="720" w:firstLine="709"/>
        <w:rPr>
          <w:color w:val="000000"/>
          <w:sz w:val="28"/>
          <w:szCs w:val="28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1578" w:rsidRPr="00B46F4B" w:rsidRDefault="00C31578" w:rsidP="00F83F7F">
      <w:pPr>
        <w:shd w:val="clear" w:color="auto" w:fill="FFFFFF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Игры с прищепками</w:t>
      </w:r>
    </w:p>
    <w:p w:rsidR="00C31578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D79A6CE">
            <wp:simplePos x="0" y="0"/>
            <wp:positionH relativeFrom="column">
              <wp:posOffset>1244433</wp:posOffset>
            </wp:positionH>
            <wp:positionV relativeFrom="paragraph">
              <wp:posOffset>428158</wp:posOffset>
            </wp:positionV>
            <wp:extent cx="3324531" cy="3723640"/>
            <wp:effectExtent l="0" t="9207" r="317" b="318"/>
            <wp:wrapNone/>
            <wp:docPr id="490772361" name="Рисунок 490772361">
              <a:extLst xmlns:a="http://schemas.openxmlformats.org/drawingml/2006/main">
                <a:ext uri="{FF2B5EF4-FFF2-40B4-BE49-F238E27FC236}">
                  <a16:creationId xmlns:a16="http://schemas.microsoft.com/office/drawing/2014/main" id="{E4A775CE-7172-925D-9BEE-EB1099237E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E4A775CE-7172-925D-9BEE-EB1099237E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7818" cy="37273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31578" w:rsidRPr="00B46F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 «Веселые прищепки»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C3157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C31578" w:rsidRPr="00CE1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Возьмем разноцветный круг</w:t>
      </w:r>
      <w:r w:rsidR="00C31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цветочки</w:t>
      </w:r>
      <w:r w:rsidR="00C31578" w:rsidRPr="00CE1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будем по цветам прикреплять на </w:t>
      </w:r>
      <w:r w:rsidR="00C31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="00C31578" w:rsidRPr="00CE1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прищепки.  И вновь в доступной ребёнку форме мы закрепляем понятие основных сенсорных эталонов. </w:t>
      </w: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C31578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C31578" w:rsidP="00F83F7F">
      <w:pPr>
        <w:shd w:val="clear" w:color="auto" w:fill="FFFFFF"/>
        <w:spacing w:after="0" w:line="240" w:lineRule="auto"/>
        <w:ind w:firstLine="567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с кинетическим песком</w:t>
      </w:r>
      <w:r w:rsidR="00F83F7F" w:rsidRPr="00F83F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31578" w:rsidRPr="00B46F4B" w:rsidRDefault="00F83F7F" w:rsidP="00F83F7F">
      <w:pPr>
        <w:shd w:val="clear" w:color="auto" w:fill="FFFFFF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1C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с песком - одно из самых любимых занятий детей. </w:t>
      </w:r>
      <w:r w:rsidRPr="00CE1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Поднос с кинетическим песком.</w:t>
      </w:r>
    </w:p>
    <w:p w:rsidR="00C31578" w:rsidRDefault="00C31578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6F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 «Песочница»</w:t>
      </w:r>
      <w:r w:rsidR="00F83F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CE1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Пальчиками делаем следы, играем в прятки с камушками, раскатываем тесто, играем с формочками. </w:t>
      </w: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F3ACA88">
            <wp:simplePos x="0" y="0"/>
            <wp:positionH relativeFrom="column">
              <wp:posOffset>1043940</wp:posOffset>
            </wp:positionH>
            <wp:positionV relativeFrom="paragraph">
              <wp:posOffset>127635</wp:posOffset>
            </wp:positionV>
            <wp:extent cx="3676650" cy="3530600"/>
            <wp:effectExtent l="0" t="0" r="0" b="0"/>
            <wp:wrapNone/>
            <wp:docPr id="1878595973" name="Рисунок 1878595973">
              <a:extLst xmlns:a="http://schemas.openxmlformats.org/drawingml/2006/main">
                <a:ext uri="{FF2B5EF4-FFF2-40B4-BE49-F238E27FC236}">
                  <a16:creationId xmlns:a16="http://schemas.microsoft.com/office/drawing/2014/main" id="{CBA17CE1-D459-0122-7C7D-E2E89F931E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CBA17CE1-D459-0122-7C7D-E2E89F931E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5" t="34046" r="47108" b="10073"/>
                    <a:stretch/>
                  </pic:blipFill>
                  <pic:spPr>
                    <a:xfrm>
                      <a:off x="0" y="0"/>
                      <a:ext cx="3676982" cy="35309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Pr="00CE1CCD" w:rsidRDefault="00F83F7F" w:rsidP="00F83F7F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F7F" w:rsidRDefault="00F83F7F" w:rsidP="00F83F7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Сенсорная коробочка</w:t>
      </w:r>
    </w:p>
    <w:p w:rsidR="00C31578" w:rsidRPr="00CE1CCD" w:rsidRDefault="00C31578" w:rsidP="00F83F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F83F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 «Секретная коробочка»</w:t>
      </w:r>
      <w:r w:rsidR="00F83F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 р</w:t>
      </w:r>
      <w:r w:rsidRPr="00CE1CC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ебенок ищет в </w:t>
      </w:r>
      <w:r w:rsidRPr="00B46F4B">
        <w:rPr>
          <w:rFonts w:ascii="Times New Roman" w:hAnsi="Times New Roman" w:cs="Times New Roman"/>
          <w:color w:val="1A1A1A"/>
          <w:sz w:val="28"/>
          <w:szCs w:val="28"/>
          <w:u w:val="single"/>
          <w:shd w:val="clear" w:color="auto" w:fill="FFFFFF"/>
        </w:rPr>
        <w:t>секретной коробочке</w:t>
      </w:r>
      <w:r w:rsidRPr="00CE1CC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предметы и на ощупь их определяет, показывает всем, что он нашел.</w:t>
      </w:r>
      <w:r w:rsidRPr="00CE1CCD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CE1CC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другом варианте игры закрываем коробку ширмой. Перед ширмой выкладываем (на выбор) набор геометрически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е</w:t>
      </w:r>
      <w:r w:rsidRPr="00CE1CC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фигур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ы</w:t>
      </w:r>
      <w:r w:rsidRPr="00CE1CC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, цифр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ы и т.д.</w:t>
      </w:r>
      <w:r w:rsidRPr="00CE1CCD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CE1CC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Ребёнку предлагается соотнести тактильный и визуальный образ предмета. </w:t>
      </w: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E76B4D"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44387D09">
            <wp:simplePos x="0" y="0"/>
            <wp:positionH relativeFrom="column">
              <wp:posOffset>939165</wp:posOffset>
            </wp:positionH>
            <wp:positionV relativeFrom="paragraph">
              <wp:posOffset>81915</wp:posOffset>
            </wp:positionV>
            <wp:extent cx="3819525" cy="3178810"/>
            <wp:effectExtent l="0" t="0" r="9525" b="2540"/>
            <wp:wrapNone/>
            <wp:docPr id="532063778" name="Рисунок 532063778">
              <a:extLst xmlns:a="http://schemas.openxmlformats.org/drawingml/2006/main">
                <a:ext uri="{FF2B5EF4-FFF2-40B4-BE49-F238E27FC236}">
                  <a16:creationId xmlns:a16="http://schemas.microsoft.com/office/drawing/2014/main" id="{B38BED55-8491-4960-7737-A51C52C815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B38BED55-8491-4960-7737-A51C52C815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1788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C31578">
      <w:p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E76B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76B4D" w:rsidRDefault="00E76B4D" w:rsidP="00E76B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31578" w:rsidRDefault="00E76B4D" w:rsidP="00E76B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Ва</w:t>
      </w:r>
      <w:r w:rsidR="00C31578" w:rsidRPr="00CE1CC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риации и разнообразие игр зависят от фантазии родителя или педагога. Главное, что вы готовы посвящать время занятиям с малышом и получать удовольствие от совместного творчества!</w:t>
      </w:r>
    </w:p>
    <w:p w:rsidR="003A5376" w:rsidRDefault="003A5376" w:rsidP="00E76B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3A5376" w:rsidRDefault="003A5376" w:rsidP="003A537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</w:pPr>
      <w:r w:rsidRPr="003A5376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>Список литературы:</w:t>
      </w:r>
    </w:p>
    <w:p w:rsidR="003A5376" w:rsidRDefault="003A5376" w:rsidP="003A537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</w:pPr>
    </w:p>
    <w:p w:rsidR="003A5376" w:rsidRDefault="003A5376" w:rsidP="003A53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76">
        <w:rPr>
          <w:rFonts w:ascii="Times New Roman" w:hAnsi="Times New Roman" w:cs="Times New Roman"/>
          <w:sz w:val="28"/>
          <w:szCs w:val="28"/>
        </w:rPr>
        <w:t xml:space="preserve">Алимова С. В., Юдаева О. В. Особенности сенсорного развития детей раннего возраста </w:t>
      </w:r>
      <w:r w:rsidRPr="003A5376">
        <w:rPr>
          <w:rFonts w:ascii="Times New Roman" w:hAnsi="Times New Roman" w:cs="Times New Roman"/>
          <w:sz w:val="28"/>
          <w:szCs w:val="28"/>
        </w:rPr>
        <w:t>//</w:t>
      </w:r>
      <w:r w:rsidRPr="003A5376">
        <w:rPr>
          <w:rFonts w:ascii="Times New Roman" w:hAnsi="Times New Roman" w:cs="Times New Roman"/>
          <w:sz w:val="28"/>
          <w:szCs w:val="28"/>
        </w:rPr>
        <w:t xml:space="preserve"> Педагогика: традиции и инновации: материалы VII </w:t>
      </w:r>
      <w:proofErr w:type="spellStart"/>
      <w:r w:rsidRPr="003A5376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3A5376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3A5376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3A5376">
        <w:rPr>
          <w:rFonts w:ascii="Times New Roman" w:hAnsi="Times New Roman" w:cs="Times New Roman"/>
          <w:sz w:val="28"/>
          <w:szCs w:val="28"/>
        </w:rPr>
        <w:t xml:space="preserve">. (г. Челябинск, январь 2016 г.). — Челябинск: Два комсомольца, 2016. </w:t>
      </w:r>
    </w:p>
    <w:p w:rsidR="003A5376" w:rsidRDefault="003A5376" w:rsidP="003A53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76">
        <w:rPr>
          <w:rFonts w:ascii="Times New Roman" w:hAnsi="Times New Roman" w:cs="Times New Roman"/>
          <w:sz w:val="28"/>
          <w:szCs w:val="28"/>
        </w:rPr>
        <w:t>Венгер Л. А. Воспитание сенсорной культуры ребенка от рождения до 6 лет: Кн. для воспитателя детского сада / Л. А. Венгер, Э. Г. Пилюгина, Н. Б. Венгер. — М.: Просвещение, 1988.</w:t>
      </w:r>
    </w:p>
    <w:p w:rsidR="003A5376" w:rsidRDefault="003A5376" w:rsidP="003A53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76">
        <w:rPr>
          <w:rFonts w:ascii="Times New Roman" w:hAnsi="Times New Roman" w:cs="Times New Roman"/>
          <w:sz w:val="28"/>
          <w:szCs w:val="28"/>
        </w:rPr>
        <w:t>Венгер, Л. А. Дидактические игры и упражнения по сенсорному воспитанию дошкольников: Пособие для воспитателей детского сада / Л. А. Венгер, Э. Г. Пилюгина, З. Н. Максимова, Л. И. Сысуева. — М.: Просвещение, 1973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DBD" w:rsidRPr="000E2DBD" w:rsidRDefault="000E2DBD" w:rsidP="000E2D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E2DBD">
        <w:rPr>
          <w:rFonts w:ascii="Times New Roman" w:hAnsi="Times New Roman" w:cs="Times New Roman"/>
          <w:sz w:val="28"/>
          <w:szCs w:val="28"/>
        </w:rPr>
        <w:t>Грабенко</w:t>
      </w:r>
      <w:proofErr w:type="spellEnd"/>
      <w:r w:rsidRPr="000E2DBD">
        <w:rPr>
          <w:rFonts w:ascii="Times New Roman" w:hAnsi="Times New Roman" w:cs="Times New Roman"/>
          <w:sz w:val="28"/>
          <w:szCs w:val="28"/>
        </w:rPr>
        <w:t xml:space="preserve">, Т. М., Зинкевич-Евстигнеева, Т. Д. Чудеса на песке. Песочная </w:t>
      </w:r>
      <w:proofErr w:type="spellStart"/>
      <w:r w:rsidRPr="000E2DBD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Pr="000E2DBD">
        <w:rPr>
          <w:rFonts w:ascii="Times New Roman" w:hAnsi="Times New Roman" w:cs="Times New Roman"/>
          <w:sz w:val="28"/>
          <w:szCs w:val="28"/>
        </w:rPr>
        <w:t xml:space="preserve">: метод. пособие для педагогов, психологов, родителей / Т. М. </w:t>
      </w:r>
      <w:proofErr w:type="spellStart"/>
      <w:r w:rsidRPr="000E2DBD">
        <w:rPr>
          <w:rFonts w:ascii="Times New Roman" w:hAnsi="Times New Roman" w:cs="Times New Roman"/>
          <w:sz w:val="28"/>
          <w:szCs w:val="28"/>
        </w:rPr>
        <w:t>Грабенко</w:t>
      </w:r>
      <w:proofErr w:type="spellEnd"/>
      <w:r w:rsidRPr="000E2DBD">
        <w:rPr>
          <w:rFonts w:ascii="Times New Roman" w:hAnsi="Times New Roman" w:cs="Times New Roman"/>
          <w:sz w:val="28"/>
          <w:szCs w:val="28"/>
        </w:rPr>
        <w:t>, Т. Д. Зинкевич-Евстигнеева. - С-Пб: Речь, 2007. </w:t>
      </w:r>
    </w:p>
    <w:p w:rsidR="000E2DBD" w:rsidRDefault="000E2DBD" w:rsidP="003A53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5376" w:rsidRDefault="003A5376" w:rsidP="003A53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5376">
        <w:rPr>
          <w:rFonts w:ascii="Times New Roman" w:hAnsi="Times New Roman" w:cs="Times New Roman"/>
          <w:sz w:val="28"/>
          <w:szCs w:val="28"/>
        </w:rPr>
        <w:lastRenderedPageBreak/>
        <w:t xml:space="preserve">Климанова, Г.Б. Учебно-методическая технология использования камешков </w:t>
      </w:r>
      <w:proofErr w:type="spellStart"/>
      <w:r w:rsidRPr="003A5376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3A5376">
        <w:rPr>
          <w:rFonts w:ascii="Times New Roman" w:hAnsi="Times New Roman" w:cs="Times New Roman"/>
          <w:sz w:val="28"/>
          <w:szCs w:val="28"/>
        </w:rPr>
        <w:t xml:space="preserve"> в работе с детьми дошкольного возраста // журнал Дошкольная педагогика. 2015.-№8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DBD" w:rsidRPr="003A5376" w:rsidRDefault="000E2DBD" w:rsidP="000E2D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proofErr w:type="spellStart"/>
      <w:r w:rsidRPr="003A53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Янушко</w:t>
      </w:r>
      <w:proofErr w:type="spellEnd"/>
      <w:r w:rsidRPr="003A53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Я.А. Сенсорное развитие детей раннего возраста, Москва, Издательство «</w:t>
      </w:r>
      <w:proofErr w:type="spellStart"/>
      <w:r w:rsidRPr="003A53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Мозайко</w:t>
      </w:r>
      <w:proofErr w:type="spellEnd"/>
      <w:r w:rsidRPr="003A53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-Синтез», 2009 г.</w:t>
      </w:r>
    </w:p>
    <w:p w:rsidR="000E2DBD" w:rsidRDefault="000E2DBD" w:rsidP="003A53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5376" w:rsidRPr="003A5376" w:rsidRDefault="003A5376" w:rsidP="003A537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A53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A5376" w:rsidRPr="003A5376" w:rsidRDefault="003A5376" w:rsidP="003A53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31578" w:rsidRDefault="00C31578" w:rsidP="00C31578">
      <w:pPr>
        <w:spacing w:after="0" w:line="240" w:lineRule="auto"/>
        <w:jc w:val="both"/>
        <w:rPr>
          <w:rFonts w:ascii="Verdana" w:hAnsi="Verdana"/>
          <w:color w:val="1A1A1A"/>
          <w:sz w:val="18"/>
          <w:szCs w:val="18"/>
          <w:shd w:val="clear" w:color="auto" w:fill="FFFFFF"/>
        </w:rPr>
      </w:pPr>
    </w:p>
    <w:p w:rsidR="00C31578" w:rsidRDefault="00C31578" w:rsidP="00C31578">
      <w:pPr>
        <w:spacing w:after="0" w:line="240" w:lineRule="auto"/>
        <w:jc w:val="both"/>
        <w:rPr>
          <w:rFonts w:ascii="Verdana" w:hAnsi="Verdana"/>
          <w:color w:val="1A1A1A"/>
          <w:sz w:val="18"/>
          <w:szCs w:val="18"/>
          <w:shd w:val="clear" w:color="auto" w:fill="FFFFFF"/>
        </w:rPr>
      </w:pPr>
    </w:p>
    <w:p w:rsidR="00C65819" w:rsidRPr="00C65819" w:rsidRDefault="00C65819" w:rsidP="00A56070">
      <w:pPr>
        <w:spacing w:line="240" w:lineRule="auto"/>
        <w:ind w:left="-567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8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5C38" w:rsidRPr="00C65819" w:rsidRDefault="00435C38" w:rsidP="00A56070">
      <w:pPr>
        <w:pStyle w:val="a6"/>
        <w:ind w:left="-567"/>
        <w:rPr>
          <w:sz w:val="28"/>
          <w:szCs w:val="28"/>
        </w:rPr>
      </w:pPr>
    </w:p>
    <w:p w:rsidR="00435C38" w:rsidRDefault="00435C38" w:rsidP="00A56070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35C38" w:rsidRPr="00052268" w:rsidRDefault="00435C38" w:rsidP="00A56070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6C11" w:rsidRPr="00CC67BC" w:rsidRDefault="00A06C11" w:rsidP="00CC67BC">
      <w:pPr>
        <w:widowControl w:val="0"/>
        <w:spacing w:after="0" w:line="240" w:lineRule="auto"/>
        <w:ind w:left="-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sectPr w:rsidR="00A06C11" w:rsidRPr="00CC67BC" w:rsidSect="00C31578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74A9" w:rsidRDefault="00C874A9" w:rsidP="00C31578">
      <w:pPr>
        <w:spacing w:after="0" w:line="240" w:lineRule="auto"/>
      </w:pPr>
      <w:r>
        <w:separator/>
      </w:r>
    </w:p>
  </w:endnote>
  <w:endnote w:type="continuationSeparator" w:id="0">
    <w:p w:rsidR="00C874A9" w:rsidRDefault="00C874A9" w:rsidP="00C31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74A9" w:rsidRDefault="00C874A9" w:rsidP="00C31578">
      <w:pPr>
        <w:spacing w:after="0" w:line="240" w:lineRule="auto"/>
      </w:pPr>
      <w:r>
        <w:separator/>
      </w:r>
    </w:p>
  </w:footnote>
  <w:footnote w:type="continuationSeparator" w:id="0">
    <w:p w:rsidR="00C874A9" w:rsidRDefault="00C874A9" w:rsidP="00C315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0728"/>
    <w:multiLevelType w:val="multilevel"/>
    <w:tmpl w:val="89BE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281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86D"/>
    <w:rsid w:val="00020463"/>
    <w:rsid w:val="00052268"/>
    <w:rsid w:val="000629DC"/>
    <w:rsid w:val="000E2DBD"/>
    <w:rsid w:val="0011556C"/>
    <w:rsid w:val="00150AEA"/>
    <w:rsid w:val="001C579A"/>
    <w:rsid w:val="002004B9"/>
    <w:rsid w:val="00245A97"/>
    <w:rsid w:val="00294CAF"/>
    <w:rsid w:val="00297F27"/>
    <w:rsid w:val="003776D2"/>
    <w:rsid w:val="003A16A5"/>
    <w:rsid w:val="003A5376"/>
    <w:rsid w:val="004075DC"/>
    <w:rsid w:val="00435C38"/>
    <w:rsid w:val="00461317"/>
    <w:rsid w:val="004C697A"/>
    <w:rsid w:val="004F434E"/>
    <w:rsid w:val="005B13BC"/>
    <w:rsid w:val="005B77BF"/>
    <w:rsid w:val="005C7A53"/>
    <w:rsid w:val="00612BAD"/>
    <w:rsid w:val="00651DC0"/>
    <w:rsid w:val="0066035C"/>
    <w:rsid w:val="006E6ABD"/>
    <w:rsid w:val="0078174C"/>
    <w:rsid w:val="007F0831"/>
    <w:rsid w:val="007F3E6F"/>
    <w:rsid w:val="007F66BE"/>
    <w:rsid w:val="008B0546"/>
    <w:rsid w:val="008F76BC"/>
    <w:rsid w:val="00975929"/>
    <w:rsid w:val="009D0A3B"/>
    <w:rsid w:val="00A06C11"/>
    <w:rsid w:val="00A376B2"/>
    <w:rsid w:val="00A56070"/>
    <w:rsid w:val="00B27F7A"/>
    <w:rsid w:val="00B31F45"/>
    <w:rsid w:val="00BD186D"/>
    <w:rsid w:val="00C03735"/>
    <w:rsid w:val="00C31578"/>
    <w:rsid w:val="00C65819"/>
    <w:rsid w:val="00C874A9"/>
    <w:rsid w:val="00CC0A1B"/>
    <w:rsid w:val="00CC67BC"/>
    <w:rsid w:val="00CE7CA8"/>
    <w:rsid w:val="00D314A0"/>
    <w:rsid w:val="00DB60A9"/>
    <w:rsid w:val="00DE6EB7"/>
    <w:rsid w:val="00E76B4D"/>
    <w:rsid w:val="00E87895"/>
    <w:rsid w:val="00E94874"/>
    <w:rsid w:val="00E96C59"/>
    <w:rsid w:val="00F70736"/>
    <w:rsid w:val="00F7664D"/>
    <w:rsid w:val="00F83F7F"/>
    <w:rsid w:val="00FA4254"/>
    <w:rsid w:val="00FB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69A6C"/>
  <w15:docId w15:val="{D6896AC2-3D2C-4F0D-B0CD-D677F38E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77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DC0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2004B9"/>
  </w:style>
  <w:style w:type="character" w:styleId="a5">
    <w:name w:val="Strong"/>
    <w:basedOn w:val="a0"/>
    <w:uiPriority w:val="22"/>
    <w:qFormat/>
    <w:rsid w:val="00A06C11"/>
    <w:rPr>
      <w:b/>
      <w:bCs/>
    </w:rPr>
  </w:style>
  <w:style w:type="character" w:customStyle="1" w:styleId="c7">
    <w:name w:val="c7"/>
    <w:basedOn w:val="a0"/>
    <w:rsid w:val="005B77BF"/>
  </w:style>
  <w:style w:type="character" w:customStyle="1" w:styleId="10">
    <w:name w:val="Заголовок 1 Знак"/>
    <w:basedOn w:val="a0"/>
    <w:link w:val="1"/>
    <w:uiPriority w:val="9"/>
    <w:rsid w:val="005B77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461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B60A9"/>
    <w:pPr>
      <w:ind w:left="720"/>
      <w:contextualSpacing/>
    </w:pPr>
  </w:style>
  <w:style w:type="character" w:customStyle="1" w:styleId="c11">
    <w:name w:val="c11"/>
    <w:basedOn w:val="a0"/>
    <w:rsid w:val="00297F27"/>
  </w:style>
  <w:style w:type="character" w:customStyle="1" w:styleId="c0">
    <w:name w:val="c0"/>
    <w:basedOn w:val="a0"/>
    <w:rsid w:val="00297F27"/>
  </w:style>
  <w:style w:type="paragraph" w:styleId="a8">
    <w:name w:val="header"/>
    <w:basedOn w:val="a"/>
    <w:link w:val="a9"/>
    <w:uiPriority w:val="99"/>
    <w:unhideWhenUsed/>
    <w:rsid w:val="00C31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1578"/>
  </w:style>
  <w:style w:type="paragraph" w:styleId="aa">
    <w:name w:val="footer"/>
    <w:basedOn w:val="a"/>
    <w:link w:val="ab"/>
    <w:uiPriority w:val="99"/>
    <w:unhideWhenUsed/>
    <w:rsid w:val="00C31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1578"/>
  </w:style>
  <w:style w:type="character" w:customStyle="1" w:styleId="c5">
    <w:name w:val="c5"/>
    <w:basedOn w:val="a0"/>
    <w:rsid w:val="003A5376"/>
  </w:style>
  <w:style w:type="character" w:customStyle="1" w:styleId="c102">
    <w:name w:val="c102"/>
    <w:basedOn w:val="a0"/>
    <w:rsid w:val="003A5376"/>
  </w:style>
  <w:style w:type="paragraph" w:customStyle="1" w:styleId="c25">
    <w:name w:val="c25"/>
    <w:basedOn w:val="a"/>
    <w:rsid w:val="003A5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Евгения Ишина</cp:lastModifiedBy>
  <cp:revision>9</cp:revision>
  <cp:lastPrinted>2020-11-18T11:32:00Z</cp:lastPrinted>
  <dcterms:created xsi:type="dcterms:W3CDTF">2023-05-22T09:50:00Z</dcterms:created>
  <dcterms:modified xsi:type="dcterms:W3CDTF">2023-05-24T10:16:00Z</dcterms:modified>
</cp:coreProperties>
</file>