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AD" w:rsidRDefault="00087016">
      <w:pPr>
        <w:spacing w:beforeAutospacing="1" w:afterAutospacing="1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Урок русского языка в 3 классе. </w:t>
      </w:r>
    </w:p>
    <w:p w:rsidR="009415AD" w:rsidRDefault="00087016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Учитель - </w:t>
      </w:r>
      <w:proofErr w:type="spellStart"/>
      <w:r>
        <w:rPr>
          <w:rFonts w:ascii="Times New Roman" w:hAnsi="Times New Roman"/>
          <w:b/>
          <w:sz w:val="28"/>
        </w:rPr>
        <w:t>Сенюкова</w:t>
      </w:r>
      <w:proofErr w:type="spellEnd"/>
      <w:r>
        <w:rPr>
          <w:rFonts w:ascii="Times New Roman" w:hAnsi="Times New Roman"/>
          <w:b/>
          <w:sz w:val="28"/>
        </w:rPr>
        <w:t xml:space="preserve"> Н.И.</w:t>
      </w:r>
    </w:p>
    <w:p w:rsidR="009415AD" w:rsidRDefault="00087016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Тема.</w:t>
      </w:r>
      <w:r>
        <w:rPr>
          <w:rFonts w:ascii="Times New Roman" w:hAnsi="Times New Roman"/>
          <w:sz w:val="28"/>
        </w:rPr>
        <w:t xml:space="preserve"> Одушевлённые и неодушевлённые имена существительные.</w:t>
      </w:r>
    </w:p>
    <w:p w:rsidR="009415AD" w:rsidRDefault="00087016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Тип урока</w:t>
      </w:r>
      <w:r>
        <w:rPr>
          <w:rFonts w:ascii="Times New Roman" w:hAnsi="Times New Roman"/>
          <w:sz w:val="28"/>
        </w:rPr>
        <w:t xml:space="preserve">: урок закрепления и развития </w:t>
      </w:r>
      <w:r>
        <w:rPr>
          <w:rFonts w:ascii="Times New Roman" w:hAnsi="Times New Roman"/>
          <w:sz w:val="28"/>
        </w:rPr>
        <w:t>новых знаний и умений.</w:t>
      </w:r>
    </w:p>
    <w:p w:rsidR="009415AD" w:rsidRDefault="00087016">
      <w:pPr>
        <w:pStyle w:val="c0"/>
        <w:rPr>
          <w:sz w:val="28"/>
        </w:rPr>
      </w:pPr>
      <w:r>
        <w:rPr>
          <w:rStyle w:val="c20"/>
          <w:b/>
        </w:rPr>
        <w:t xml:space="preserve"> ОБОРУДОВАНИЕ</w:t>
      </w:r>
      <w:r>
        <w:rPr>
          <w:rStyle w:val="c20"/>
          <w:b/>
          <w:sz w:val="28"/>
        </w:rPr>
        <w:t xml:space="preserve">: </w:t>
      </w:r>
      <w:r>
        <w:rPr>
          <w:rStyle w:val="c20"/>
          <w:sz w:val="28"/>
        </w:rPr>
        <w:t>компьютер, мультимедийный проектор, экран,</w:t>
      </w:r>
      <w:r>
        <w:rPr>
          <w:rStyle w:val="c20"/>
          <w:sz w:val="28"/>
        </w:rPr>
        <w:t xml:space="preserve"> карточки для групповой работы и парной работы.</w:t>
      </w:r>
    </w:p>
    <w:p w:rsidR="009415AD" w:rsidRDefault="00087016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Цели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415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Для ученика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учителя</w:t>
            </w:r>
          </w:p>
        </w:tc>
      </w:tr>
      <w:tr w:rsidR="009415AD">
        <w:trPr>
          <w:trHeight w:val="564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различать одушевлённые и неодушевлённые существительные.</w:t>
            </w:r>
          </w:p>
          <w:p w:rsidR="009415AD" w:rsidRDefault="00087016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Запомнить слова, которые в русском языке принято называть неодушевлёнными.</w:t>
            </w:r>
          </w:p>
          <w:p w:rsidR="009415AD" w:rsidRDefault="00087016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составл</w:t>
            </w:r>
            <w:r>
              <w:rPr>
                <w:rFonts w:ascii="Times New Roman" w:hAnsi="Times New Roman"/>
                <w:sz w:val="28"/>
              </w:rPr>
              <w:t>ять новые слова.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numPr>
                <w:ilvl w:val="0"/>
                <w:numId w:val="2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одушевлённые и неодушевлённые имена существительные.</w:t>
            </w:r>
          </w:p>
          <w:p w:rsidR="009415AD" w:rsidRDefault="00087016">
            <w:pPr>
              <w:numPr>
                <w:ilvl w:val="0"/>
                <w:numId w:val="2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со словами, которые принято считать неодушевлёнными.</w:t>
            </w:r>
          </w:p>
          <w:p w:rsidR="009415AD" w:rsidRDefault="00087016">
            <w:pPr>
              <w:numPr>
                <w:ilvl w:val="0"/>
                <w:numId w:val="2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умение образовывать       новые слова при помощи суффиксов.</w:t>
            </w:r>
          </w:p>
          <w:p w:rsidR="009415AD" w:rsidRDefault="00087016">
            <w:pPr>
              <w:numPr>
                <w:ilvl w:val="0"/>
                <w:numId w:val="2"/>
              </w:num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Продолжить формирование </w:t>
            </w:r>
            <w:proofErr w:type="gramStart"/>
            <w:r>
              <w:rPr>
                <w:rFonts w:ascii="Times New Roman" w:hAnsi="Times New Roman"/>
                <w:sz w:val="28"/>
              </w:rPr>
              <w:t>УУД  умений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навыков: </w:t>
            </w:r>
          </w:p>
          <w:p w:rsidR="009415AD" w:rsidRDefault="00087016" w:rsidP="00087016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познавательные: </w:t>
            </w:r>
            <w:r>
              <w:rPr>
                <w:rFonts w:ascii="Times New Roman" w:hAnsi="Times New Roman"/>
                <w:sz w:val="28"/>
              </w:rPr>
              <w:t xml:space="preserve">развивать умение самостоятельно находить и извлекать нужную информацию, </w:t>
            </w:r>
            <w:proofErr w:type="gramStart"/>
            <w:r>
              <w:rPr>
                <w:rFonts w:ascii="Times New Roman" w:hAnsi="Times New Roman"/>
                <w:sz w:val="28"/>
              </w:rPr>
              <w:t>сравнения,  устанавливать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-следственные связи, делать обобщения, выводы.</w:t>
            </w:r>
          </w:p>
          <w:p w:rsidR="009415AD" w:rsidRDefault="0008701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- регулятивные: </w:t>
            </w:r>
            <w:r>
              <w:rPr>
                <w:rFonts w:ascii="Times New Roman" w:hAnsi="Times New Roman"/>
                <w:sz w:val="28"/>
              </w:rPr>
              <w:t>развивать умение пла</w:t>
            </w:r>
            <w:r>
              <w:rPr>
                <w:rFonts w:ascii="Times New Roman" w:hAnsi="Times New Roman"/>
                <w:sz w:val="28"/>
              </w:rPr>
              <w:t>нировать необходимые действия; контролировать процесс и результат деятельности, вносить необходимые коррективы; осознавать возникшие трудности, искать их причину и пути преодоления.</w:t>
            </w:r>
          </w:p>
          <w:p w:rsidR="009415AD" w:rsidRDefault="00087016" w:rsidP="00087016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-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</w:rPr>
              <w:t>развивать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умение вступать в диалог с учителем, сверс</w:t>
            </w:r>
            <w:r>
              <w:rPr>
                <w:rFonts w:ascii="Times New Roman" w:hAnsi="Times New Roman"/>
                <w:sz w:val="28"/>
              </w:rPr>
              <w:t xml:space="preserve">тниками, участвовать в беседе, соблюдая правила речевого </w:t>
            </w:r>
            <w:r>
              <w:rPr>
                <w:rFonts w:ascii="Times New Roman" w:hAnsi="Times New Roman"/>
                <w:sz w:val="28"/>
              </w:rPr>
              <w:lastRenderedPageBreak/>
              <w:t>поведения; формулировать собственные мысли, высказывать и обосновывать свою точку зрения, осуществлять совместную деятельность в парах, группах с учетом конкретных учебно-познавательных задач.</w:t>
            </w:r>
          </w:p>
          <w:p w:rsidR="009415AD" w:rsidRDefault="00087016" w:rsidP="00087016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3)  ли</w:t>
            </w:r>
            <w:r>
              <w:rPr>
                <w:rFonts w:ascii="Times New Roman" w:hAnsi="Times New Roman"/>
                <w:b/>
                <w:sz w:val="28"/>
              </w:rPr>
              <w:t>чностные: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содействовать  осознанию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учащимися  ценности изучаемого предмета; воспитывать чувство взаимопомощи,  выделение главного, работа по плану, работа с учебником, самоконтроля и самооценки.</w:t>
            </w: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415AD" w:rsidRDefault="00087016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                                                          </w:t>
      </w:r>
      <w:r>
        <w:rPr>
          <w:rFonts w:ascii="Times New Roman" w:hAnsi="Times New Roman"/>
          <w:sz w:val="28"/>
        </w:rPr>
        <w:t xml:space="preserve">  </w:t>
      </w:r>
      <w:r>
        <w:rPr>
          <w:rFonts w:ascii="Times New Roman" w:hAnsi="Times New Roman"/>
          <w:b/>
          <w:sz w:val="28"/>
        </w:rPr>
        <w:t>Ход урока.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2"/>
        <w:gridCol w:w="5594"/>
        <w:gridCol w:w="2233"/>
      </w:tblGrid>
      <w:tr w:rsidR="009415AD"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Этап урока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Содержание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этапа</w:t>
            </w:r>
          </w:p>
        </w:tc>
      </w:tr>
      <w:tr w:rsidR="009415AD"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I.Организационный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момент.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</w:t>
            </w:r>
            <w:r>
              <w:rPr>
                <w:rFonts w:ascii="Times New Roman" w:hAnsi="Times New Roman"/>
                <w:sz w:val="28"/>
              </w:rPr>
              <w:t xml:space="preserve">. - Ребята! Готовы к уроку?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>…)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  Прозвенел звонок весёлый,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Мы начать урок готовы.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Будем думать, размышлять,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И друг другу помогать. 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Уч.</w:t>
            </w:r>
            <w:r>
              <w:rPr>
                <w:rFonts w:ascii="Times New Roman" w:hAnsi="Times New Roman"/>
                <w:sz w:val="28"/>
              </w:rPr>
              <w:t xml:space="preserve">   На вас надеюсь я, друзья.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          </w:t>
            </w:r>
            <w:r>
              <w:rPr>
                <w:rFonts w:ascii="Times New Roman" w:hAnsi="Times New Roman"/>
                <w:sz w:val="28"/>
              </w:rPr>
              <w:t>Мы хороший дружный класс.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         Всё получится у нас!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Мотивационный компонент урока. Эмоционально-положительный настрой на урок, создание ситуации успеха, доверия.</w:t>
            </w:r>
          </w:p>
        </w:tc>
      </w:tr>
      <w:tr w:rsidR="009415AD">
        <w:tc>
          <w:tcPr>
            <w:tcW w:w="1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Актуализация знаний.</w:t>
            </w: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</w:rPr>
              <w:t xml:space="preserve"> На экране словосочетания. Какую </w:t>
            </w:r>
            <w:r>
              <w:rPr>
                <w:rFonts w:ascii="Times New Roman" w:hAnsi="Times New Roman"/>
                <w:b/>
                <w:sz w:val="28"/>
              </w:rPr>
              <w:t>работу нам нужно здесь выполнить?  (2 сл.)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 Ребята, а как вы считаете, зачем мы выполняли эту работу?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Проверяем (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слайд  3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.)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</w:t>
            </w:r>
            <w:r>
              <w:rPr>
                <w:rFonts w:ascii="Times New Roman" w:hAnsi="Times New Roman"/>
                <w:sz w:val="28"/>
              </w:rPr>
              <w:t xml:space="preserve"> Скажите, ребята, с какой целью вы пришли на урок?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Уч. Прекрасно, значит мы продолжаем работу</w:t>
            </w:r>
            <w:r>
              <w:rPr>
                <w:rFonts w:ascii="Times New Roman" w:hAnsi="Times New Roman"/>
                <w:sz w:val="28"/>
              </w:rPr>
              <w:t xml:space="preserve"> над </w:t>
            </w:r>
            <w:proofErr w:type="gramStart"/>
            <w:r>
              <w:rPr>
                <w:rFonts w:ascii="Times New Roman" w:hAnsi="Times New Roman"/>
                <w:sz w:val="28"/>
              </w:rPr>
              <w:t>выработкой  вашего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каллиграфического почерка (прописываем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соединительные элементы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>, во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Каллиграфическая минутка.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во,ов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Повторить правописание падежных </w:t>
            </w:r>
            <w:proofErr w:type="gramStart"/>
            <w:r>
              <w:rPr>
                <w:rFonts w:ascii="Times New Roman" w:hAnsi="Times New Roman"/>
                <w:sz w:val="28"/>
              </w:rPr>
              <w:t>окончаний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склонение и словарные слова.</w:t>
            </w: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415AD">
        <w:trPr>
          <w:trHeight w:val="1310"/>
        </w:trPr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Повторить определение имени существительного.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Продолжить формировать умение работать в паре и умение оценивать себя.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Включить в деятельность каждого ученика.</w:t>
            </w:r>
          </w:p>
        </w:tc>
      </w:tr>
      <w:tr w:rsidR="009415AD">
        <w:trPr>
          <w:trHeight w:val="2300"/>
        </w:trPr>
        <w:tc>
          <w:tcPr>
            <w:tcW w:w="1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  Формулирование темы урока.</w:t>
            </w: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  Работа над новым материалом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по учебнику</w:t>
            </w:r>
          </w:p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3. </w:t>
            </w:r>
            <w:r>
              <w:rPr>
                <w:rFonts w:ascii="Times New Roman" w:hAnsi="Times New Roman"/>
                <w:sz w:val="28"/>
              </w:rPr>
              <w:t xml:space="preserve">Внимание на экран. </w:t>
            </w:r>
            <w:r>
              <w:rPr>
                <w:rFonts w:ascii="Times New Roman" w:hAnsi="Times New Roman"/>
                <w:b/>
                <w:sz w:val="28"/>
              </w:rPr>
              <w:t xml:space="preserve">Какое задание ожидает вас здесь? </w:t>
            </w:r>
            <w:r>
              <w:rPr>
                <w:rFonts w:ascii="Times New Roman" w:hAnsi="Times New Roman"/>
                <w:b/>
                <w:sz w:val="28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слайд  4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 )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</w:t>
            </w:r>
            <w:r>
              <w:rPr>
                <w:rFonts w:ascii="Times New Roman" w:hAnsi="Times New Roman"/>
                <w:sz w:val="28"/>
              </w:rPr>
              <w:t xml:space="preserve"> Ребята, может вы догадались, о </w:t>
            </w:r>
            <w:proofErr w:type="gramStart"/>
            <w:r>
              <w:rPr>
                <w:rFonts w:ascii="Times New Roman" w:hAnsi="Times New Roman"/>
                <w:sz w:val="28"/>
              </w:rPr>
              <w:t>чём  мы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будем говорить на нашем уроке?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  сообщает тему урока. (слайд 7.)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 Одушевлённые и неодушевлённые имена существительные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Сегодня на уроке работаем с </w:t>
            </w:r>
            <w:r>
              <w:rPr>
                <w:rFonts w:ascii="Times New Roman" w:hAnsi="Times New Roman"/>
                <w:sz w:val="28"/>
              </w:rPr>
              <w:t>одушевлёнными и неодушевлёнными именами существительными, учимся определять и образовывать новые слова. 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-Какие имена существительные называем одушевлёнными?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какие неодушевлёнными? 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</w:tr>
      <w:tr w:rsidR="009415AD"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ставить цель урока</w:t>
            </w:r>
          </w:p>
        </w:tc>
      </w:tr>
      <w:tr w:rsidR="009415AD"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 течении</w:t>
            </w:r>
            <w:r>
              <w:rPr>
                <w:rFonts w:ascii="Times New Roman" w:hAnsi="Times New Roman"/>
                <w:sz w:val="28"/>
              </w:rPr>
              <w:t xml:space="preserve"> урока эти слова будут встречаться. Будьте внимательны!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- Откройте учебник на стр.</w:t>
            </w:r>
            <w:proofErr w:type="gramStart"/>
            <w:r>
              <w:rPr>
                <w:rFonts w:ascii="Times New Roman" w:hAnsi="Times New Roman"/>
                <w:sz w:val="28"/>
              </w:rPr>
              <w:t>61,  упр.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1., прочитайте задание. Выберите только неодушевлённые имена существительные.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 работы с упражнением.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1).Проговорите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устно в паре.                              </w:t>
            </w:r>
            <w:r>
              <w:rPr>
                <w:rFonts w:ascii="Times New Roman" w:hAnsi="Times New Roman"/>
                <w:sz w:val="28"/>
              </w:rPr>
              <w:t>            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2). Запишите в тетради самостоятельно.                       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3). Проведите взаимопроверку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 по вопросам:        </w:t>
            </w:r>
            <w:r>
              <w:rPr>
                <w:rFonts w:ascii="Times New Roman" w:hAnsi="Times New Roman"/>
                <w:sz w:val="28"/>
              </w:rPr>
              <w:t xml:space="preserve">                </w:t>
            </w:r>
          </w:p>
          <w:p w:rsidR="009415AD" w:rsidRDefault="00087016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-Какое предметное умение мы отрабатывали?        </w:t>
            </w:r>
          </w:p>
          <w:p w:rsidR="009415AD" w:rsidRDefault="00087016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-Были ошибки?</w:t>
            </w:r>
          </w:p>
          <w:p w:rsidR="009415AD" w:rsidRDefault="00087016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оценили выполнение задания?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со словами, которые принято считать неодушевлёнными.</w:t>
            </w:r>
          </w:p>
        </w:tc>
      </w:tr>
      <w:tr w:rsidR="009415AD"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умение различать одушевлённые и неодушевлённые имена существительные. Формировать умение работать по плану. Закрепить умение работать в паре и формировать навыки самоконтроля.</w:t>
            </w:r>
          </w:p>
        </w:tc>
      </w:tr>
      <w:tr w:rsidR="009415AD"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  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Физминут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ка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«Внимательные руки». 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Я буду читать слова, делая паузу после каждого слова. Если это </w:t>
            </w:r>
            <w:r>
              <w:rPr>
                <w:rFonts w:ascii="Times New Roman" w:hAnsi="Times New Roman"/>
                <w:b/>
                <w:sz w:val="28"/>
              </w:rPr>
              <w:t>одушевленное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имя существительное </w:t>
            </w:r>
            <w:proofErr w:type="gramStart"/>
            <w:r>
              <w:rPr>
                <w:rFonts w:ascii="Times New Roman" w:hAnsi="Times New Roman"/>
                <w:sz w:val="28"/>
              </w:rPr>
              <w:t>поднимаем  правую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руку, если </w:t>
            </w:r>
            <w:r>
              <w:rPr>
                <w:rFonts w:ascii="Times New Roman" w:hAnsi="Times New Roman"/>
                <w:b/>
                <w:sz w:val="28"/>
              </w:rPr>
              <w:t>неодушевленное</w:t>
            </w:r>
            <w:r>
              <w:rPr>
                <w:rFonts w:ascii="Times New Roman" w:hAnsi="Times New Roman"/>
                <w:sz w:val="28"/>
              </w:rPr>
              <w:t xml:space="preserve"> - левую, а если слово относится к другой части речи – присесть. </w:t>
            </w:r>
            <w:r>
              <w:rPr>
                <w:rFonts w:ascii="Times New Roman" w:hAnsi="Times New Roman"/>
                <w:sz w:val="28"/>
              </w:rPr>
              <w:br/>
            </w:r>
          </w:p>
          <w:p w:rsidR="009415AD" w:rsidRDefault="00087016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королева; </w:t>
            </w:r>
            <w:r>
              <w:rPr>
                <w:rFonts w:ascii="Times New Roman" w:hAnsi="Times New Roman"/>
                <w:sz w:val="28"/>
              </w:rPr>
              <w:br/>
              <w:t xml:space="preserve">• яблоко; </w:t>
            </w:r>
            <w:r>
              <w:rPr>
                <w:rFonts w:ascii="Times New Roman" w:hAnsi="Times New Roman"/>
                <w:sz w:val="28"/>
              </w:rPr>
              <w:br/>
              <w:t xml:space="preserve">• желтый; </w:t>
            </w:r>
            <w:r>
              <w:rPr>
                <w:rFonts w:ascii="Times New Roman" w:hAnsi="Times New Roman"/>
                <w:sz w:val="28"/>
              </w:rPr>
              <w:br/>
              <w:t xml:space="preserve">• принц; </w:t>
            </w:r>
            <w:r>
              <w:rPr>
                <w:rFonts w:ascii="Times New Roman" w:hAnsi="Times New Roman"/>
                <w:sz w:val="28"/>
              </w:rPr>
              <w:br/>
              <w:t>• корабль</w:t>
            </w:r>
            <w:r>
              <w:rPr>
                <w:rFonts w:ascii="Times New Roman" w:hAnsi="Times New Roman"/>
                <w:sz w:val="28"/>
              </w:rPr>
              <w:br/>
              <w:t xml:space="preserve">• уходить; </w:t>
            </w:r>
            <w:r>
              <w:rPr>
                <w:rFonts w:ascii="Times New Roman" w:hAnsi="Times New Roman"/>
                <w:sz w:val="28"/>
              </w:rPr>
              <w:br/>
              <w:t xml:space="preserve">• собака; </w:t>
            </w:r>
            <w:r>
              <w:rPr>
                <w:rFonts w:ascii="Times New Roman" w:hAnsi="Times New Roman"/>
                <w:sz w:val="28"/>
              </w:rPr>
              <w:br/>
              <w:t xml:space="preserve">• часы; </w:t>
            </w:r>
            <w:r>
              <w:rPr>
                <w:rFonts w:ascii="Times New Roman" w:hAnsi="Times New Roman"/>
                <w:sz w:val="28"/>
              </w:rPr>
              <w:br/>
              <w:t xml:space="preserve">• сказочный;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Охрана здоровья детей, снятие </w:t>
            </w:r>
            <w:r>
              <w:rPr>
                <w:rFonts w:ascii="Times New Roman" w:hAnsi="Times New Roman"/>
                <w:sz w:val="28"/>
              </w:rPr>
              <w:lastRenderedPageBreak/>
              <w:t>утомляемости, развитие внимания, эмоциональный настрой.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Повторить другие части речи  (прилагательные, глаголы).</w:t>
            </w:r>
          </w:p>
        </w:tc>
      </w:tr>
      <w:tr w:rsidR="009415AD">
        <w:trPr>
          <w:trHeight w:val="6893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 Работа по закреплени</w:t>
            </w:r>
            <w:r>
              <w:rPr>
                <w:rFonts w:ascii="Times New Roman" w:hAnsi="Times New Roman"/>
                <w:b/>
                <w:sz w:val="28"/>
              </w:rPr>
              <w:t xml:space="preserve">ю и повторению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материала.Составление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новых слов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(работа в группах)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слайд  8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.)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-Прочитайте группы слов. Что можете сказать </w:t>
            </w:r>
            <w:proofErr w:type="gramStart"/>
            <w:r>
              <w:rPr>
                <w:rFonts w:ascii="Times New Roman" w:hAnsi="Times New Roman"/>
                <w:sz w:val="28"/>
              </w:rPr>
              <w:t>про  них</w:t>
            </w:r>
            <w:proofErr w:type="gramEnd"/>
            <w:r>
              <w:rPr>
                <w:rFonts w:ascii="Times New Roman" w:hAnsi="Times New Roman"/>
                <w:sz w:val="28"/>
              </w:rPr>
              <w:t>? (неодушевлённые имена существительные)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 неодушевлённых существительных составьте одушевлённые слова по вариантам. 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     </w:t>
            </w:r>
            <w:r>
              <w:rPr>
                <w:rFonts w:ascii="Times New Roman" w:hAnsi="Times New Roman"/>
                <w:b/>
                <w:sz w:val="28"/>
              </w:rPr>
              <w:t>    1                    2                  3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охота               пасека             море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учение           грибы               школа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лес                  цветы            машина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трактор          сапог               пожар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шахматы        вода              </w:t>
            </w:r>
            <w:r>
              <w:rPr>
                <w:rFonts w:ascii="Times New Roman" w:hAnsi="Times New Roman"/>
                <w:b/>
                <w:sz w:val="28"/>
              </w:rPr>
              <w:t>полиция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космос             парашют         спорт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От каждой группы ученик зачитывает получившиеся слова. 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Кто может назвать способ образования новых слов? 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 помощи каких суффиксов образовались слова?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-Какую работу выполняли?</w:t>
            </w: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Закрепить умение </w:t>
            </w:r>
            <w:r>
              <w:rPr>
                <w:rFonts w:ascii="Times New Roman" w:hAnsi="Times New Roman"/>
                <w:sz w:val="28"/>
              </w:rPr>
              <w:t>образовывать       новые слова при помощи суффиксов.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творческие способности учеников, активизировать мыслительную деятельность, умение работать в группе.</w:t>
            </w:r>
          </w:p>
        </w:tc>
      </w:tr>
      <w:tr w:rsidR="009415A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VIII. Работа по закреплению нового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материала(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Работа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в парах.)</w:t>
            </w: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9. Итог урока. </w:t>
            </w:r>
            <w:r>
              <w:rPr>
                <w:rFonts w:ascii="Times New Roman" w:hAnsi="Times New Roman"/>
                <w:b/>
                <w:sz w:val="28"/>
              </w:rPr>
              <w:t>Выставление оценок.</w:t>
            </w:r>
          </w:p>
          <w:p w:rsidR="009415AD" w:rsidRDefault="009415AD">
            <w:pPr>
              <w:rPr>
                <w:rFonts w:ascii="Times New Roman" w:hAnsi="Times New Roman"/>
                <w:sz w:val="28"/>
              </w:rPr>
            </w:pP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10.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Рефлексия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Уч.</w:t>
            </w:r>
            <w:r>
              <w:rPr>
                <w:rFonts w:ascii="Times New Roman" w:hAnsi="Times New Roman"/>
                <w:sz w:val="28"/>
              </w:rPr>
              <w:t xml:space="preserve"> - Следующее задание будем выполнять в </w:t>
            </w:r>
            <w:proofErr w:type="gramStart"/>
            <w:r>
              <w:rPr>
                <w:rFonts w:ascii="Times New Roman" w:hAnsi="Times New Roman"/>
                <w:sz w:val="28"/>
              </w:rPr>
              <w:t>парах</w:t>
            </w:r>
            <w:r>
              <w:rPr>
                <w:rFonts w:ascii="Times New Roman" w:hAnsi="Times New Roman"/>
                <w:b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слайд9)</w:t>
            </w:r>
            <w:r>
              <w:rPr>
                <w:rFonts w:ascii="Times New Roman" w:hAnsi="Times New Roman"/>
                <w:sz w:val="28"/>
              </w:rPr>
              <w:t xml:space="preserve">. Давайте попытаемся самостоятельно угадать задание.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Дети:</w:t>
            </w:r>
            <w:r>
              <w:rPr>
                <w:rFonts w:ascii="Times New Roman" w:hAnsi="Times New Roman"/>
                <w:sz w:val="28"/>
              </w:rPr>
              <w:t xml:space="preserve"> - </w:t>
            </w:r>
          </w:p>
          <w:p w:rsidR="009415AD" w:rsidRDefault="000870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ребята, площадка, строители, работают, труд.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хоккеист, группа, хороший, мальчик, спорт, тренер.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лес,</w:t>
            </w:r>
            <w:r>
              <w:rPr>
                <w:rFonts w:ascii="Times New Roman" w:hAnsi="Times New Roman"/>
                <w:sz w:val="28"/>
              </w:rPr>
              <w:t xml:space="preserve"> охотник, стреляет, медведь, дерево, </w:t>
            </w:r>
            <w:r>
              <w:rPr>
                <w:rFonts w:ascii="Times New Roman" w:hAnsi="Times New Roman"/>
                <w:sz w:val="28"/>
              </w:rPr>
              <w:lastRenderedPageBreak/>
              <w:t>волки, стая.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деревня, народ, деревянный, дом, председатель, корова.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детвора, играет, девочка, птица, метель, мальчик.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Проверим какие слова были лишние, почему?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Слайд  (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10. )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</w:t>
            </w:r>
            <w:r>
              <w:rPr>
                <w:rFonts w:ascii="Times New Roman" w:hAnsi="Times New Roman"/>
                <w:sz w:val="28"/>
              </w:rPr>
              <w:t xml:space="preserve"> Как вы считаете, справились вы с работ</w:t>
            </w:r>
            <w:r>
              <w:rPr>
                <w:rFonts w:ascii="Times New Roman" w:hAnsi="Times New Roman"/>
                <w:sz w:val="28"/>
              </w:rPr>
              <w:t>ой? Оцените свою работу.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сейчас мы проведём экспресс-опрос. </w:t>
            </w:r>
            <w:r>
              <w:rPr>
                <w:rFonts w:ascii="Times New Roman" w:hAnsi="Times New Roman"/>
                <w:b/>
                <w:sz w:val="28"/>
              </w:rPr>
              <w:t>(слайд 11)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 урока. </w:t>
            </w:r>
            <w:r>
              <w:rPr>
                <w:rFonts w:ascii="Times New Roman" w:hAnsi="Times New Roman"/>
                <w:sz w:val="28"/>
              </w:rPr>
              <w:t xml:space="preserve">Я хочу поблагодарить всех за работу. </w:t>
            </w:r>
            <w:r>
              <w:rPr>
                <w:rFonts w:ascii="Times New Roman" w:hAnsi="Times New Roman"/>
                <w:b/>
                <w:sz w:val="28"/>
              </w:rPr>
              <w:t>(слайд 12)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Ребята, а сейчас давайте вместе оценим вашу работу.  Кто у нас были самыми активными на уроке и кому бы вы</w:t>
            </w:r>
            <w:r>
              <w:rPr>
                <w:rFonts w:ascii="Times New Roman" w:hAnsi="Times New Roman"/>
                <w:sz w:val="28"/>
              </w:rPr>
              <w:t xml:space="preserve"> какие поставили оценки. 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Выставление оценок (учитель высказывает своё мнение и своё оценивание).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Д/з. 1 гр. повторить правила, выполнить упр.4, стр.63., 2 гр. Т.стр.14, упр.3.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9415AD" w:rsidRDefault="0008701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Рефлексия. (слайд 13-16)</w:t>
            </w:r>
          </w:p>
          <w:p w:rsidR="009415AD" w:rsidRDefault="009415A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9415AD" w:rsidRDefault="009415AD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Продолжить формирование умения работать в парах.</w:t>
            </w:r>
          </w:p>
          <w:p w:rsidR="009415AD" w:rsidRDefault="0008701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Проверить </w:t>
            </w:r>
            <w:r>
              <w:rPr>
                <w:rFonts w:ascii="Times New Roman" w:hAnsi="Times New Roman"/>
                <w:sz w:val="28"/>
              </w:rPr>
              <w:lastRenderedPageBreak/>
              <w:t>умение различать одушевлённые и неодушевлённые имена существительные.</w:t>
            </w:r>
          </w:p>
        </w:tc>
      </w:tr>
    </w:tbl>
    <w:p w:rsidR="009415AD" w:rsidRDefault="009415AD">
      <w:pPr>
        <w:rPr>
          <w:sz w:val="28"/>
        </w:rPr>
      </w:pPr>
    </w:p>
    <w:p w:rsidR="009415AD" w:rsidRDefault="009415AD"/>
    <w:p w:rsidR="009415AD" w:rsidRDefault="009415AD">
      <w:pPr>
        <w:spacing w:beforeAutospacing="1" w:afterAutospacing="1" w:line="240" w:lineRule="auto"/>
        <w:jc w:val="center"/>
        <w:rPr>
          <w:rFonts w:ascii="Times New Roman" w:hAnsi="Times New Roman"/>
          <w:b/>
          <w:sz w:val="40"/>
        </w:rPr>
      </w:pPr>
    </w:p>
    <w:p w:rsidR="009415AD" w:rsidRDefault="009415AD">
      <w:pPr>
        <w:spacing w:beforeAutospacing="1" w:afterAutospacing="1" w:line="240" w:lineRule="auto"/>
        <w:jc w:val="center"/>
        <w:rPr>
          <w:rFonts w:ascii="Times New Roman" w:hAnsi="Times New Roman"/>
          <w:b/>
          <w:sz w:val="40"/>
        </w:rPr>
      </w:pPr>
    </w:p>
    <w:p w:rsidR="009415AD" w:rsidRDefault="009415AD"/>
    <w:sectPr w:rsidR="009415AD">
      <w:pgSz w:w="11906" w:h="16838"/>
      <w:pgMar w:top="1134" w:right="850" w:bottom="1134" w:left="9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822"/>
    <w:multiLevelType w:val="multilevel"/>
    <w:tmpl w:val="FF2E41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F28744C"/>
    <w:multiLevelType w:val="multilevel"/>
    <w:tmpl w:val="B80052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5AD"/>
    <w:rsid w:val="00087016"/>
    <w:rsid w:val="009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B90A"/>
  <w15:docId w15:val="{352FDB57-F551-4F7D-82A6-DA0EF96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2">
    <w:name w:val="c2"/>
    <w:basedOn w:val="15"/>
    <w:link w:val="c20"/>
  </w:style>
  <w:style w:type="character" w:customStyle="1" w:styleId="c20">
    <w:name w:val="c2"/>
    <w:basedOn w:val="a0"/>
    <w:link w:val="c2"/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2023-12-09T11:12:00Z</dcterms:created>
  <dcterms:modified xsi:type="dcterms:W3CDTF">2023-12-09T11:15:00Z</dcterms:modified>
</cp:coreProperties>
</file>