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36" w:rsidRDefault="0059593F" w:rsidP="0059593F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59593F">
        <w:rPr>
          <w:rFonts w:ascii="Times New Roman" w:hAnsi="Times New Roman" w:cs="Times New Roman"/>
          <w:b/>
          <w:sz w:val="40"/>
        </w:rPr>
        <w:t>Как сделать школьную библиотеку центром притяжения читателей</w:t>
      </w:r>
      <w:r>
        <w:rPr>
          <w:rFonts w:ascii="Times New Roman" w:hAnsi="Times New Roman" w:cs="Times New Roman"/>
          <w:b/>
          <w:sz w:val="40"/>
        </w:rPr>
        <w:t>.</w:t>
      </w:r>
    </w:p>
    <w:p w:rsidR="0059593F" w:rsidRDefault="0059593F" w:rsidP="0059593F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«Конкурс чтецов»</w:t>
      </w:r>
    </w:p>
    <w:p w:rsidR="0059593F" w:rsidRDefault="006B4857" w:rsidP="0059593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1312" behindDoc="0" locked="0" layoutInCell="1" allowOverlap="1" wp14:anchorId="2980B6C8" wp14:editId="49F0DFB6">
            <wp:simplePos x="0" y="0"/>
            <wp:positionH relativeFrom="margin">
              <wp:posOffset>-285750</wp:posOffset>
            </wp:positionH>
            <wp:positionV relativeFrom="margin">
              <wp:posOffset>6171565</wp:posOffset>
            </wp:positionV>
            <wp:extent cx="2949575" cy="2211705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NGOuxxWTd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2211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4384" behindDoc="1" locked="0" layoutInCell="1" allowOverlap="1" wp14:anchorId="49BC8DC9" wp14:editId="6198444A">
            <wp:simplePos x="0" y="0"/>
            <wp:positionH relativeFrom="column">
              <wp:posOffset>3251835</wp:posOffset>
            </wp:positionH>
            <wp:positionV relativeFrom="paragraph">
              <wp:posOffset>2433955</wp:posOffset>
            </wp:positionV>
            <wp:extent cx="2840990" cy="1597660"/>
            <wp:effectExtent l="0" t="0" r="0" b="2540"/>
            <wp:wrapThrough wrapText="bothSides">
              <wp:wrapPolygon edited="0">
                <wp:start x="579" y="0"/>
                <wp:lineTo x="0" y="515"/>
                <wp:lineTo x="0" y="20862"/>
                <wp:lineTo x="435" y="21377"/>
                <wp:lineTo x="579" y="21377"/>
                <wp:lineTo x="20857" y="21377"/>
                <wp:lineTo x="21001" y="21377"/>
                <wp:lineTo x="21436" y="20862"/>
                <wp:lineTo x="21436" y="515"/>
                <wp:lineTo x="20857" y="0"/>
                <wp:lineTo x="579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gl8cyX6H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597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0288" behindDoc="0" locked="0" layoutInCell="1" allowOverlap="1" wp14:anchorId="28B492CD" wp14:editId="32707A12">
            <wp:simplePos x="0" y="0"/>
            <wp:positionH relativeFrom="margin">
              <wp:posOffset>-650875</wp:posOffset>
            </wp:positionH>
            <wp:positionV relativeFrom="margin">
              <wp:posOffset>1680845</wp:posOffset>
            </wp:positionV>
            <wp:extent cx="2766695" cy="207454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7nRG11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2074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93F">
        <w:rPr>
          <w:rFonts w:ascii="Times New Roman" w:hAnsi="Times New Roman" w:cs="Times New Roman"/>
          <w:b/>
          <w:sz w:val="40"/>
        </w:rPr>
        <w:tab/>
      </w:r>
      <w:r w:rsidR="0059593F" w:rsidRPr="0059593F">
        <w:rPr>
          <w:rFonts w:ascii="Times New Roman" w:hAnsi="Times New Roman" w:cs="Times New Roman"/>
          <w:sz w:val="28"/>
        </w:rPr>
        <w:t xml:space="preserve">Самым интересным </w:t>
      </w:r>
      <w:r w:rsidR="00BD0E5E" w:rsidRPr="0059593F">
        <w:rPr>
          <w:rFonts w:ascii="Times New Roman" w:hAnsi="Times New Roman" w:cs="Times New Roman"/>
          <w:sz w:val="28"/>
        </w:rPr>
        <w:t>и,</w:t>
      </w:r>
      <w:r w:rsidR="0059593F" w:rsidRPr="0059593F">
        <w:rPr>
          <w:rFonts w:ascii="Times New Roman" w:hAnsi="Times New Roman" w:cs="Times New Roman"/>
          <w:sz w:val="28"/>
        </w:rPr>
        <w:t xml:space="preserve"> </w:t>
      </w:r>
      <w:r w:rsidR="00BD0E5E" w:rsidRPr="0059593F">
        <w:rPr>
          <w:rFonts w:ascii="Times New Roman" w:hAnsi="Times New Roman" w:cs="Times New Roman"/>
          <w:sz w:val="28"/>
        </w:rPr>
        <w:t>пожалуй,</w:t>
      </w:r>
      <w:r w:rsidR="0059593F" w:rsidRPr="0059593F">
        <w:rPr>
          <w:rFonts w:ascii="Times New Roman" w:hAnsi="Times New Roman" w:cs="Times New Roman"/>
          <w:sz w:val="28"/>
        </w:rPr>
        <w:t xml:space="preserve"> самым массовым</w:t>
      </w:r>
      <w:r w:rsidR="0059593F">
        <w:rPr>
          <w:rFonts w:ascii="Times New Roman" w:hAnsi="Times New Roman" w:cs="Times New Roman"/>
          <w:sz w:val="28"/>
        </w:rPr>
        <w:t xml:space="preserve"> меропри</w:t>
      </w:r>
      <w:r w:rsidR="00A1155A">
        <w:rPr>
          <w:rFonts w:ascii="Times New Roman" w:hAnsi="Times New Roman" w:cs="Times New Roman"/>
          <w:sz w:val="28"/>
        </w:rPr>
        <w:t>ятием в лицейском информационно–</w:t>
      </w:r>
      <w:r w:rsidR="0059593F">
        <w:rPr>
          <w:rFonts w:ascii="Times New Roman" w:hAnsi="Times New Roman" w:cs="Times New Roman"/>
          <w:sz w:val="28"/>
        </w:rPr>
        <w:t>библиотечном центре, является</w:t>
      </w:r>
      <w:r w:rsidR="00A1155A">
        <w:rPr>
          <w:rFonts w:ascii="Times New Roman" w:hAnsi="Times New Roman" w:cs="Times New Roman"/>
          <w:sz w:val="28"/>
        </w:rPr>
        <w:t xml:space="preserve"> ежегодный</w:t>
      </w:r>
      <w:r w:rsidR="0059593F">
        <w:rPr>
          <w:rFonts w:ascii="Times New Roman" w:hAnsi="Times New Roman" w:cs="Times New Roman"/>
          <w:sz w:val="28"/>
        </w:rPr>
        <w:t xml:space="preserve"> конкурс чтецов. Это отличный </w:t>
      </w:r>
      <w:r w:rsidR="00A1155A">
        <w:rPr>
          <w:rFonts w:ascii="Times New Roman" w:hAnsi="Times New Roman" w:cs="Times New Roman"/>
          <w:sz w:val="28"/>
        </w:rPr>
        <w:t>способ</w:t>
      </w:r>
      <w:r w:rsidR="0059593F">
        <w:rPr>
          <w:rFonts w:ascii="Times New Roman" w:hAnsi="Times New Roman" w:cs="Times New Roman"/>
          <w:sz w:val="28"/>
        </w:rPr>
        <w:t xml:space="preserve"> привлеч</w:t>
      </w:r>
      <w:r w:rsidR="00A1155A">
        <w:rPr>
          <w:rFonts w:ascii="Times New Roman" w:hAnsi="Times New Roman" w:cs="Times New Roman"/>
          <w:sz w:val="28"/>
        </w:rPr>
        <w:t>ь</w:t>
      </w:r>
      <w:r w:rsidR="0059593F">
        <w:rPr>
          <w:rFonts w:ascii="Times New Roman" w:hAnsi="Times New Roman" w:cs="Times New Roman"/>
          <w:sz w:val="28"/>
        </w:rPr>
        <w:t xml:space="preserve"> детей к чтению.</w:t>
      </w:r>
      <w:r w:rsidR="00A1155A">
        <w:rPr>
          <w:rFonts w:ascii="Times New Roman" w:hAnsi="Times New Roman" w:cs="Times New Roman"/>
          <w:sz w:val="28"/>
        </w:rPr>
        <w:t xml:space="preserve"> Тематика мероприятия</w:t>
      </w:r>
      <w:r w:rsidR="00E168B3">
        <w:rPr>
          <w:rFonts w:ascii="Times New Roman" w:hAnsi="Times New Roman" w:cs="Times New Roman"/>
          <w:sz w:val="28"/>
        </w:rPr>
        <w:t xml:space="preserve"> разнообразна: «Праздник Победы», «Любимые к</w:t>
      </w:r>
      <w:r w:rsidR="00A1155A">
        <w:rPr>
          <w:rFonts w:ascii="Times New Roman" w:hAnsi="Times New Roman" w:cs="Times New Roman"/>
          <w:sz w:val="28"/>
        </w:rPr>
        <w:t>лассики», «Страница № 19».</w:t>
      </w:r>
      <w:r w:rsidR="00E168B3">
        <w:rPr>
          <w:rFonts w:ascii="Times New Roman" w:hAnsi="Times New Roman" w:cs="Times New Roman"/>
          <w:sz w:val="28"/>
        </w:rPr>
        <w:t xml:space="preserve"> </w:t>
      </w:r>
      <w:r w:rsidR="00A1155A">
        <w:rPr>
          <w:rFonts w:ascii="Times New Roman" w:hAnsi="Times New Roman" w:cs="Times New Roman"/>
          <w:sz w:val="28"/>
        </w:rPr>
        <w:t>Участвуя в конкурсе, ребята совершенствуют</w:t>
      </w:r>
      <w:r w:rsidR="0059593F">
        <w:rPr>
          <w:rFonts w:ascii="Times New Roman" w:hAnsi="Times New Roman" w:cs="Times New Roman"/>
          <w:sz w:val="28"/>
        </w:rPr>
        <w:t xml:space="preserve"> </w:t>
      </w:r>
      <w:r w:rsidR="00A1155A">
        <w:rPr>
          <w:rFonts w:ascii="Times New Roman" w:hAnsi="Times New Roman" w:cs="Times New Roman"/>
          <w:sz w:val="28"/>
        </w:rPr>
        <w:t xml:space="preserve">навыки работы </w:t>
      </w:r>
      <w:r w:rsidR="00BD0E5E">
        <w:rPr>
          <w:rFonts w:ascii="Times New Roman" w:hAnsi="Times New Roman" w:cs="Times New Roman"/>
          <w:sz w:val="28"/>
        </w:rPr>
        <w:t>с текстом</w:t>
      </w:r>
      <w:r w:rsidR="00A1155A">
        <w:rPr>
          <w:rFonts w:ascii="Times New Roman" w:hAnsi="Times New Roman" w:cs="Times New Roman"/>
          <w:sz w:val="28"/>
        </w:rPr>
        <w:t>:</w:t>
      </w:r>
      <w:r w:rsidR="0059593F">
        <w:rPr>
          <w:rFonts w:ascii="Times New Roman" w:hAnsi="Times New Roman" w:cs="Times New Roman"/>
          <w:sz w:val="28"/>
        </w:rPr>
        <w:t xml:space="preserve"> выб</w:t>
      </w:r>
      <w:r w:rsidR="00A1155A">
        <w:rPr>
          <w:rFonts w:ascii="Times New Roman" w:hAnsi="Times New Roman" w:cs="Times New Roman"/>
          <w:sz w:val="28"/>
        </w:rPr>
        <w:t>и</w:t>
      </w:r>
      <w:r w:rsidR="0059593F">
        <w:rPr>
          <w:rFonts w:ascii="Times New Roman" w:hAnsi="Times New Roman" w:cs="Times New Roman"/>
          <w:sz w:val="28"/>
        </w:rPr>
        <w:t>ра</w:t>
      </w:r>
      <w:r w:rsidR="00A1155A">
        <w:rPr>
          <w:rFonts w:ascii="Times New Roman" w:hAnsi="Times New Roman" w:cs="Times New Roman"/>
          <w:sz w:val="28"/>
        </w:rPr>
        <w:t>ют</w:t>
      </w:r>
      <w:r w:rsidR="0059593F">
        <w:rPr>
          <w:rFonts w:ascii="Times New Roman" w:hAnsi="Times New Roman" w:cs="Times New Roman"/>
          <w:sz w:val="28"/>
        </w:rPr>
        <w:t xml:space="preserve"> стихотворение или </w:t>
      </w:r>
      <w:r w:rsidR="00A1155A">
        <w:rPr>
          <w:rFonts w:ascii="Times New Roman" w:hAnsi="Times New Roman" w:cs="Times New Roman"/>
          <w:sz w:val="28"/>
        </w:rPr>
        <w:t>фрагмент прозаического текста. Заучивают</w:t>
      </w:r>
      <w:r w:rsidR="0059593F" w:rsidRPr="00A1155A">
        <w:rPr>
          <w:rFonts w:ascii="Times New Roman" w:hAnsi="Times New Roman" w:cs="Times New Roman"/>
          <w:sz w:val="28"/>
        </w:rPr>
        <w:t xml:space="preserve"> материал</w:t>
      </w:r>
      <w:r w:rsidR="00A1155A">
        <w:rPr>
          <w:rFonts w:ascii="Times New Roman" w:hAnsi="Times New Roman" w:cs="Times New Roman"/>
          <w:sz w:val="28"/>
        </w:rPr>
        <w:t>, подбирая</w:t>
      </w:r>
      <w:r w:rsidR="0059593F">
        <w:rPr>
          <w:rFonts w:ascii="Times New Roman" w:hAnsi="Times New Roman" w:cs="Times New Roman"/>
          <w:sz w:val="28"/>
        </w:rPr>
        <w:t xml:space="preserve"> интонацию, </w:t>
      </w:r>
      <w:r w:rsidR="00A1155A">
        <w:rPr>
          <w:rFonts w:ascii="Times New Roman" w:hAnsi="Times New Roman" w:cs="Times New Roman"/>
          <w:sz w:val="28"/>
        </w:rPr>
        <w:t>расставляют ударения</w:t>
      </w:r>
      <w:r w:rsidR="0059593F">
        <w:rPr>
          <w:rFonts w:ascii="Times New Roman" w:hAnsi="Times New Roman" w:cs="Times New Roman"/>
          <w:sz w:val="28"/>
        </w:rPr>
        <w:t xml:space="preserve"> в неизвестных словах</w:t>
      </w:r>
      <w:r w:rsidR="00A1155A">
        <w:rPr>
          <w:rFonts w:ascii="Times New Roman" w:hAnsi="Times New Roman" w:cs="Times New Roman"/>
          <w:sz w:val="28"/>
        </w:rPr>
        <w:t>, узнают</w:t>
      </w:r>
      <w:r w:rsidR="0059593F">
        <w:rPr>
          <w:rFonts w:ascii="Times New Roman" w:hAnsi="Times New Roman" w:cs="Times New Roman"/>
          <w:sz w:val="28"/>
        </w:rPr>
        <w:t xml:space="preserve"> их</w:t>
      </w:r>
      <w:r w:rsidR="00A1155A">
        <w:rPr>
          <w:rFonts w:ascii="Times New Roman" w:hAnsi="Times New Roman" w:cs="Times New Roman"/>
          <w:sz w:val="28"/>
        </w:rPr>
        <w:t xml:space="preserve"> лексическое значение. Продумывают</w:t>
      </w:r>
      <w:r w:rsidR="0059593F">
        <w:rPr>
          <w:rFonts w:ascii="Times New Roman" w:hAnsi="Times New Roman" w:cs="Times New Roman"/>
          <w:sz w:val="28"/>
        </w:rPr>
        <w:t xml:space="preserve"> </w:t>
      </w:r>
      <w:r w:rsidR="00A1155A">
        <w:rPr>
          <w:rFonts w:ascii="Times New Roman" w:hAnsi="Times New Roman" w:cs="Times New Roman"/>
          <w:sz w:val="28"/>
        </w:rPr>
        <w:t xml:space="preserve">презентацию выбранного произведения. </w:t>
      </w:r>
      <w:r w:rsidR="0059593F">
        <w:rPr>
          <w:rFonts w:ascii="Times New Roman" w:hAnsi="Times New Roman" w:cs="Times New Roman"/>
          <w:sz w:val="28"/>
        </w:rPr>
        <w:t>В атмосфере здоровой конкуренции</w:t>
      </w:r>
      <w:r w:rsidR="00A1155A">
        <w:rPr>
          <w:rFonts w:ascii="Times New Roman" w:hAnsi="Times New Roman" w:cs="Times New Roman"/>
          <w:sz w:val="28"/>
        </w:rPr>
        <w:t xml:space="preserve"> в соответствии с заранее заявленными критериями жюри выставляет баллы.</w:t>
      </w:r>
      <w:r w:rsidR="00BD0E5E">
        <w:rPr>
          <w:rFonts w:ascii="Times New Roman" w:hAnsi="Times New Roman" w:cs="Times New Roman"/>
          <w:sz w:val="28"/>
        </w:rPr>
        <w:t xml:space="preserve"> Оче</w:t>
      </w:r>
      <w:r w:rsidR="00A1155A">
        <w:rPr>
          <w:rFonts w:ascii="Times New Roman" w:hAnsi="Times New Roman" w:cs="Times New Roman"/>
          <w:sz w:val="28"/>
        </w:rPr>
        <w:t>нь важна выразительность чтения!</w:t>
      </w:r>
      <w:r w:rsidR="00BD0E5E">
        <w:rPr>
          <w:rFonts w:ascii="Times New Roman" w:hAnsi="Times New Roman" w:cs="Times New Roman"/>
          <w:sz w:val="28"/>
        </w:rPr>
        <w:t xml:space="preserve"> </w:t>
      </w:r>
      <w:r w:rsidR="00A1155A">
        <w:rPr>
          <w:rFonts w:ascii="Times New Roman" w:hAnsi="Times New Roman" w:cs="Times New Roman"/>
          <w:sz w:val="28"/>
        </w:rPr>
        <w:t>Судьи оцениваю</w:t>
      </w:r>
      <w:r w:rsidR="00BD0E5E">
        <w:rPr>
          <w:rFonts w:ascii="Times New Roman" w:hAnsi="Times New Roman" w:cs="Times New Roman"/>
          <w:sz w:val="28"/>
        </w:rPr>
        <w:t>т, был ли выразительным весь текст, частично или же</w:t>
      </w:r>
      <w:r w:rsidR="00A1155A">
        <w:rPr>
          <w:rFonts w:ascii="Times New Roman" w:hAnsi="Times New Roman" w:cs="Times New Roman"/>
          <w:sz w:val="28"/>
        </w:rPr>
        <w:t xml:space="preserve"> подача поэзии или прозы происходила</w:t>
      </w:r>
      <w:r w:rsidR="00BD0E5E">
        <w:rPr>
          <w:rFonts w:ascii="Times New Roman" w:hAnsi="Times New Roman" w:cs="Times New Roman"/>
          <w:sz w:val="28"/>
        </w:rPr>
        <w:t xml:space="preserve"> вовсе без выражения. Конкурсантам нужно не забыть о представлении материала, то есть озвучить автора и название. Культура </w:t>
      </w:r>
      <w:r w:rsidR="00A1155A">
        <w:rPr>
          <w:rFonts w:ascii="Times New Roman" w:hAnsi="Times New Roman" w:cs="Times New Roman"/>
          <w:sz w:val="28"/>
        </w:rPr>
        <w:t>чтения наизусть</w:t>
      </w:r>
      <w:r w:rsidR="00BD0E5E">
        <w:rPr>
          <w:rFonts w:ascii="Times New Roman" w:hAnsi="Times New Roman" w:cs="Times New Roman"/>
          <w:sz w:val="28"/>
        </w:rPr>
        <w:t xml:space="preserve"> оценивается по осанке, положению рук, ясной и </w:t>
      </w:r>
      <w:r w:rsidR="00EC34D1">
        <w:rPr>
          <w:rFonts w:ascii="Times New Roman" w:hAnsi="Times New Roman" w:cs="Times New Roman"/>
          <w:sz w:val="28"/>
        </w:rPr>
        <w:lastRenderedPageBreak/>
        <w:t xml:space="preserve">четкой речи. Этот критерий приносит до двух баллов в копилку </w:t>
      </w:r>
      <w:proofErr w:type="gramStart"/>
      <w:r w:rsidR="00EC34D1">
        <w:rPr>
          <w:rFonts w:ascii="Times New Roman" w:hAnsi="Times New Roman" w:cs="Times New Roman"/>
          <w:sz w:val="28"/>
        </w:rPr>
        <w:t>выступающего</w:t>
      </w:r>
      <w:proofErr w:type="gramEnd"/>
      <w:r w:rsidR="00BD0E5E">
        <w:rPr>
          <w:rFonts w:ascii="Times New Roman" w:hAnsi="Times New Roman" w:cs="Times New Roman"/>
          <w:sz w:val="28"/>
        </w:rPr>
        <w:t>. Ну</w:t>
      </w:r>
      <w:r w:rsidR="00EC34D1">
        <w:rPr>
          <w:rFonts w:ascii="Times New Roman" w:hAnsi="Times New Roman" w:cs="Times New Roman"/>
          <w:sz w:val="28"/>
        </w:rPr>
        <w:t>,</w:t>
      </w:r>
      <w:r w:rsidR="00BD0E5E">
        <w:rPr>
          <w:rFonts w:ascii="Times New Roman" w:hAnsi="Times New Roman" w:cs="Times New Roman"/>
          <w:sz w:val="28"/>
        </w:rPr>
        <w:t xml:space="preserve"> и конечно</w:t>
      </w:r>
      <w:r w:rsidR="00EC34D1">
        <w:rPr>
          <w:rFonts w:ascii="Times New Roman" w:hAnsi="Times New Roman" w:cs="Times New Roman"/>
          <w:sz w:val="28"/>
        </w:rPr>
        <w:t xml:space="preserve">, актерское мастерство - </w:t>
      </w:r>
      <w:r w:rsidR="00BD0E5E">
        <w:rPr>
          <w:rFonts w:ascii="Times New Roman" w:hAnsi="Times New Roman" w:cs="Times New Roman"/>
          <w:sz w:val="28"/>
        </w:rPr>
        <w:t xml:space="preserve"> плюс один балл!</w:t>
      </w:r>
    </w:p>
    <w:p w:rsidR="00C31AFD" w:rsidRDefault="006B4857" w:rsidP="00436796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EC3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B8E46F5" wp14:editId="7C451CE3">
            <wp:simplePos x="0" y="0"/>
            <wp:positionH relativeFrom="margin">
              <wp:posOffset>2831465</wp:posOffset>
            </wp:positionH>
            <wp:positionV relativeFrom="margin">
              <wp:posOffset>6363970</wp:posOffset>
            </wp:positionV>
            <wp:extent cx="3243580" cy="20986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ryxy1CVmy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209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EC3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2722249" wp14:editId="6F99FAB2">
            <wp:simplePos x="0" y="0"/>
            <wp:positionH relativeFrom="margin">
              <wp:posOffset>-191770</wp:posOffset>
            </wp:positionH>
            <wp:positionV relativeFrom="margin">
              <wp:posOffset>3319780</wp:posOffset>
            </wp:positionV>
            <wp:extent cx="3999230" cy="2249805"/>
            <wp:effectExtent l="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mqhTzpl9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2249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C34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337701" wp14:editId="2E6920FB">
            <wp:simplePos x="0" y="0"/>
            <wp:positionH relativeFrom="margin">
              <wp:posOffset>2737485</wp:posOffset>
            </wp:positionH>
            <wp:positionV relativeFrom="margin">
              <wp:posOffset>-77470</wp:posOffset>
            </wp:positionV>
            <wp:extent cx="3296920" cy="24726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_u2aazs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2472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4D1" w:rsidRPr="00EC34D1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EC34D1">
        <w:rPr>
          <w:rFonts w:ascii="Times New Roman" w:hAnsi="Times New Roman" w:cs="Times New Roman"/>
          <w:noProof/>
          <w:sz w:val="28"/>
          <w:szCs w:val="28"/>
          <w:lang w:eastAsia="ru-RU"/>
        </w:rPr>
        <w:t>акая форма работы актуализирует важность чтения, помогает из нечитателя вырастить а</w:t>
      </w:r>
      <w:r w:rsidR="00336673">
        <w:rPr>
          <w:rFonts w:ascii="Times New Roman" w:hAnsi="Times New Roman" w:cs="Times New Roman"/>
          <w:noProof/>
          <w:sz w:val="28"/>
          <w:szCs w:val="28"/>
          <w:lang w:eastAsia="ru-RU"/>
        </w:rPr>
        <w:t>ктивного пользователя БИЦ</w:t>
      </w:r>
      <w:r w:rsidR="00C31AFD">
        <w:rPr>
          <w:rFonts w:ascii="Times New Roman" w:hAnsi="Times New Roman" w:cs="Times New Roman"/>
          <w:sz w:val="28"/>
        </w:rPr>
        <w:t xml:space="preserve">, заразить любовью к книге, к тексту, повысить книговыдачу и имидж библиотеки. Существует мнение, что наши дети совсем перестали читать и интересоваться литературой. Могу поспорить по этому поводу. </w:t>
      </w:r>
      <w:r w:rsidR="00EC34D1">
        <w:rPr>
          <w:rFonts w:ascii="Times New Roman" w:hAnsi="Times New Roman" w:cs="Times New Roman"/>
          <w:sz w:val="28"/>
        </w:rPr>
        <w:t xml:space="preserve">Со временем лишь изменились интересы, но от книг ребята не отказались. </w:t>
      </w:r>
      <w:r w:rsidR="00C31AFD">
        <w:rPr>
          <w:rFonts w:ascii="Times New Roman" w:hAnsi="Times New Roman" w:cs="Times New Roman"/>
          <w:sz w:val="28"/>
        </w:rPr>
        <w:t xml:space="preserve">Трансформация с учетом современной </w:t>
      </w:r>
      <w:proofErr w:type="spellStart"/>
      <w:r w:rsidR="00C31AFD">
        <w:rPr>
          <w:rFonts w:ascii="Times New Roman" w:hAnsi="Times New Roman" w:cs="Times New Roman"/>
          <w:sz w:val="28"/>
        </w:rPr>
        <w:t>цифровизации</w:t>
      </w:r>
      <w:proofErr w:type="spellEnd"/>
      <w:r w:rsidR="00C31AFD">
        <w:rPr>
          <w:rFonts w:ascii="Times New Roman" w:hAnsi="Times New Roman" w:cs="Times New Roman"/>
          <w:sz w:val="28"/>
        </w:rPr>
        <w:t xml:space="preserve"> и информатизации, безусловно, есть</w:t>
      </w:r>
      <w:r w:rsidR="00EC34D1">
        <w:rPr>
          <w:rFonts w:ascii="Times New Roman" w:hAnsi="Times New Roman" w:cs="Times New Roman"/>
          <w:sz w:val="28"/>
        </w:rPr>
        <w:t xml:space="preserve">, и это нормально: </w:t>
      </w:r>
      <w:r w:rsidR="00C31AFD">
        <w:rPr>
          <w:rFonts w:ascii="Times New Roman" w:hAnsi="Times New Roman" w:cs="Times New Roman"/>
          <w:sz w:val="28"/>
        </w:rPr>
        <w:t>мир не стоит на месте. Современным ребятам нравится все, что</w:t>
      </w:r>
      <w:r w:rsidR="00436796">
        <w:rPr>
          <w:rFonts w:ascii="Times New Roman" w:hAnsi="Times New Roman" w:cs="Times New Roman"/>
          <w:sz w:val="28"/>
        </w:rPr>
        <w:t xml:space="preserve"> трогает за душу, любят они </w:t>
      </w:r>
      <w:r w:rsidR="00C31AFD">
        <w:rPr>
          <w:rFonts w:ascii="Times New Roman" w:hAnsi="Times New Roman" w:cs="Times New Roman"/>
          <w:sz w:val="28"/>
        </w:rPr>
        <w:t xml:space="preserve"> произведения про животных (согласитесь</w:t>
      </w:r>
      <w:r w:rsidR="0091064A">
        <w:rPr>
          <w:rFonts w:ascii="Times New Roman" w:hAnsi="Times New Roman" w:cs="Times New Roman"/>
          <w:sz w:val="28"/>
        </w:rPr>
        <w:t>, э</w:t>
      </w:r>
      <w:r w:rsidR="00C31AFD">
        <w:rPr>
          <w:rFonts w:ascii="Times New Roman" w:hAnsi="Times New Roman" w:cs="Times New Roman"/>
          <w:sz w:val="28"/>
        </w:rPr>
        <w:t>то важно), очень популярным</w:t>
      </w:r>
      <w:r w:rsidR="00EC34D1">
        <w:rPr>
          <w:rFonts w:ascii="Times New Roman" w:hAnsi="Times New Roman" w:cs="Times New Roman"/>
          <w:sz w:val="28"/>
        </w:rPr>
        <w:t>и</w:t>
      </w:r>
      <w:r w:rsidR="00C31AFD">
        <w:rPr>
          <w:rFonts w:ascii="Times New Roman" w:hAnsi="Times New Roman" w:cs="Times New Roman"/>
          <w:sz w:val="28"/>
        </w:rPr>
        <w:t xml:space="preserve"> стал</w:t>
      </w:r>
      <w:r w:rsidR="00EC34D1">
        <w:rPr>
          <w:rFonts w:ascii="Times New Roman" w:hAnsi="Times New Roman" w:cs="Times New Roman"/>
          <w:sz w:val="28"/>
        </w:rPr>
        <w:t>и</w:t>
      </w:r>
      <w:r w:rsidR="00C31AFD">
        <w:rPr>
          <w:rFonts w:ascii="Times New Roman" w:hAnsi="Times New Roman" w:cs="Times New Roman"/>
          <w:sz w:val="28"/>
        </w:rPr>
        <w:t xml:space="preserve"> жан</w:t>
      </w:r>
      <w:r w:rsidR="0091064A">
        <w:rPr>
          <w:rFonts w:ascii="Times New Roman" w:hAnsi="Times New Roman" w:cs="Times New Roman"/>
          <w:sz w:val="28"/>
        </w:rPr>
        <w:t>р</w:t>
      </w:r>
      <w:r w:rsidR="00EC34D1">
        <w:rPr>
          <w:rFonts w:ascii="Times New Roman" w:hAnsi="Times New Roman" w:cs="Times New Roman"/>
          <w:sz w:val="28"/>
        </w:rPr>
        <w:t>ы</w:t>
      </w:r>
      <w:r w:rsidR="009106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064A">
        <w:rPr>
          <w:rFonts w:ascii="Times New Roman" w:hAnsi="Times New Roman" w:cs="Times New Roman"/>
          <w:sz w:val="28"/>
        </w:rPr>
        <w:t>фэ</w:t>
      </w:r>
      <w:r w:rsidR="00C31AFD">
        <w:rPr>
          <w:rFonts w:ascii="Times New Roman" w:hAnsi="Times New Roman" w:cs="Times New Roman"/>
          <w:sz w:val="28"/>
        </w:rPr>
        <w:t>нтези</w:t>
      </w:r>
      <w:proofErr w:type="spellEnd"/>
      <w:r w:rsidR="00C31AFD">
        <w:rPr>
          <w:rFonts w:ascii="Times New Roman" w:hAnsi="Times New Roman" w:cs="Times New Roman"/>
          <w:sz w:val="28"/>
        </w:rPr>
        <w:t xml:space="preserve"> и фантастики. Так же есть уклон в сторону юмористи</w:t>
      </w:r>
      <w:r w:rsidR="0091064A">
        <w:rPr>
          <w:rFonts w:ascii="Times New Roman" w:hAnsi="Times New Roman" w:cs="Times New Roman"/>
          <w:sz w:val="28"/>
        </w:rPr>
        <w:t>ческих произведений и детских де</w:t>
      </w:r>
      <w:r w:rsidR="00C31AFD">
        <w:rPr>
          <w:rFonts w:ascii="Times New Roman" w:hAnsi="Times New Roman" w:cs="Times New Roman"/>
          <w:sz w:val="28"/>
        </w:rPr>
        <w:t xml:space="preserve">тективов. Но! </w:t>
      </w:r>
      <w:r w:rsidR="00EC34D1">
        <w:rPr>
          <w:rFonts w:ascii="Times New Roman" w:hAnsi="Times New Roman" w:cs="Times New Roman"/>
          <w:sz w:val="28"/>
        </w:rPr>
        <w:t>Дети</w:t>
      </w:r>
      <w:r w:rsidR="00C31AFD">
        <w:rPr>
          <w:rFonts w:ascii="Times New Roman" w:hAnsi="Times New Roman" w:cs="Times New Roman"/>
          <w:sz w:val="28"/>
        </w:rPr>
        <w:t xml:space="preserve"> читают!!! </w:t>
      </w:r>
      <w:r w:rsidR="00EC34D1">
        <w:rPr>
          <w:rFonts w:ascii="Times New Roman" w:hAnsi="Times New Roman" w:cs="Times New Roman"/>
          <w:sz w:val="28"/>
        </w:rPr>
        <w:t>А вот</w:t>
      </w:r>
      <w:r w:rsidR="00C31AFD">
        <w:rPr>
          <w:rFonts w:ascii="Times New Roman" w:hAnsi="Times New Roman" w:cs="Times New Roman"/>
          <w:sz w:val="28"/>
        </w:rPr>
        <w:t xml:space="preserve"> взрослые подают негативный пример для </w:t>
      </w:r>
      <w:r w:rsidR="0091064A">
        <w:rPr>
          <w:rFonts w:ascii="Times New Roman" w:hAnsi="Times New Roman" w:cs="Times New Roman"/>
          <w:sz w:val="28"/>
        </w:rPr>
        <w:t>детей. Спросите своих знакомых, какую последнюю книгу ну</w:t>
      </w:r>
      <w:r w:rsidR="00EC34D1">
        <w:rPr>
          <w:rFonts w:ascii="Times New Roman" w:hAnsi="Times New Roman" w:cs="Times New Roman"/>
          <w:sz w:val="28"/>
        </w:rPr>
        <w:t>,</w:t>
      </w:r>
      <w:r w:rsidR="0091064A">
        <w:rPr>
          <w:rFonts w:ascii="Times New Roman" w:hAnsi="Times New Roman" w:cs="Times New Roman"/>
          <w:sz w:val="28"/>
        </w:rPr>
        <w:t xml:space="preserve"> или хотя бы статью в газете</w:t>
      </w:r>
      <w:r w:rsidR="00EC34D1">
        <w:rPr>
          <w:rFonts w:ascii="Times New Roman" w:hAnsi="Times New Roman" w:cs="Times New Roman"/>
          <w:sz w:val="28"/>
        </w:rPr>
        <w:t xml:space="preserve"> </w:t>
      </w:r>
      <w:r w:rsidR="00EC34D1">
        <w:rPr>
          <w:rFonts w:ascii="Times New Roman" w:hAnsi="Times New Roman" w:cs="Times New Roman"/>
          <w:sz w:val="28"/>
        </w:rPr>
        <w:lastRenderedPageBreak/>
        <w:t>они прочитали</w:t>
      </w:r>
      <w:r w:rsidR="0091064A">
        <w:rPr>
          <w:rFonts w:ascii="Times New Roman" w:hAnsi="Times New Roman" w:cs="Times New Roman"/>
          <w:sz w:val="28"/>
        </w:rPr>
        <w:t>. Да</w:t>
      </w:r>
      <w:r w:rsidR="00EC34D1">
        <w:rPr>
          <w:rFonts w:ascii="Times New Roman" w:hAnsi="Times New Roman" w:cs="Times New Roman"/>
          <w:sz w:val="28"/>
        </w:rPr>
        <w:t>,</w:t>
      </w:r>
      <w:r w:rsidR="0091064A">
        <w:rPr>
          <w:rFonts w:ascii="Times New Roman" w:hAnsi="Times New Roman" w:cs="Times New Roman"/>
          <w:sz w:val="28"/>
        </w:rPr>
        <w:t xml:space="preserve"> </w:t>
      </w:r>
      <w:r w:rsidR="00EC34D1">
        <w:rPr>
          <w:rFonts w:ascii="Times New Roman" w:hAnsi="Times New Roman" w:cs="Times New Roman"/>
          <w:sz w:val="28"/>
        </w:rPr>
        <w:t>скорее всего многие ответят</w:t>
      </w:r>
      <w:r w:rsidR="0091064A">
        <w:rPr>
          <w:rFonts w:ascii="Times New Roman" w:hAnsi="Times New Roman" w:cs="Times New Roman"/>
          <w:sz w:val="28"/>
        </w:rPr>
        <w:t xml:space="preserve"> что-то типа: «Мне некогда!», «Слишком много работы, я устаю», «Ой, даже не пом</w:t>
      </w:r>
      <w:r w:rsidR="00EC34D1">
        <w:rPr>
          <w:rFonts w:ascii="Times New Roman" w:hAnsi="Times New Roman" w:cs="Times New Roman"/>
          <w:sz w:val="28"/>
        </w:rPr>
        <w:t>ню, когда читал последний раз!»</w:t>
      </w:r>
      <w:r w:rsidR="0091064A">
        <w:rPr>
          <w:rFonts w:ascii="Times New Roman" w:hAnsi="Times New Roman" w:cs="Times New Roman"/>
          <w:sz w:val="28"/>
        </w:rPr>
        <w:t xml:space="preserve"> Вот где </w:t>
      </w:r>
      <w:proofErr w:type="gramStart"/>
      <w:r w:rsidR="00436796">
        <w:rPr>
          <w:rFonts w:ascii="Times New Roman" w:hAnsi="Times New Roman" w:cs="Times New Roman"/>
          <w:sz w:val="28"/>
        </w:rPr>
        <w:t>горькая</w:t>
      </w:r>
      <w:proofErr w:type="gramEnd"/>
      <w:r w:rsidR="00436796">
        <w:rPr>
          <w:rFonts w:ascii="Times New Roman" w:hAnsi="Times New Roman" w:cs="Times New Roman"/>
          <w:sz w:val="28"/>
        </w:rPr>
        <w:t xml:space="preserve"> </w:t>
      </w:r>
      <w:r w:rsidR="0091064A">
        <w:rPr>
          <w:rFonts w:ascii="Times New Roman" w:hAnsi="Times New Roman" w:cs="Times New Roman"/>
          <w:sz w:val="28"/>
        </w:rPr>
        <w:t xml:space="preserve">правда бытия. </w:t>
      </w:r>
    </w:p>
    <w:p w:rsidR="0091064A" w:rsidRDefault="0091064A" w:rsidP="0059593F">
      <w:pPr>
        <w:spacing w:line="360" w:lineRule="auto"/>
        <w:jc w:val="both"/>
        <w:rPr>
          <w:rFonts w:ascii="Times New Roman" w:hAnsi="Times New Roman" w:cs="Times New Roman"/>
          <w:noProof/>
          <w:sz w:val="40"/>
          <w:lang w:eastAsia="ru-RU"/>
        </w:rPr>
      </w:pPr>
      <w:r>
        <w:rPr>
          <w:rFonts w:ascii="Times New Roman" w:hAnsi="Times New Roman" w:cs="Times New Roman"/>
          <w:sz w:val="40"/>
        </w:rPr>
        <w:tab/>
      </w:r>
      <w:r w:rsidRPr="0091064A">
        <w:rPr>
          <w:rFonts w:ascii="Times New Roman" w:hAnsi="Times New Roman" w:cs="Times New Roman"/>
          <w:sz w:val="28"/>
        </w:rPr>
        <w:t xml:space="preserve">В заключении </w:t>
      </w:r>
      <w:r>
        <w:rPr>
          <w:rFonts w:ascii="Times New Roman" w:hAnsi="Times New Roman" w:cs="Times New Roman"/>
          <w:sz w:val="28"/>
        </w:rPr>
        <w:t xml:space="preserve">хотелось </w:t>
      </w:r>
      <w:r w:rsidR="00EC34D1">
        <w:rPr>
          <w:rFonts w:ascii="Times New Roman" w:hAnsi="Times New Roman" w:cs="Times New Roman"/>
          <w:sz w:val="28"/>
        </w:rPr>
        <w:t xml:space="preserve">бы сказать, что массовость, </w:t>
      </w:r>
      <w:r>
        <w:rPr>
          <w:rFonts w:ascii="Times New Roman" w:hAnsi="Times New Roman" w:cs="Times New Roman"/>
          <w:sz w:val="28"/>
        </w:rPr>
        <w:t>как эпидемия</w:t>
      </w:r>
      <w:r w:rsidR="00EC34D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- заражает. Давайте </w:t>
      </w:r>
      <w:r w:rsidR="00EC34D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заражать</w:t>
      </w:r>
      <w:r w:rsidR="00EC34D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наших детей чтением, разбавленным капелькой любви!</w:t>
      </w:r>
      <w:r w:rsidR="00571BAE">
        <w:rPr>
          <w:rFonts w:ascii="Times New Roman" w:hAnsi="Times New Roman" w:cs="Times New Roman"/>
          <w:noProof/>
          <w:sz w:val="40"/>
          <w:lang w:eastAsia="ru-RU"/>
        </w:rPr>
        <w:t xml:space="preserve"> </w:t>
      </w:r>
    </w:p>
    <w:p w:rsidR="00571BAE" w:rsidRDefault="00571BAE" w:rsidP="0059593F">
      <w:pPr>
        <w:spacing w:line="360" w:lineRule="auto"/>
        <w:jc w:val="both"/>
        <w:rPr>
          <w:rFonts w:ascii="Times New Roman" w:hAnsi="Times New Roman" w:cs="Times New Roman"/>
          <w:noProof/>
          <w:sz w:val="40"/>
          <w:lang w:eastAsia="ru-RU"/>
        </w:rPr>
      </w:pPr>
    </w:p>
    <w:p w:rsidR="00571BAE" w:rsidRPr="0059593F" w:rsidRDefault="00571BAE" w:rsidP="0059593F">
      <w:pPr>
        <w:spacing w:line="360" w:lineRule="auto"/>
        <w:jc w:val="both"/>
        <w:rPr>
          <w:rFonts w:ascii="Times New Roman" w:hAnsi="Times New Roman" w:cs="Times New Roman"/>
          <w:sz w:val="40"/>
        </w:rPr>
      </w:pPr>
    </w:p>
    <w:p w:rsidR="0059593F" w:rsidRDefault="0059593F" w:rsidP="0059593F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59593F" w:rsidRDefault="0059593F" w:rsidP="0059593F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59593F" w:rsidRPr="0059593F" w:rsidRDefault="0059593F" w:rsidP="0059593F">
      <w:pPr>
        <w:jc w:val="center"/>
        <w:rPr>
          <w:rFonts w:ascii="Times New Roman" w:hAnsi="Times New Roman" w:cs="Times New Roman"/>
          <w:b/>
          <w:sz w:val="40"/>
        </w:rPr>
      </w:pPr>
    </w:p>
    <w:sectPr w:rsidR="0059593F" w:rsidRPr="0059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F1"/>
    <w:rsid w:val="00336673"/>
    <w:rsid w:val="00436796"/>
    <w:rsid w:val="00475336"/>
    <w:rsid w:val="005108F1"/>
    <w:rsid w:val="00571BAE"/>
    <w:rsid w:val="0059593F"/>
    <w:rsid w:val="006B4857"/>
    <w:rsid w:val="0091064A"/>
    <w:rsid w:val="00A1155A"/>
    <w:rsid w:val="00A638D3"/>
    <w:rsid w:val="00BD0E5E"/>
    <w:rsid w:val="00C31AFD"/>
    <w:rsid w:val="00E168B3"/>
    <w:rsid w:val="00E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 Иванова</dc:creator>
  <cp:keywords/>
  <dc:description/>
  <cp:lastModifiedBy>Наталья Васильевна Иванова</cp:lastModifiedBy>
  <cp:revision>7</cp:revision>
  <cp:lastPrinted>2019-10-10T10:05:00Z</cp:lastPrinted>
  <dcterms:created xsi:type="dcterms:W3CDTF">2019-10-10T09:28:00Z</dcterms:created>
  <dcterms:modified xsi:type="dcterms:W3CDTF">2019-11-11T02:30:00Z</dcterms:modified>
</cp:coreProperties>
</file>