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0412A" w14:textId="7441CC83" w:rsidR="006D2CA1" w:rsidRPr="00145824" w:rsidRDefault="006D2CA1" w:rsidP="00B03649">
      <w:pPr>
        <w:spacing w:after="0" w:line="360" w:lineRule="auto"/>
        <w:jc w:val="center"/>
        <w:rPr>
          <w:rFonts w:ascii="Times New Roman" w:hAnsi="Times New Roman" w:cs="Times New Roman"/>
          <w:b/>
          <w:bCs/>
          <w:sz w:val="24"/>
          <w:szCs w:val="24"/>
        </w:rPr>
      </w:pPr>
      <w:r w:rsidRPr="006D2CA1">
        <w:rPr>
          <w:rFonts w:ascii="Times New Roman" w:hAnsi="Times New Roman" w:cs="Times New Roman"/>
          <w:b/>
          <w:bCs/>
          <w:sz w:val="24"/>
          <w:szCs w:val="24"/>
        </w:rPr>
        <w:t>Математические настольные игры: развитие навыков и умений через развлечение</w:t>
      </w:r>
      <w:r w:rsidR="000D75BF">
        <w:rPr>
          <w:rFonts w:ascii="Times New Roman" w:hAnsi="Times New Roman" w:cs="Times New Roman"/>
          <w:b/>
          <w:bCs/>
          <w:sz w:val="24"/>
          <w:szCs w:val="24"/>
        </w:rPr>
        <w:t>.</w:t>
      </w:r>
    </w:p>
    <w:p w14:paraId="7B43F5E9" w14:textId="79D3C893" w:rsidR="006D2CA1" w:rsidRPr="006D2CA1" w:rsidRDefault="006D2CA1" w:rsidP="00B03649">
      <w:pPr>
        <w:spacing w:after="0" w:line="360" w:lineRule="auto"/>
        <w:ind w:firstLine="708"/>
        <w:jc w:val="both"/>
        <w:rPr>
          <w:rFonts w:ascii="Times New Roman" w:hAnsi="Times New Roman" w:cs="Times New Roman"/>
          <w:b/>
          <w:bCs/>
          <w:sz w:val="24"/>
          <w:szCs w:val="24"/>
        </w:rPr>
      </w:pPr>
      <w:r w:rsidRPr="006D2CA1">
        <w:rPr>
          <w:rFonts w:ascii="Times New Roman" w:hAnsi="Times New Roman" w:cs="Times New Roman"/>
          <w:b/>
          <w:bCs/>
          <w:sz w:val="24"/>
          <w:szCs w:val="24"/>
        </w:rPr>
        <w:t>Почему настольные игры популярны среди детей?</w:t>
      </w:r>
    </w:p>
    <w:p w14:paraId="27FE1514" w14:textId="212BB241" w:rsidR="006D2CA1" w:rsidRPr="006D2CA1" w:rsidRDefault="006D2CA1" w:rsidP="00B03649">
      <w:pPr>
        <w:spacing w:after="0" w:line="360" w:lineRule="auto"/>
        <w:ind w:firstLine="708"/>
        <w:jc w:val="both"/>
        <w:rPr>
          <w:rFonts w:ascii="Times New Roman" w:hAnsi="Times New Roman" w:cs="Times New Roman"/>
          <w:sz w:val="24"/>
          <w:szCs w:val="24"/>
        </w:rPr>
      </w:pPr>
      <w:r w:rsidRPr="006D2CA1">
        <w:rPr>
          <w:rFonts w:ascii="Times New Roman" w:hAnsi="Times New Roman" w:cs="Times New Roman"/>
          <w:sz w:val="24"/>
          <w:szCs w:val="24"/>
        </w:rPr>
        <w:t>Настольные игры популярны среди детей, потому что они являются отличным способом развлечения и обучения. Они помогают развивать социальные навыки, критическое мышление, решение проблем и стратегию. Кроме того, настольные игры делают обучение более интересным и увлекательным для детей.</w:t>
      </w:r>
      <w:r>
        <w:rPr>
          <w:rFonts w:ascii="Times New Roman" w:hAnsi="Times New Roman" w:cs="Times New Roman"/>
          <w:sz w:val="24"/>
          <w:szCs w:val="24"/>
        </w:rPr>
        <w:t xml:space="preserve"> </w:t>
      </w:r>
      <w:r w:rsidRPr="006D2CA1">
        <w:rPr>
          <w:rFonts w:ascii="Times New Roman" w:hAnsi="Times New Roman" w:cs="Times New Roman"/>
          <w:sz w:val="24"/>
          <w:szCs w:val="24"/>
        </w:rPr>
        <w:t>Настольные игры также помогают детям научиться работать в команде и развивать свои коммуникативные навыки. Они могут быть очень полезны для детей с различными способностями и интересами, так как позволяют им учиться в своем темпе и выбирать игры, которые соответствуют их уровню знаний.</w:t>
      </w:r>
    </w:p>
    <w:p w14:paraId="0F9FEBC3" w14:textId="0640F0BE" w:rsidR="006D2CA1" w:rsidRDefault="006D2CA1" w:rsidP="00B03649">
      <w:pPr>
        <w:spacing w:after="0" w:line="360" w:lineRule="auto"/>
        <w:ind w:firstLine="708"/>
        <w:jc w:val="both"/>
        <w:rPr>
          <w:rFonts w:ascii="Times New Roman" w:hAnsi="Times New Roman" w:cs="Times New Roman"/>
          <w:b/>
          <w:bCs/>
          <w:sz w:val="24"/>
          <w:szCs w:val="24"/>
        </w:rPr>
      </w:pPr>
      <w:r w:rsidRPr="006D2CA1">
        <w:rPr>
          <w:rFonts w:ascii="Times New Roman" w:hAnsi="Times New Roman" w:cs="Times New Roman"/>
          <w:b/>
          <w:bCs/>
          <w:sz w:val="24"/>
          <w:szCs w:val="24"/>
        </w:rPr>
        <w:t>Как настольные игры помогают в обучении</w:t>
      </w:r>
      <w:r w:rsidR="000D75BF">
        <w:rPr>
          <w:rFonts w:ascii="Times New Roman" w:hAnsi="Times New Roman" w:cs="Times New Roman"/>
          <w:b/>
          <w:bCs/>
          <w:sz w:val="24"/>
          <w:szCs w:val="24"/>
        </w:rPr>
        <w:t xml:space="preserve"> математики</w:t>
      </w:r>
      <w:r>
        <w:rPr>
          <w:rFonts w:ascii="Times New Roman" w:hAnsi="Times New Roman" w:cs="Times New Roman"/>
          <w:b/>
          <w:bCs/>
          <w:sz w:val="24"/>
          <w:szCs w:val="24"/>
        </w:rPr>
        <w:t>?</w:t>
      </w:r>
    </w:p>
    <w:p w14:paraId="61CA7855" w14:textId="77777777" w:rsidR="000D75BF" w:rsidRDefault="006D2CA1" w:rsidP="00B03649">
      <w:pPr>
        <w:spacing w:after="0"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Н</w:t>
      </w:r>
      <w:r w:rsidRPr="006D2CA1">
        <w:rPr>
          <w:rFonts w:ascii="Times New Roman" w:hAnsi="Times New Roman" w:cs="Times New Roman"/>
          <w:sz w:val="24"/>
          <w:szCs w:val="24"/>
        </w:rPr>
        <w:t>астольные игры помогают в обучении математики по нескольким причинам. Во-первых, они позволяют учащимся применять математические концепции в контексте, который им понятен и интересен. Например, в игре “Морской бой” ученики могут использовать свои знания геометрии для определения местоположения кораблей противника.</w:t>
      </w:r>
      <w:r w:rsidR="000D75BF">
        <w:rPr>
          <w:rFonts w:ascii="Times New Roman" w:hAnsi="Times New Roman" w:cs="Times New Roman"/>
          <w:b/>
          <w:bCs/>
          <w:sz w:val="24"/>
          <w:szCs w:val="24"/>
        </w:rPr>
        <w:t xml:space="preserve"> </w:t>
      </w:r>
      <w:r w:rsidRPr="006D2CA1">
        <w:rPr>
          <w:rFonts w:ascii="Times New Roman" w:hAnsi="Times New Roman" w:cs="Times New Roman"/>
          <w:sz w:val="24"/>
          <w:szCs w:val="24"/>
        </w:rPr>
        <w:t xml:space="preserve">Во-вторых, настольные игры развивают </w:t>
      </w:r>
      <w:r w:rsidRPr="000D75BF">
        <w:rPr>
          <w:rFonts w:ascii="Times New Roman" w:hAnsi="Times New Roman" w:cs="Times New Roman"/>
          <w:i/>
          <w:iCs/>
          <w:sz w:val="24"/>
          <w:szCs w:val="24"/>
        </w:rPr>
        <w:t>навыки критического мышления</w:t>
      </w:r>
      <w:r w:rsidRPr="006D2CA1">
        <w:rPr>
          <w:rFonts w:ascii="Times New Roman" w:hAnsi="Times New Roman" w:cs="Times New Roman"/>
          <w:sz w:val="24"/>
          <w:szCs w:val="24"/>
        </w:rPr>
        <w:t xml:space="preserve"> и решения проблем. Ученики должны анализировать ситуацию, </w:t>
      </w:r>
      <w:r w:rsidRPr="000D75BF">
        <w:rPr>
          <w:rFonts w:ascii="Times New Roman" w:hAnsi="Times New Roman" w:cs="Times New Roman"/>
          <w:i/>
          <w:iCs/>
          <w:sz w:val="24"/>
          <w:szCs w:val="24"/>
        </w:rPr>
        <w:t>разрабатывать стратегию</w:t>
      </w:r>
      <w:r w:rsidRPr="006D2CA1">
        <w:rPr>
          <w:rFonts w:ascii="Times New Roman" w:hAnsi="Times New Roman" w:cs="Times New Roman"/>
          <w:sz w:val="24"/>
          <w:szCs w:val="24"/>
        </w:rPr>
        <w:t xml:space="preserve"> и </w:t>
      </w:r>
      <w:r w:rsidRPr="000D75BF">
        <w:rPr>
          <w:rFonts w:ascii="Times New Roman" w:hAnsi="Times New Roman" w:cs="Times New Roman"/>
          <w:i/>
          <w:iCs/>
          <w:sz w:val="24"/>
          <w:szCs w:val="24"/>
        </w:rPr>
        <w:t>принимать решения</w:t>
      </w:r>
      <w:r w:rsidRPr="006D2CA1">
        <w:rPr>
          <w:rFonts w:ascii="Times New Roman" w:hAnsi="Times New Roman" w:cs="Times New Roman"/>
          <w:sz w:val="24"/>
          <w:szCs w:val="24"/>
        </w:rPr>
        <w:t xml:space="preserve">, которые влияют на исход игры. Это помогает им научиться </w:t>
      </w:r>
      <w:r w:rsidRPr="000D75BF">
        <w:rPr>
          <w:rFonts w:ascii="Times New Roman" w:hAnsi="Times New Roman" w:cs="Times New Roman"/>
          <w:i/>
          <w:iCs/>
          <w:sz w:val="24"/>
          <w:szCs w:val="24"/>
        </w:rPr>
        <w:t>думать логически</w:t>
      </w:r>
      <w:r w:rsidRPr="006D2CA1">
        <w:rPr>
          <w:rFonts w:ascii="Times New Roman" w:hAnsi="Times New Roman" w:cs="Times New Roman"/>
          <w:sz w:val="24"/>
          <w:szCs w:val="24"/>
        </w:rPr>
        <w:t xml:space="preserve"> и </w:t>
      </w:r>
      <w:r w:rsidRPr="000D75BF">
        <w:rPr>
          <w:rFonts w:ascii="Times New Roman" w:hAnsi="Times New Roman" w:cs="Times New Roman"/>
          <w:i/>
          <w:iCs/>
          <w:sz w:val="24"/>
          <w:szCs w:val="24"/>
        </w:rPr>
        <w:t>оценивать риски</w:t>
      </w:r>
      <w:r w:rsidRPr="006D2CA1">
        <w:rPr>
          <w:rFonts w:ascii="Times New Roman" w:hAnsi="Times New Roman" w:cs="Times New Roman"/>
          <w:sz w:val="24"/>
          <w:szCs w:val="24"/>
        </w:rPr>
        <w:t>.</w:t>
      </w:r>
      <w:r w:rsidR="000D75BF">
        <w:rPr>
          <w:rFonts w:ascii="Times New Roman" w:hAnsi="Times New Roman" w:cs="Times New Roman"/>
          <w:b/>
          <w:bCs/>
          <w:sz w:val="24"/>
          <w:szCs w:val="24"/>
        </w:rPr>
        <w:t xml:space="preserve"> </w:t>
      </w:r>
      <w:r w:rsidRPr="006D2CA1">
        <w:rPr>
          <w:rFonts w:ascii="Times New Roman" w:hAnsi="Times New Roman" w:cs="Times New Roman"/>
          <w:sz w:val="24"/>
          <w:szCs w:val="24"/>
        </w:rPr>
        <w:t>В-третьих, настольные игры часто требуют от игроков выполнения математических операций, таких как сложение, умножение, деление и т.д. Это помогает ученикам лучше понять и запомнить математические правила и формулы.</w:t>
      </w:r>
      <w:r w:rsidR="000D75BF">
        <w:rPr>
          <w:rFonts w:ascii="Times New Roman" w:hAnsi="Times New Roman" w:cs="Times New Roman"/>
          <w:b/>
          <w:bCs/>
          <w:sz w:val="24"/>
          <w:szCs w:val="24"/>
        </w:rPr>
        <w:t xml:space="preserve"> </w:t>
      </w:r>
      <w:r w:rsidRPr="006D2CA1">
        <w:rPr>
          <w:rFonts w:ascii="Times New Roman" w:hAnsi="Times New Roman" w:cs="Times New Roman"/>
          <w:sz w:val="24"/>
          <w:szCs w:val="24"/>
        </w:rPr>
        <w:t xml:space="preserve">Наконец, настольные игры </w:t>
      </w:r>
      <w:r w:rsidR="000D75BF" w:rsidRPr="006D2CA1">
        <w:rPr>
          <w:rFonts w:ascii="Times New Roman" w:hAnsi="Times New Roman" w:cs="Times New Roman"/>
          <w:sz w:val="24"/>
          <w:szCs w:val="24"/>
        </w:rPr>
        <w:t>— это</w:t>
      </w:r>
      <w:r w:rsidRPr="006D2CA1">
        <w:rPr>
          <w:rFonts w:ascii="Times New Roman" w:hAnsi="Times New Roman" w:cs="Times New Roman"/>
          <w:sz w:val="24"/>
          <w:szCs w:val="24"/>
        </w:rPr>
        <w:t xml:space="preserve"> весело и интересно. Они помогают ученикам забыть о том, что они учатся, и наслаждаться процессом обучения. Это повышает их мотивацию и делает процесс обучения более эффективным.</w:t>
      </w:r>
    </w:p>
    <w:p w14:paraId="4A0216C4" w14:textId="77777777" w:rsidR="00A32ECA" w:rsidRPr="00A32ECA" w:rsidRDefault="006D2CA1" w:rsidP="00B03649">
      <w:pPr>
        <w:spacing w:after="0" w:line="360" w:lineRule="auto"/>
        <w:ind w:firstLine="708"/>
        <w:jc w:val="both"/>
        <w:rPr>
          <w:rFonts w:ascii="Times New Roman" w:hAnsi="Times New Roman" w:cs="Times New Roman"/>
          <w:b/>
          <w:bCs/>
          <w:sz w:val="24"/>
          <w:szCs w:val="24"/>
        </w:rPr>
      </w:pPr>
      <w:r w:rsidRPr="006D2CA1">
        <w:rPr>
          <w:rFonts w:ascii="Times New Roman" w:hAnsi="Times New Roman" w:cs="Times New Roman"/>
          <w:b/>
          <w:bCs/>
          <w:sz w:val="24"/>
          <w:szCs w:val="24"/>
        </w:rPr>
        <w:t>Разнообразие математических настольных игр</w:t>
      </w:r>
      <w:r>
        <w:rPr>
          <w:rFonts w:ascii="Times New Roman" w:hAnsi="Times New Roman" w:cs="Times New Roman"/>
          <w:b/>
          <w:bCs/>
          <w:sz w:val="24"/>
          <w:szCs w:val="24"/>
        </w:rPr>
        <w:t xml:space="preserve">. </w:t>
      </w:r>
      <w:r w:rsidRPr="006D2CA1">
        <w:rPr>
          <w:rFonts w:ascii="Times New Roman" w:hAnsi="Times New Roman" w:cs="Times New Roman"/>
          <w:b/>
          <w:bCs/>
          <w:sz w:val="24"/>
          <w:szCs w:val="24"/>
        </w:rPr>
        <w:t>Примеры игр и их особенности</w:t>
      </w:r>
      <w:r>
        <w:rPr>
          <w:rFonts w:ascii="Times New Roman" w:hAnsi="Times New Roman" w:cs="Times New Roman"/>
          <w:b/>
          <w:bCs/>
          <w:sz w:val="24"/>
          <w:szCs w:val="24"/>
        </w:rPr>
        <w:t>.</w:t>
      </w:r>
    </w:p>
    <w:p w14:paraId="34079DB3" w14:textId="5D28E4D7" w:rsidR="00A32ECA" w:rsidRPr="00A32ECA" w:rsidRDefault="00A32ECA" w:rsidP="00B03649">
      <w:pPr>
        <w:spacing w:after="0" w:line="360" w:lineRule="auto"/>
        <w:ind w:firstLine="708"/>
        <w:jc w:val="both"/>
        <w:rPr>
          <w:rFonts w:ascii="Times New Roman" w:hAnsi="Times New Roman" w:cs="Times New Roman"/>
          <w:b/>
          <w:bCs/>
          <w:sz w:val="24"/>
          <w:szCs w:val="24"/>
        </w:rPr>
      </w:pPr>
      <w:r w:rsidRPr="00A32ECA">
        <w:rPr>
          <w:rFonts w:ascii="Times New Roman" w:hAnsi="Times New Roman" w:cs="Times New Roman"/>
          <w:sz w:val="24"/>
          <w:szCs w:val="24"/>
        </w:rPr>
        <w:t>Существует множество математических настольных игр, которые помогают ученикам изучать различные аспекты математики.</w:t>
      </w:r>
      <w:r w:rsidR="00CD12AC">
        <w:rPr>
          <w:rFonts w:ascii="Times New Roman" w:hAnsi="Times New Roman" w:cs="Times New Roman"/>
          <w:sz w:val="24"/>
          <w:szCs w:val="24"/>
        </w:rPr>
        <w:t xml:space="preserve"> Мой личный </w:t>
      </w:r>
      <w:r w:rsidR="00B03649">
        <w:rPr>
          <w:rFonts w:ascii="Times New Roman" w:hAnsi="Times New Roman" w:cs="Times New Roman"/>
          <w:sz w:val="24"/>
          <w:szCs w:val="24"/>
        </w:rPr>
        <w:t>ТОП</w:t>
      </w:r>
      <w:r w:rsidR="00CD12AC">
        <w:rPr>
          <w:rFonts w:ascii="Times New Roman" w:hAnsi="Times New Roman" w:cs="Times New Roman"/>
          <w:sz w:val="24"/>
          <w:szCs w:val="24"/>
        </w:rPr>
        <w:t xml:space="preserve"> игр из своего опыта работы:</w:t>
      </w:r>
    </w:p>
    <w:p w14:paraId="55CC1187" w14:textId="776CDDC3" w:rsidR="00F41B11" w:rsidRPr="0048713F" w:rsidRDefault="00A32ECA" w:rsidP="00B03649">
      <w:pPr>
        <w:spacing w:after="0" w:line="360" w:lineRule="auto"/>
        <w:ind w:firstLine="708"/>
        <w:jc w:val="both"/>
        <w:rPr>
          <w:rFonts w:ascii="Times New Roman" w:hAnsi="Times New Roman" w:cs="Times New Roman"/>
          <w:sz w:val="24"/>
          <w:szCs w:val="24"/>
        </w:rPr>
      </w:pPr>
      <w:r w:rsidRPr="0048713F">
        <w:rPr>
          <w:rFonts w:ascii="Times New Roman" w:hAnsi="Times New Roman" w:cs="Times New Roman"/>
          <w:sz w:val="24"/>
          <w:szCs w:val="24"/>
        </w:rPr>
        <w:t xml:space="preserve">1. </w:t>
      </w:r>
      <w:r w:rsidR="00C425A5">
        <w:rPr>
          <w:rFonts w:ascii="Times New Roman" w:hAnsi="Times New Roman" w:cs="Times New Roman"/>
          <w:b/>
          <w:bCs/>
          <w:sz w:val="24"/>
          <w:szCs w:val="24"/>
        </w:rPr>
        <w:t>«</w:t>
      </w:r>
      <w:r w:rsidRPr="00025DBA">
        <w:rPr>
          <w:rFonts w:ascii="Times New Roman" w:hAnsi="Times New Roman" w:cs="Times New Roman"/>
          <w:b/>
          <w:bCs/>
          <w:sz w:val="24"/>
          <w:szCs w:val="24"/>
        </w:rPr>
        <w:t>Сет</w:t>
      </w:r>
      <w:r w:rsidR="00C425A5">
        <w:rPr>
          <w:rFonts w:ascii="Times New Roman" w:hAnsi="Times New Roman" w:cs="Times New Roman"/>
          <w:b/>
          <w:bCs/>
          <w:sz w:val="24"/>
          <w:szCs w:val="24"/>
        </w:rPr>
        <w:t>»</w:t>
      </w:r>
      <w:r w:rsidRPr="00025DBA">
        <w:rPr>
          <w:rFonts w:ascii="Times New Roman" w:hAnsi="Times New Roman" w:cs="Times New Roman"/>
          <w:b/>
          <w:bCs/>
          <w:sz w:val="24"/>
          <w:szCs w:val="24"/>
        </w:rPr>
        <w:t xml:space="preserve"> (</w:t>
      </w:r>
      <w:proofErr w:type="spellStart"/>
      <w:r w:rsidRPr="00025DBA">
        <w:rPr>
          <w:rFonts w:ascii="Times New Roman" w:hAnsi="Times New Roman" w:cs="Times New Roman"/>
          <w:b/>
          <w:bCs/>
          <w:sz w:val="24"/>
          <w:szCs w:val="24"/>
        </w:rPr>
        <w:t>Set</w:t>
      </w:r>
      <w:proofErr w:type="spellEnd"/>
      <w:r w:rsidRPr="00025DBA">
        <w:rPr>
          <w:rFonts w:ascii="Times New Roman" w:hAnsi="Times New Roman" w:cs="Times New Roman"/>
          <w:b/>
          <w:bCs/>
          <w:sz w:val="24"/>
          <w:szCs w:val="24"/>
        </w:rPr>
        <w:t>)</w:t>
      </w:r>
      <w:r w:rsidR="004466F0" w:rsidRPr="00025DBA">
        <w:rPr>
          <w:rFonts w:ascii="Times New Roman" w:hAnsi="Times New Roman" w:cs="Times New Roman"/>
          <w:b/>
          <w:bCs/>
          <w:sz w:val="24"/>
          <w:szCs w:val="24"/>
        </w:rPr>
        <w:t>.</w:t>
      </w:r>
      <w:r w:rsidR="004466F0">
        <w:rPr>
          <w:rFonts w:ascii="Times New Roman" w:hAnsi="Times New Roman" w:cs="Times New Roman"/>
          <w:sz w:val="24"/>
          <w:szCs w:val="24"/>
        </w:rPr>
        <w:t xml:space="preserve"> </w:t>
      </w:r>
      <w:r w:rsidR="004466F0" w:rsidRPr="004466F0">
        <w:rPr>
          <w:rFonts w:ascii="Times New Roman" w:hAnsi="Times New Roman" w:cs="Times New Roman"/>
          <w:sz w:val="24"/>
          <w:szCs w:val="24"/>
        </w:rPr>
        <w:t>На картах нарисованы фигуры, обладающие четырьмя характеристиками. Игрокам нужно составить набор (по-английски – «</w:t>
      </w:r>
      <w:proofErr w:type="spellStart"/>
      <w:r w:rsidR="004466F0" w:rsidRPr="004466F0">
        <w:rPr>
          <w:rFonts w:ascii="Times New Roman" w:hAnsi="Times New Roman" w:cs="Times New Roman"/>
          <w:sz w:val="24"/>
          <w:szCs w:val="24"/>
        </w:rPr>
        <w:t>set</w:t>
      </w:r>
      <w:proofErr w:type="spellEnd"/>
      <w:r w:rsidR="004466F0" w:rsidRPr="004466F0">
        <w:rPr>
          <w:rFonts w:ascii="Times New Roman" w:hAnsi="Times New Roman" w:cs="Times New Roman"/>
          <w:sz w:val="24"/>
          <w:szCs w:val="24"/>
        </w:rPr>
        <w:t xml:space="preserve">») из трёх карт, в котором каждая из характеристик изображённых фигур будет либо одинаковая для всего набора, либо разная – то есть не повторяющаяся ни на одной карте. Очень легко осознать, </w:t>
      </w:r>
      <w:r w:rsidR="00025DBA">
        <w:rPr>
          <w:rFonts w:ascii="Times New Roman" w:hAnsi="Times New Roman" w:cs="Times New Roman"/>
          <w:noProof/>
          <w:sz w:val="24"/>
          <w:szCs w:val="24"/>
        </w:rPr>
        <w:drawing>
          <wp:anchor distT="0" distB="0" distL="114300" distR="114300" simplePos="0" relativeHeight="251658240" behindDoc="1" locked="0" layoutInCell="1" allowOverlap="1" wp14:anchorId="3A7FE8C8" wp14:editId="5D74D139">
            <wp:simplePos x="0" y="0"/>
            <wp:positionH relativeFrom="column">
              <wp:posOffset>-5080</wp:posOffset>
            </wp:positionH>
            <wp:positionV relativeFrom="paragraph">
              <wp:posOffset>0</wp:posOffset>
            </wp:positionV>
            <wp:extent cx="1981200" cy="1772920"/>
            <wp:effectExtent l="0" t="0" r="0" b="0"/>
            <wp:wrapTight wrapText="bothSides">
              <wp:wrapPolygon edited="0">
                <wp:start x="0" y="0"/>
                <wp:lineTo x="0" y="21352"/>
                <wp:lineTo x="21392" y="21352"/>
                <wp:lineTo x="21392" y="0"/>
                <wp:lineTo x="0" y="0"/>
              </wp:wrapPolygon>
            </wp:wrapTight>
            <wp:docPr id="902491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100" t="677"/>
                    <a:stretch/>
                  </pic:blipFill>
                  <pic:spPr bwMode="auto">
                    <a:xfrm>
                      <a:off x="0" y="0"/>
                      <a:ext cx="1981200" cy="177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6F0" w:rsidRPr="004466F0">
        <w:rPr>
          <w:rFonts w:ascii="Times New Roman" w:hAnsi="Times New Roman" w:cs="Times New Roman"/>
          <w:sz w:val="24"/>
          <w:szCs w:val="24"/>
        </w:rPr>
        <w:t xml:space="preserve">какие характеристики одинаковы: например – на </w:t>
      </w:r>
      <w:r w:rsidR="004466F0" w:rsidRPr="004466F0">
        <w:rPr>
          <w:rFonts w:ascii="Times New Roman" w:hAnsi="Times New Roman" w:cs="Times New Roman"/>
          <w:sz w:val="24"/>
          <w:szCs w:val="24"/>
        </w:rPr>
        <w:lastRenderedPageBreak/>
        <w:t>всех картах нарисованы ромбы, или на всех картах фигуры красного цвета</w:t>
      </w:r>
      <w:r w:rsidR="004466F0">
        <w:rPr>
          <w:rFonts w:ascii="Times New Roman" w:hAnsi="Times New Roman" w:cs="Times New Roman"/>
          <w:sz w:val="24"/>
          <w:szCs w:val="24"/>
        </w:rPr>
        <w:t xml:space="preserve">. </w:t>
      </w:r>
      <w:r w:rsidR="004466F0" w:rsidRPr="0048713F">
        <w:rPr>
          <w:rFonts w:ascii="Times New Roman" w:hAnsi="Times New Roman" w:cs="Times New Roman"/>
          <w:sz w:val="24"/>
          <w:szCs w:val="24"/>
        </w:rPr>
        <w:t>Это может быть цвет, форма, количество точек и т.д.</w:t>
      </w:r>
      <w:r w:rsidR="00F41B11" w:rsidRPr="00F41B11">
        <w:rPr>
          <w:rFonts w:ascii="Times New Roman" w:hAnsi="Times New Roman" w:cs="Times New Roman"/>
          <w:noProof/>
          <w:sz w:val="24"/>
          <w:szCs w:val="24"/>
        </w:rPr>
        <w:t xml:space="preserve"> </w:t>
      </w:r>
    </w:p>
    <w:p w14:paraId="25171E15" w14:textId="330EFCC0" w:rsidR="00025DBA" w:rsidRDefault="00A32ECA" w:rsidP="00B03649">
      <w:pPr>
        <w:spacing w:after="0" w:line="360" w:lineRule="auto"/>
        <w:ind w:firstLine="708"/>
        <w:jc w:val="both"/>
        <w:rPr>
          <w:rFonts w:ascii="Times New Roman" w:hAnsi="Times New Roman" w:cs="Times New Roman"/>
          <w:sz w:val="24"/>
          <w:szCs w:val="24"/>
        </w:rPr>
      </w:pPr>
      <w:r w:rsidRPr="0048713F">
        <w:rPr>
          <w:rFonts w:ascii="Times New Roman" w:hAnsi="Times New Roman" w:cs="Times New Roman"/>
          <w:sz w:val="24"/>
          <w:szCs w:val="24"/>
        </w:rPr>
        <w:t xml:space="preserve">2. </w:t>
      </w:r>
      <w:r w:rsidR="00025DBA">
        <w:rPr>
          <w:rFonts w:ascii="Times New Roman" w:hAnsi="Times New Roman" w:cs="Times New Roman"/>
          <w:b/>
          <w:bCs/>
          <w:sz w:val="24"/>
          <w:szCs w:val="24"/>
        </w:rPr>
        <w:t>«</w:t>
      </w:r>
      <w:r w:rsidRPr="00025DBA">
        <w:rPr>
          <w:rFonts w:ascii="Times New Roman" w:hAnsi="Times New Roman" w:cs="Times New Roman"/>
          <w:b/>
          <w:bCs/>
          <w:sz w:val="24"/>
          <w:szCs w:val="24"/>
        </w:rPr>
        <w:t>Дубль</w:t>
      </w:r>
      <w:r w:rsidR="00025DBA">
        <w:rPr>
          <w:rFonts w:ascii="Times New Roman" w:hAnsi="Times New Roman" w:cs="Times New Roman"/>
          <w:b/>
          <w:bCs/>
          <w:sz w:val="24"/>
          <w:szCs w:val="24"/>
        </w:rPr>
        <w:t>»</w:t>
      </w:r>
      <w:r w:rsidRPr="00025DBA">
        <w:rPr>
          <w:rFonts w:ascii="Times New Roman" w:hAnsi="Times New Roman" w:cs="Times New Roman"/>
          <w:b/>
          <w:bCs/>
          <w:sz w:val="24"/>
          <w:szCs w:val="24"/>
        </w:rPr>
        <w:t xml:space="preserve"> (</w:t>
      </w:r>
      <w:proofErr w:type="spellStart"/>
      <w:r w:rsidRPr="00025DBA">
        <w:rPr>
          <w:rFonts w:ascii="Times New Roman" w:hAnsi="Times New Roman" w:cs="Times New Roman"/>
          <w:b/>
          <w:bCs/>
          <w:sz w:val="24"/>
          <w:szCs w:val="24"/>
        </w:rPr>
        <w:t>Dobble</w:t>
      </w:r>
      <w:proofErr w:type="spellEnd"/>
      <w:r w:rsidRPr="00025DBA">
        <w:rPr>
          <w:rFonts w:ascii="Times New Roman" w:hAnsi="Times New Roman" w:cs="Times New Roman"/>
          <w:b/>
          <w:bCs/>
          <w:sz w:val="24"/>
          <w:szCs w:val="24"/>
        </w:rPr>
        <w:t>)</w:t>
      </w:r>
      <w:r w:rsidRPr="0048713F">
        <w:rPr>
          <w:rFonts w:ascii="Times New Roman" w:hAnsi="Times New Roman" w:cs="Times New Roman"/>
          <w:sz w:val="24"/>
          <w:szCs w:val="24"/>
        </w:rPr>
        <w:t xml:space="preserve"> - игра, в которой нужно находить одинаковые символы на двух картах. </w:t>
      </w:r>
    </w:p>
    <w:p w14:paraId="5279287E" w14:textId="4F054EF2" w:rsidR="00DB24D3" w:rsidRPr="00DB24D3" w:rsidRDefault="00025DBA" w:rsidP="00B03649">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1E567DD5" wp14:editId="6D858AFE">
            <wp:simplePos x="0" y="0"/>
            <wp:positionH relativeFrom="margin">
              <wp:align>right</wp:align>
            </wp:positionH>
            <wp:positionV relativeFrom="paragraph">
              <wp:posOffset>57150</wp:posOffset>
            </wp:positionV>
            <wp:extent cx="2292985" cy="2292985"/>
            <wp:effectExtent l="0" t="0" r="0" b="0"/>
            <wp:wrapTight wrapText="bothSides">
              <wp:wrapPolygon edited="1">
                <wp:start x="0" y="0"/>
                <wp:lineTo x="0" y="21395"/>
                <wp:lineTo x="18239" y="20927"/>
                <wp:lineTo x="17654" y="1403"/>
                <wp:lineTo x="0" y="0"/>
              </wp:wrapPolygon>
            </wp:wrapTight>
            <wp:docPr id="12660391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298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ECA" w:rsidRPr="0048713F">
        <w:rPr>
          <w:rFonts w:ascii="Times New Roman" w:hAnsi="Times New Roman" w:cs="Times New Roman"/>
          <w:sz w:val="24"/>
          <w:szCs w:val="24"/>
        </w:rPr>
        <w:t xml:space="preserve">3. </w:t>
      </w:r>
      <w:r w:rsidR="00C425A5" w:rsidRPr="00C425A5">
        <w:rPr>
          <w:rFonts w:ascii="Times New Roman" w:hAnsi="Times New Roman" w:cs="Times New Roman"/>
          <w:b/>
          <w:bCs/>
          <w:sz w:val="24"/>
          <w:szCs w:val="24"/>
        </w:rPr>
        <w:t>«</w:t>
      </w:r>
      <w:r w:rsidR="00A32ECA" w:rsidRPr="00C425A5">
        <w:rPr>
          <w:rFonts w:ascii="Times New Roman" w:hAnsi="Times New Roman" w:cs="Times New Roman"/>
          <w:b/>
          <w:bCs/>
          <w:sz w:val="24"/>
          <w:szCs w:val="24"/>
        </w:rPr>
        <w:t>Семь на девять</w:t>
      </w:r>
      <w:r w:rsidR="00C425A5" w:rsidRPr="00C425A5">
        <w:rPr>
          <w:rFonts w:ascii="Times New Roman" w:hAnsi="Times New Roman" w:cs="Times New Roman"/>
          <w:b/>
          <w:bCs/>
          <w:sz w:val="24"/>
          <w:szCs w:val="24"/>
        </w:rPr>
        <w:t>»</w:t>
      </w:r>
      <w:r w:rsidR="00A32ECA" w:rsidRPr="00C425A5">
        <w:rPr>
          <w:rFonts w:ascii="Times New Roman" w:hAnsi="Times New Roman" w:cs="Times New Roman"/>
          <w:b/>
          <w:bCs/>
          <w:sz w:val="24"/>
          <w:szCs w:val="24"/>
        </w:rPr>
        <w:t xml:space="preserve"> (7 на 9)</w:t>
      </w:r>
      <w:r w:rsidR="00DB24D3" w:rsidRPr="00C425A5">
        <w:rPr>
          <w:rFonts w:ascii="Times New Roman" w:hAnsi="Times New Roman" w:cs="Times New Roman"/>
          <w:b/>
          <w:bCs/>
          <w:sz w:val="24"/>
          <w:szCs w:val="24"/>
        </w:rPr>
        <w:t>.</w:t>
      </w:r>
      <w:r w:rsidR="00DB24D3">
        <w:rPr>
          <w:rFonts w:ascii="Times New Roman" w:hAnsi="Times New Roman" w:cs="Times New Roman"/>
          <w:sz w:val="24"/>
          <w:szCs w:val="24"/>
        </w:rPr>
        <w:t xml:space="preserve"> </w:t>
      </w:r>
      <w:r w:rsidR="00DB24D3" w:rsidRPr="00DB24D3">
        <w:rPr>
          <w:rFonts w:ascii="Times New Roman" w:hAnsi="Times New Roman" w:cs="Times New Roman"/>
          <w:sz w:val="24"/>
          <w:szCs w:val="24"/>
        </w:rPr>
        <w:t>Основная задача - избавиться от своих карт. На каждой карте есть число и модификатор, например, 7 плюс минус два. Соответственно, сверху на эту карту можно класть либо девятку, либо пятёрку. Новая карта также будет иметь модификатор. Таким образом получается постоянная цепочка из карт, которыми можно продолжать стопку.</w:t>
      </w:r>
      <w:r w:rsidR="00F41B11" w:rsidRPr="00F41B11">
        <w:t xml:space="preserve"> </w:t>
      </w:r>
    </w:p>
    <w:p w14:paraId="452D8CF2" w14:textId="54DBBAB3" w:rsidR="00A32ECA" w:rsidRPr="0048713F" w:rsidRDefault="00A32ECA" w:rsidP="00B03649">
      <w:pPr>
        <w:spacing w:after="0" w:line="360" w:lineRule="auto"/>
        <w:ind w:firstLine="708"/>
        <w:jc w:val="both"/>
        <w:rPr>
          <w:rFonts w:ascii="Times New Roman" w:hAnsi="Times New Roman" w:cs="Times New Roman"/>
          <w:sz w:val="24"/>
          <w:szCs w:val="24"/>
        </w:rPr>
      </w:pPr>
      <w:r w:rsidRPr="0048713F">
        <w:rPr>
          <w:rFonts w:ascii="Times New Roman" w:hAnsi="Times New Roman" w:cs="Times New Roman"/>
          <w:sz w:val="24"/>
          <w:szCs w:val="24"/>
        </w:rPr>
        <w:t xml:space="preserve">4. </w:t>
      </w:r>
      <w:r w:rsidR="00736FA9" w:rsidRPr="00736FA9">
        <w:rPr>
          <w:rFonts w:ascii="Times New Roman" w:hAnsi="Times New Roman" w:cs="Times New Roman"/>
          <w:b/>
          <w:bCs/>
          <w:sz w:val="24"/>
          <w:szCs w:val="24"/>
        </w:rPr>
        <w:t>«</w:t>
      </w:r>
      <w:r w:rsidRPr="00736FA9">
        <w:rPr>
          <w:rFonts w:ascii="Times New Roman" w:hAnsi="Times New Roman" w:cs="Times New Roman"/>
          <w:b/>
          <w:bCs/>
          <w:sz w:val="24"/>
          <w:szCs w:val="24"/>
        </w:rPr>
        <w:t>Математическое домино</w:t>
      </w:r>
      <w:r w:rsidR="00736FA9" w:rsidRPr="00736FA9">
        <w:rPr>
          <w:rFonts w:ascii="Times New Roman" w:hAnsi="Times New Roman" w:cs="Times New Roman"/>
          <w:b/>
          <w:bCs/>
          <w:sz w:val="24"/>
          <w:szCs w:val="24"/>
        </w:rPr>
        <w:t>»</w:t>
      </w:r>
      <w:r w:rsidRPr="0048713F">
        <w:rPr>
          <w:rFonts w:ascii="Times New Roman" w:hAnsi="Times New Roman" w:cs="Times New Roman"/>
          <w:sz w:val="24"/>
          <w:szCs w:val="24"/>
        </w:rPr>
        <w:t xml:space="preserve"> - игра, в которой нужно составлять цепочки из фишек с математическими операциями. </w:t>
      </w:r>
    </w:p>
    <w:p w14:paraId="2138AD36" w14:textId="615D29DF" w:rsidR="006D2CA1" w:rsidRPr="0048713F" w:rsidRDefault="00A32ECA" w:rsidP="00B03649">
      <w:pPr>
        <w:spacing w:after="0" w:line="360" w:lineRule="auto"/>
        <w:ind w:firstLine="708"/>
        <w:jc w:val="both"/>
        <w:rPr>
          <w:rFonts w:ascii="Times New Roman" w:hAnsi="Times New Roman" w:cs="Times New Roman"/>
          <w:sz w:val="24"/>
          <w:szCs w:val="24"/>
        </w:rPr>
      </w:pPr>
      <w:r w:rsidRPr="0048713F">
        <w:rPr>
          <w:rFonts w:ascii="Times New Roman" w:hAnsi="Times New Roman" w:cs="Times New Roman"/>
          <w:sz w:val="24"/>
          <w:szCs w:val="24"/>
        </w:rPr>
        <w:t xml:space="preserve">5. </w:t>
      </w:r>
      <w:r w:rsidR="00736FA9" w:rsidRPr="00736FA9">
        <w:rPr>
          <w:rFonts w:ascii="Times New Roman" w:hAnsi="Times New Roman" w:cs="Times New Roman"/>
          <w:b/>
          <w:bCs/>
          <w:sz w:val="24"/>
          <w:szCs w:val="24"/>
        </w:rPr>
        <w:t>«</w:t>
      </w:r>
      <w:r w:rsidRPr="00736FA9">
        <w:rPr>
          <w:rFonts w:ascii="Times New Roman" w:hAnsi="Times New Roman" w:cs="Times New Roman"/>
          <w:b/>
          <w:bCs/>
          <w:sz w:val="24"/>
          <w:szCs w:val="24"/>
        </w:rPr>
        <w:t>Математический крокодил</w:t>
      </w:r>
      <w:r w:rsidR="00736FA9" w:rsidRPr="00736FA9">
        <w:rPr>
          <w:rFonts w:ascii="Times New Roman" w:hAnsi="Times New Roman" w:cs="Times New Roman"/>
          <w:b/>
          <w:bCs/>
          <w:sz w:val="24"/>
          <w:szCs w:val="24"/>
        </w:rPr>
        <w:t>»</w:t>
      </w:r>
      <w:r w:rsidRPr="0048713F">
        <w:rPr>
          <w:rFonts w:ascii="Times New Roman" w:hAnsi="Times New Roman" w:cs="Times New Roman"/>
          <w:sz w:val="24"/>
          <w:szCs w:val="24"/>
        </w:rPr>
        <w:t xml:space="preserve"> - игра, в которой нужно объяснять математические термины и понятия, не используя прямые слова. </w:t>
      </w:r>
    </w:p>
    <w:p w14:paraId="540D2CC3" w14:textId="1B2BA0B8" w:rsidR="00841DFC" w:rsidRPr="0048713F" w:rsidRDefault="00736FA9" w:rsidP="00B03649">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3277B33B" wp14:editId="378936C2">
            <wp:simplePos x="0" y="0"/>
            <wp:positionH relativeFrom="margin">
              <wp:align>left</wp:align>
            </wp:positionH>
            <wp:positionV relativeFrom="paragraph">
              <wp:posOffset>-2884</wp:posOffset>
            </wp:positionV>
            <wp:extent cx="2470729" cy="1242060"/>
            <wp:effectExtent l="0" t="0" r="6350" b="0"/>
            <wp:wrapTight wrapText="bothSides">
              <wp:wrapPolygon edited="0">
                <wp:start x="0" y="0"/>
                <wp:lineTo x="0" y="21202"/>
                <wp:lineTo x="21489" y="21202"/>
                <wp:lineTo x="21489" y="0"/>
                <wp:lineTo x="0" y="0"/>
              </wp:wrapPolygon>
            </wp:wrapTight>
            <wp:docPr id="1724194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809" r="5334" b="25601"/>
                    <a:stretch/>
                  </pic:blipFill>
                  <pic:spPr bwMode="auto">
                    <a:xfrm>
                      <a:off x="0" y="0"/>
                      <a:ext cx="2470729"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DFC" w:rsidRPr="0048713F">
        <w:rPr>
          <w:rFonts w:ascii="Times New Roman" w:hAnsi="Times New Roman" w:cs="Times New Roman"/>
          <w:sz w:val="24"/>
          <w:szCs w:val="24"/>
        </w:rPr>
        <w:t xml:space="preserve">6. </w:t>
      </w:r>
      <w:r w:rsidR="00841DFC" w:rsidRPr="00736FA9">
        <w:rPr>
          <w:rFonts w:ascii="Times New Roman" w:hAnsi="Times New Roman" w:cs="Times New Roman"/>
          <w:b/>
          <w:bCs/>
          <w:sz w:val="24"/>
          <w:szCs w:val="24"/>
        </w:rPr>
        <w:t>«</w:t>
      </w:r>
      <w:proofErr w:type="gramStart"/>
      <w:r w:rsidR="00841DFC" w:rsidRPr="00736FA9">
        <w:rPr>
          <w:rFonts w:ascii="Times New Roman" w:hAnsi="Times New Roman" w:cs="Times New Roman"/>
          <w:b/>
          <w:bCs/>
          <w:sz w:val="24"/>
          <w:szCs w:val="24"/>
        </w:rPr>
        <w:t>О!ЗАДАЧНИК</w:t>
      </w:r>
      <w:proofErr w:type="gramEnd"/>
      <w:r w:rsidR="00841DFC" w:rsidRPr="00736FA9">
        <w:rPr>
          <w:rFonts w:ascii="Times New Roman" w:hAnsi="Times New Roman" w:cs="Times New Roman"/>
          <w:b/>
          <w:bCs/>
          <w:sz w:val="24"/>
          <w:szCs w:val="24"/>
        </w:rPr>
        <w:t xml:space="preserve"> математика» </w:t>
      </w:r>
      <w:r w:rsidR="00841DFC" w:rsidRPr="0048713F">
        <w:rPr>
          <w:rFonts w:ascii="Times New Roman" w:hAnsi="Times New Roman" w:cs="Times New Roman"/>
          <w:sz w:val="24"/>
          <w:szCs w:val="24"/>
        </w:rPr>
        <w:t>— это увлекательная настольная игра, которая позволит вам проверить свои математические знания и навыки решения задач. В игре вам предстоит выбирать правильный ответ из трех предложенных вариантов. Вы можете угадывать ответ или попытаться решить задачу самостоятельно, а затем проверить свое решение и узнать правильный ответ. Игра поможет вам развить внимание, сообразительность, умение считать в уме, расширить кругозор и поддержать интеллектуальный разговор с друзьями.</w:t>
      </w:r>
    </w:p>
    <w:p w14:paraId="7C393956" w14:textId="69FB46FB" w:rsidR="003F1E7E" w:rsidRPr="0048713F" w:rsidRDefault="00736FA9" w:rsidP="00B03649">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3B3F1FF8" wp14:editId="0A6AA003">
            <wp:simplePos x="0" y="0"/>
            <wp:positionH relativeFrom="margin">
              <wp:align>right</wp:align>
            </wp:positionH>
            <wp:positionV relativeFrom="paragraph">
              <wp:posOffset>15875</wp:posOffset>
            </wp:positionV>
            <wp:extent cx="2255520" cy="2195195"/>
            <wp:effectExtent l="0" t="0" r="0" b="0"/>
            <wp:wrapTight wrapText="bothSides">
              <wp:wrapPolygon edited="0">
                <wp:start x="0" y="0"/>
                <wp:lineTo x="0" y="21369"/>
                <wp:lineTo x="21345" y="21369"/>
                <wp:lineTo x="21345" y="0"/>
                <wp:lineTo x="0" y="0"/>
              </wp:wrapPolygon>
            </wp:wrapTight>
            <wp:docPr id="7372419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520"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E7E" w:rsidRPr="0048713F">
        <w:rPr>
          <w:rFonts w:ascii="Times New Roman" w:hAnsi="Times New Roman" w:cs="Times New Roman"/>
          <w:sz w:val="24"/>
          <w:szCs w:val="24"/>
        </w:rPr>
        <w:t xml:space="preserve">7. </w:t>
      </w:r>
      <w:r w:rsidR="003F1E7E" w:rsidRPr="00736FA9">
        <w:rPr>
          <w:rFonts w:ascii="Times New Roman" w:hAnsi="Times New Roman" w:cs="Times New Roman"/>
          <w:b/>
          <w:bCs/>
          <w:sz w:val="24"/>
          <w:szCs w:val="24"/>
        </w:rPr>
        <w:t>Настольная игра-викторина "Алгебра. Геометрия"</w:t>
      </w:r>
      <w:r w:rsidR="003F1E7E" w:rsidRPr="0048713F">
        <w:rPr>
          <w:rFonts w:ascii="Times New Roman" w:hAnsi="Times New Roman" w:cs="Times New Roman"/>
          <w:sz w:val="24"/>
          <w:szCs w:val="24"/>
        </w:rPr>
        <w:t xml:space="preserve"> от авторов Десятое Королевство. Она поможет вам проверить свои знания в области алгебры и геометрии, а также узнать что-то новое. В игре представлены вопросы различной сложности, начиная от самых простых и заканчивая сложными задачами. Можно играть как в одиночку, так и в команде, соревнуясь за звание лучшего знатока алгебры и геометрии. Подходит для 6-7 класса.</w:t>
      </w:r>
      <w:r w:rsidRPr="00736FA9">
        <w:t xml:space="preserve"> </w:t>
      </w:r>
    </w:p>
    <w:p w14:paraId="7C290A80" w14:textId="4E53E140" w:rsidR="00A32ECA" w:rsidRPr="0048713F" w:rsidRDefault="00736FA9" w:rsidP="00B03649">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229B161E" wp14:editId="123282D3">
            <wp:simplePos x="0" y="0"/>
            <wp:positionH relativeFrom="margin">
              <wp:align>left</wp:align>
            </wp:positionH>
            <wp:positionV relativeFrom="paragraph">
              <wp:posOffset>7620</wp:posOffset>
            </wp:positionV>
            <wp:extent cx="2717800" cy="1812290"/>
            <wp:effectExtent l="0" t="0" r="6350" b="0"/>
            <wp:wrapTight wrapText="bothSides">
              <wp:wrapPolygon edited="0">
                <wp:start x="0" y="0"/>
                <wp:lineTo x="0" y="21343"/>
                <wp:lineTo x="21499" y="21343"/>
                <wp:lineTo x="21499" y="0"/>
                <wp:lineTo x="0" y="0"/>
              </wp:wrapPolygon>
            </wp:wrapTight>
            <wp:docPr id="4723519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373" cy="1828792"/>
                    </a:xfrm>
                    <a:prstGeom prst="rect">
                      <a:avLst/>
                    </a:prstGeom>
                    <a:noFill/>
                  </pic:spPr>
                </pic:pic>
              </a:graphicData>
            </a:graphic>
            <wp14:sizeRelH relativeFrom="page">
              <wp14:pctWidth>0</wp14:pctWidth>
            </wp14:sizeRelH>
            <wp14:sizeRelV relativeFrom="page">
              <wp14:pctHeight>0</wp14:pctHeight>
            </wp14:sizeRelV>
          </wp:anchor>
        </w:drawing>
      </w:r>
      <w:r w:rsidR="003F1E7E" w:rsidRPr="0048713F">
        <w:rPr>
          <w:rFonts w:ascii="Times New Roman" w:hAnsi="Times New Roman" w:cs="Times New Roman"/>
          <w:sz w:val="24"/>
          <w:szCs w:val="24"/>
        </w:rPr>
        <w:t xml:space="preserve">8. </w:t>
      </w:r>
      <w:r w:rsidR="003F1E7E" w:rsidRPr="00736FA9">
        <w:rPr>
          <w:rFonts w:ascii="Times New Roman" w:hAnsi="Times New Roman" w:cs="Times New Roman"/>
          <w:b/>
          <w:bCs/>
          <w:sz w:val="24"/>
          <w:szCs w:val="24"/>
        </w:rPr>
        <w:t xml:space="preserve">Настольная игра </w:t>
      </w:r>
      <w:r w:rsidR="00DB79B9" w:rsidRPr="00736FA9">
        <w:rPr>
          <w:rFonts w:ascii="Times New Roman" w:hAnsi="Times New Roman" w:cs="Times New Roman"/>
          <w:b/>
          <w:bCs/>
          <w:sz w:val="24"/>
          <w:szCs w:val="24"/>
        </w:rPr>
        <w:t>«</w:t>
      </w:r>
      <w:proofErr w:type="spellStart"/>
      <w:r w:rsidR="00DB79B9" w:rsidRPr="00736FA9">
        <w:rPr>
          <w:rFonts w:ascii="Times New Roman" w:hAnsi="Times New Roman" w:cs="Times New Roman"/>
          <w:b/>
          <w:bCs/>
          <w:sz w:val="24"/>
          <w:szCs w:val="24"/>
        </w:rPr>
        <w:t>Цветариум</w:t>
      </w:r>
      <w:proofErr w:type="spellEnd"/>
      <w:r w:rsidR="00DB79B9" w:rsidRPr="00736FA9">
        <w:rPr>
          <w:rFonts w:ascii="Times New Roman" w:hAnsi="Times New Roman" w:cs="Times New Roman"/>
          <w:b/>
          <w:bCs/>
          <w:sz w:val="24"/>
          <w:szCs w:val="24"/>
        </w:rPr>
        <w:t>»</w:t>
      </w:r>
      <w:r w:rsidR="00DB79B9" w:rsidRPr="0048713F">
        <w:rPr>
          <w:rFonts w:ascii="Times New Roman" w:hAnsi="Times New Roman" w:cs="Times New Roman"/>
          <w:sz w:val="24"/>
          <w:szCs w:val="24"/>
        </w:rPr>
        <w:t xml:space="preserve"> от Банды умников. Помогает понять и запомнить таблицу умножения быстро и увлекательно! А работает это очень просто: игроки в ходе игры многократно повторяют сложение одинаковых чисел, что приводит к пониманию принципа умножения.</w:t>
      </w:r>
    </w:p>
    <w:p w14:paraId="31A2D01D" w14:textId="711AB70B" w:rsidR="00DB79B9" w:rsidRPr="0048713F" w:rsidRDefault="00736FA9" w:rsidP="00B03649">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41193425" wp14:editId="275197D3">
            <wp:simplePos x="0" y="0"/>
            <wp:positionH relativeFrom="margin">
              <wp:align>right</wp:align>
            </wp:positionH>
            <wp:positionV relativeFrom="paragraph">
              <wp:posOffset>5080</wp:posOffset>
            </wp:positionV>
            <wp:extent cx="1542415" cy="2057400"/>
            <wp:effectExtent l="0" t="0" r="635" b="0"/>
            <wp:wrapTight wrapText="bothSides">
              <wp:wrapPolygon edited="0">
                <wp:start x="0" y="0"/>
                <wp:lineTo x="0" y="21400"/>
                <wp:lineTo x="21342" y="21400"/>
                <wp:lineTo x="21342" y="0"/>
                <wp:lineTo x="0" y="0"/>
              </wp:wrapPolygon>
            </wp:wrapTight>
            <wp:docPr id="13261695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241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9B9" w:rsidRPr="0048713F">
        <w:rPr>
          <w:rFonts w:ascii="Times New Roman" w:hAnsi="Times New Roman" w:cs="Times New Roman"/>
          <w:sz w:val="24"/>
          <w:szCs w:val="24"/>
        </w:rPr>
        <w:t xml:space="preserve">9. </w:t>
      </w:r>
      <w:r w:rsidR="00DB79B9" w:rsidRPr="00736FA9">
        <w:rPr>
          <w:rFonts w:ascii="Times New Roman" w:hAnsi="Times New Roman" w:cs="Times New Roman"/>
          <w:b/>
          <w:bCs/>
          <w:sz w:val="24"/>
          <w:szCs w:val="24"/>
        </w:rPr>
        <w:t>Настольная игра «Поле удачи».</w:t>
      </w:r>
      <w:r w:rsidR="00DB79B9" w:rsidRPr="0048713F">
        <w:rPr>
          <w:rFonts w:ascii="Times New Roman" w:hAnsi="Times New Roman" w:cs="Times New Roman"/>
          <w:sz w:val="24"/>
          <w:szCs w:val="24"/>
        </w:rPr>
        <w:t xml:space="preserve"> Участники по очереди бросают кости (кубики) и фиксируют количество очков. Игроки должны «закрыть» в своем ряду цифры, соответствующие значениям, выпавшим на кубиках, или же равным сумме выпавших очков. Если выпавшие цифры были ранее «закрыты», то право хода передаётся следующему игроку. Победителем становится тот, кто первым «закроет» свой ряд. В игровом процессе тренируется внимательность, концентрация, память.</w:t>
      </w:r>
      <w:r w:rsidRPr="00736FA9">
        <w:t xml:space="preserve"> </w:t>
      </w:r>
    </w:p>
    <w:p w14:paraId="3A94F153" w14:textId="2837BBD0" w:rsidR="00DB79B9" w:rsidRPr="0048713F" w:rsidRDefault="00B03649" w:rsidP="00B03649">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085FCFC0" wp14:editId="76DD8F9E">
            <wp:simplePos x="0" y="0"/>
            <wp:positionH relativeFrom="margin">
              <wp:align>right</wp:align>
            </wp:positionH>
            <wp:positionV relativeFrom="paragraph">
              <wp:posOffset>1783715</wp:posOffset>
            </wp:positionV>
            <wp:extent cx="1176655" cy="1790700"/>
            <wp:effectExtent l="0" t="0" r="4445" b="0"/>
            <wp:wrapTight wrapText="bothSides">
              <wp:wrapPolygon edited="0">
                <wp:start x="0" y="0"/>
                <wp:lineTo x="0" y="21370"/>
                <wp:lineTo x="21332" y="21370"/>
                <wp:lineTo x="21332" y="0"/>
                <wp:lineTo x="0" y="0"/>
              </wp:wrapPolygon>
            </wp:wrapTight>
            <wp:docPr id="17960111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692" t="13737" r="28846" b="13118"/>
                    <a:stretch/>
                  </pic:blipFill>
                  <pic:spPr bwMode="auto">
                    <a:xfrm>
                      <a:off x="0" y="0"/>
                      <a:ext cx="117665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84F">
        <w:rPr>
          <w:noProof/>
        </w:rPr>
        <w:drawing>
          <wp:anchor distT="0" distB="0" distL="114300" distR="114300" simplePos="0" relativeHeight="251664384" behindDoc="1" locked="0" layoutInCell="1" allowOverlap="1" wp14:anchorId="7F2F7B1A" wp14:editId="1F075250">
            <wp:simplePos x="0" y="0"/>
            <wp:positionH relativeFrom="margin">
              <wp:align>left</wp:align>
            </wp:positionH>
            <wp:positionV relativeFrom="paragraph">
              <wp:posOffset>4445</wp:posOffset>
            </wp:positionV>
            <wp:extent cx="1497330" cy="2065020"/>
            <wp:effectExtent l="0" t="0" r="7620" b="0"/>
            <wp:wrapTight wrapText="bothSides">
              <wp:wrapPolygon edited="0">
                <wp:start x="0" y="0"/>
                <wp:lineTo x="0" y="21321"/>
                <wp:lineTo x="21435" y="21321"/>
                <wp:lineTo x="21435" y="0"/>
                <wp:lineTo x="0" y="0"/>
              </wp:wrapPolygon>
            </wp:wrapTight>
            <wp:docPr id="1140607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0761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1223" cy="2069795"/>
                    </a:xfrm>
                    <a:prstGeom prst="rect">
                      <a:avLst/>
                    </a:prstGeom>
                  </pic:spPr>
                </pic:pic>
              </a:graphicData>
            </a:graphic>
            <wp14:sizeRelH relativeFrom="page">
              <wp14:pctWidth>0</wp14:pctWidth>
            </wp14:sizeRelH>
            <wp14:sizeRelV relativeFrom="page">
              <wp14:pctHeight>0</wp14:pctHeight>
            </wp14:sizeRelV>
          </wp:anchor>
        </w:drawing>
      </w:r>
      <w:r w:rsidR="00DB79B9" w:rsidRPr="0048713F">
        <w:rPr>
          <w:rFonts w:ascii="Times New Roman" w:hAnsi="Times New Roman" w:cs="Times New Roman"/>
          <w:sz w:val="24"/>
          <w:szCs w:val="24"/>
        </w:rPr>
        <w:t xml:space="preserve">10. </w:t>
      </w:r>
      <w:r w:rsidR="00DB79B9" w:rsidRPr="00736FA9">
        <w:rPr>
          <w:rFonts w:ascii="Times New Roman" w:hAnsi="Times New Roman" w:cs="Times New Roman"/>
          <w:b/>
          <w:bCs/>
          <w:sz w:val="24"/>
          <w:szCs w:val="24"/>
        </w:rPr>
        <w:t>Набор «</w:t>
      </w:r>
      <w:proofErr w:type="spellStart"/>
      <w:r w:rsidR="00DB79B9" w:rsidRPr="00736FA9">
        <w:rPr>
          <w:rFonts w:ascii="Times New Roman" w:hAnsi="Times New Roman" w:cs="Times New Roman"/>
          <w:b/>
          <w:bCs/>
          <w:sz w:val="24"/>
          <w:szCs w:val="24"/>
        </w:rPr>
        <w:t>Геокомплект</w:t>
      </w:r>
      <w:proofErr w:type="spellEnd"/>
      <w:r w:rsidR="00DB79B9" w:rsidRPr="00736FA9">
        <w:rPr>
          <w:rFonts w:ascii="Times New Roman" w:hAnsi="Times New Roman" w:cs="Times New Roman"/>
          <w:b/>
          <w:bCs/>
          <w:sz w:val="24"/>
          <w:szCs w:val="24"/>
        </w:rPr>
        <w:t xml:space="preserve"> 2в1».</w:t>
      </w:r>
      <w:r w:rsidR="00DB79B9" w:rsidRPr="0048713F">
        <w:rPr>
          <w:rFonts w:ascii="Times New Roman" w:hAnsi="Times New Roman" w:cs="Times New Roman"/>
          <w:sz w:val="24"/>
          <w:szCs w:val="24"/>
        </w:rPr>
        <w:t xml:space="preserve"> После нескольких игр дети без труда будут ориентироваться в геометрических понятиях, находить заданные признаки и сравнивать фигуры. Увлекательная игровая механика в ней сочетается с необходимостью оперировать базовыми геометрическими понятиями: в игре ребенок естественно и с интересом усваивает названия геометрических фигур и их признаки, математическую терминологию, свойства геометрических объектов.</w:t>
      </w:r>
      <w:r w:rsidR="0011084F" w:rsidRPr="0011084F">
        <w:rPr>
          <w:noProof/>
        </w:rPr>
        <w:t xml:space="preserve"> </w:t>
      </w:r>
    </w:p>
    <w:p w14:paraId="3CA52394" w14:textId="4D0C2D90" w:rsidR="00DB79B9" w:rsidRPr="0048713F" w:rsidRDefault="00DB79B9" w:rsidP="00B03649">
      <w:pPr>
        <w:spacing w:after="0" w:line="360" w:lineRule="auto"/>
        <w:ind w:firstLine="708"/>
        <w:jc w:val="both"/>
        <w:rPr>
          <w:rFonts w:ascii="Times New Roman" w:hAnsi="Times New Roman" w:cs="Times New Roman"/>
          <w:sz w:val="24"/>
          <w:szCs w:val="24"/>
        </w:rPr>
      </w:pPr>
      <w:r w:rsidRPr="0048713F">
        <w:rPr>
          <w:rFonts w:ascii="Times New Roman" w:hAnsi="Times New Roman" w:cs="Times New Roman"/>
          <w:sz w:val="24"/>
          <w:szCs w:val="24"/>
        </w:rPr>
        <w:t xml:space="preserve">11. </w:t>
      </w:r>
      <w:r w:rsidRPr="00736FA9">
        <w:rPr>
          <w:rFonts w:ascii="Times New Roman" w:hAnsi="Times New Roman" w:cs="Times New Roman"/>
          <w:b/>
          <w:bCs/>
          <w:sz w:val="24"/>
          <w:szCs w:val="24"/>
        </w:rPr>
        <w:t>Настольная игра «Взломай код».</w:t>
      </w:r>
      <w:r w:rsidRPr="0048713F">
        <w:rPr>
          <w:rFonts w:ascii="Times New Roman" w:hAnsi="Times New Roman" w:cs="Times New Roman"/>
          <w:sz w:val="24"/>
          <w:szCs w:val="24"/>
        </w:rPr>
        <w:t xml:space="preserve"> Логическая игра, в которой игрокам предстоит разгадать шифр соперника, используя все знания о числах: чётные или нечетные, сумма и разность чисел и </w:t>
      </w:r>
      <w:proofErr w:type="spellStart"/>
      <w:r w:rsidRPr="0048713F">
        <w:rPr>
          <w:rFonts w:ascii="Times New Roman" w:hAnsi="Times New Roman" w:cs="Times New Roman"/>
          <w:sz w:val="24"/>
          <w:szCs w:val="24"/>
        </w:rPr>
        <w:t>тд</w:t>
      </w:r>
      <w:proofErr w:type="spellEnd"/>
      <w:r w:rsidRPr="0048713F">
        <w:rPr>
          <w:rFonts w:ascii="Times New Roman" w:hAnsi="Times New Roman" w:cs="Times New Roman"/>
          <w:sz w:val="24"/>
          <w:szCs w:val="24"/>
        </w:rPr>
        <w:t>.</w:t>
      </w:r>
    </w:p>
    <w:p w14:paraId="331EA018" w14:textId="031A5762" w:rsidR="0048713F" w:rsidRDefault="00B03649" w:rsidP="00B03649">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4D7E56C8" wp14:editId="699706B5">
            <wp:simplePos x="0" y="0"/>
            <wp:positionH relativeFrom="margin">
              <wp:align>left</wp:align>
            </wp:positionH>
            <wp:positionV relativeFrom="paragraph">
              <wp:posOffset>615950</wp:posOffset>
            </wp:positionV>
            <wp:extent cx="2438400" cy="1798898"/>
            <wp:effectExtent l="0" t="0" r="0" b="0"/>
            <wp:wrapTight wrapText="bothSides">
              <wp:wrapPolygon edited="0">
                <wp:start x="10631" y="229"/>
                <wp:lineTo x="8100" y="1831"/>
                <wp:lineTo x="675" y="5492"/>
                <wp:lineTo x="169" y="6178"/>
                <wp:lineTo x="338" y="9381"/>
                <wp:lineTo x="1181" y="11669"/>
                <wp:lineTo x="9281" y="19678"/>
                <wp:lineTo x="10294" y="19678"/>
                <wp:lineTo x="20925" y="11669"/>
                <wp:lineTo x="21263" y="9153"/>
                <wp:lineTo x="21431" y="6636"/>
                <wp:lineTo x="20756" y="5720"/>
                <wp:lineTo x="12825" y="1144"/>
                <wp:lineTo x="11981" y="229"/>
                <wp:lineTo x="10631" y="229"/>
              </wp:wrapPolygon>
            </wp:wrapTight>
            <wp:docPr id="691603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03042" name=""/>
                    <pic:cNvPicPr/>
                  </pic:nvPicPr>
                  <pic:blipFill>
                    <a:blip r:embed="rId14" cstate="print">
                      <a:extLst>
                        <a:ext uri="{BEBA8EAE-BF5A-486C-A8C5-ECC9F3942E4B}">
                          <a14:imgProps xmlns:a14="http://schemas.microsoft.com/office/drawing/2010/main">
                            <a14:imgLayer r:embed="rId15">
                              <a14:imgEffect>
                                <a14:backgroundRemoval t="7159" b="89838" l="3237" r="94208">
                                  <a14:foregroundMark x1="6965" y1="28764" x2="6965" y2="39101"/>
                                  <a14:foregroundMark x1="48590" y1="8539" x2="51078" y2="7865"/>
                                  <a14:foregroundMark x1="88226" y1="31910" x2="94362" y2="41348"/>
                                  <a14:foregroundMark x1="75954" y1="26067" x2="63847" y2="11236"/>
                                  <a14:foregroundMark x1="63847" y1="11236" x2="60033" y2="10337"/>
                                  <a14:foregroundMark x1="54395" y1="9438" x2="43449" y2="11685"/>
                                  <a14:foregroundMark x1="3317" y1="32360" x2="4312" y2="38202"/>
                                  <a14:foregroundMark x1="39693" y1="33025" x2="48382" y2="24480"/>
                                  <a14:foregroundMark x1="55366" y1="24942" x2="57581" y2="41109"/>
                                  <a14:foregroundMark x1="53492" y1="18245" x2="48722" y2="40185"/>
                                  <a14:foregroundMark x1="33220" y1="22402" x2="31857" y2="42725"/>
                                  <a14:foregroundMark x1="23169" y1="29561" x2="57070" y2="27714"/>
                                  <a14:foregroundMark x1="57070" y1="27714" x2="69165" y2="30485"/>
                                  <a14:foregroundMark x1="76661" y1="39030" x2="63373" y2="9931"/>
                                  <a14:foregroundMark x1="63373" y1="9931" x2="37479" y2="14550"/>
                                  <a14:foregroundMark x1="37479" y1="14550" x2="24191" y2="37413"/>
                                  <a14:foregroundMark x1="24191" y1="37413" x2="38842" y2="57044"/>
                                  <a14:foregroundMark x1="38842" y1="57044" x2="70528" y2="47113"/>
                                  <a14:foregroundMark x1="70528" y1="47113" x2="75980" y2="31409"/>
                                  <a14:foregroundMark x1="63203" y1="41109" x2="33390" y2="45727"/>
                                  <a14:foregroundMark x1="53492" y1="26328" x2="43782" y2="40185"/>
                                  <a14:foregroundMark x1="40034" y1="33025" x2="40034" y2="33025"/>
                                  <a14:foregroundMark x1="46848" y1="45727" x2="46848" y2="45727"/>
                                  <a14:foregroundMark x1="55877" y1="41109" x2="55877" y2="41109"/>
                                  <a14:foregroundMark x1="65417" y1="40647" x2="65417" y2="40647"/>
                                  <a14:foregroundMark x1="67462" y1="37182" x2="67462" y2="37182"/>
                                  <a14:foregroundMark x1="65588" y1="26790" x2="64395" y2="31871"/>
                                  <a14:foregroundMark x1="65077" y1="29330" x2="66610" y2="38568"/>
                                  <a14:foregroundMark x1="64736" y1="34411" x2="64736" y2="34411"/>
                                  <a14:foregroundMark x1="61329" y1="40185" x2="61329" y2="40185"/>
                                  <a14:foregroundMark x1="62181" y1="40647" x2="62181" y2="40647"/>
                                  <a14:foregroundMark x1="61329" y1="38568" x2="61329" y2="38568"/>
                                  <a14:foregroundMark x1="58433" y1="38106" x2="58433" y2="38106"/>
                                  <a14:foregroundMark x1="43101" y1="36952" x2="35264" y2="25404"/>
                                  <a14:foregroundMark x1="42249" y1="28868" x2="59114" y2="15704"/>
                                  <a14:foregroundMark x1="60988" y1="20323" x2="30664" y2="36490"/>
                                  <a14:foregroundMark x1="39012" y1="22402" x2="55026" y2="19861"/>
                                  <a14:foregroundMark x1="18399" y1="24249" x2="41908" y2="22864"/>
                                  <a14:foregroundMark x1="36286" y1="33949" x2="59796" y2="18476"/>
                                  <a14:foregroundMark x1="59796" y1="18476" x2="65077" y2="22402"/>
                                  <a14:foregroundMark x1="64055" y1="14088" x2="64055" y2="14088"/>
                                  <a14:foregroundMark x1="60307" y1="14088" x2="71550" y2="33025"/>
                                  <a14:foregroundMark x1="66951" y1="46651" x2="66951" y2="46651"/>
                                  <a14:foregroundMark x1="62521" y1="36028" x2="65588" y2="41109"/>
                                  <a14:foregroundMark x1="65928" y1="33949" x2="66610" y2="42263"/>
                                  <a14:foregroundMark x1="88416" y1="39723" x2="88416" y2="39723"/>
                                  <a14:foregroundMark x1="51278" y1="7159" x2="51278" y2="7159"/>
                                </a14:backgroundRemoval>
                              </a14:imgEffect>
                            </a14:imgLayer>
                          </a14:imgProps>
                        </a:ext>
                        <a:ext uri="{28A0092B-C50C-407E-A947-70E740481C1C}">
                          <a14:useLocalDpi xmlns:a14="http://schemas.microsoft.com/office/drawing/2010/main" val="0"/>
                        </a:ext>
                      </a:extLst>
                    </a:blip>
                    <a:stretch>
                      <a:fillRect/>
                    </a:stretch>
                  </pic:blipFill>
                  <pic:spPr>
                    <a:xfrm>
                      <a:off x="0" y="0"/>
                      <a:ext cx="2438400" cy="1798898"/>
                    </a:xfrm>
                    <a:prstGeom prst="rect">
                      <a:avLst/>
                    </a:prstGeom>
                  </pic:spPr>
                </pic:pic>
              </a:graphicData>
            </a:graphic>
            <wp14:sizeRelH relativeFrom="page">
              <wp14:pctWidth>0</wp14:pctWidth>
            </wp14:sizeRelH>
            <wp14:sizeRelV relativeFrom="page">
              <wp14:pctHeight>0</wp14:pctHeight>
            </wp14:sizeRelV>
          </wp:anchor>
        </w:drawing>
      </w:r>
      <w:r w:rsidR="0048713F" w:rsidRPr="0048713F">
        <w:rPr>
          <w:rFonts w:ascii="Times New Roman" w:hAnsi="Times New Roman" w:cs="Times New Roman"/>
          <w:sz w:val="24"/>
          <w:szCs w:val="24"/>
        </w:rPr>
        <w:t xml:space="preserve">12. </w:t>
      </w:r>
      <w:r w:rsidR="00736FA9" w:rsidRPr="00736FA9">
        <w:rPr>
          <w:rFonts w:ascii="Times New Roman" w:hAnsi="Times New Roman" w:cs="Times New Roman"/>
          <w:b/>
          <w:bCs/>
          <w:sz w:val="24"/>
          <w:szCs w:val="24"/>
        </w:rPr>
        <w:t>«</w:t>
      </w:r>
      <w:proofErr w:type="spellStart"/>
      <w:r w:rsidR="0048713F" w:rsidRPr="00736FA9">
        <w:rPr>
          <w:rFonts w:ascii="Times New Roman" w:hAnsi="Times New Roman" w:cs="Times New Roman"/>
          <w:b/>
          <w:bCs/>
          <w:sz w:val="24"/>
          <w:szCs w:val="24"/>
        </w:rPr>
        <w:t>Тримино</w:t>
      </w:r>
      <w:proofErr w:type="spellEnd"/>
      <w:r w:rsidR="00736FA9" w:rsidRPr="00736FA9">
        <w:rPr>
          <w:rFonts w:ascii="Times New Roman" w:hAnsi="Times New Roman" w:cs="Times New Roman"/>
          <w:b/>
          <w:bCs/>
          <w:sz w:val="24"/>
          <w:szCs w:val="24"/>
        </w:rPr>
        <w:t>»</w:t>
      </w:r>
      <w:r w:rsidR="0048713F" w:rsidRPr="0048713F">
        <w:rPr>
          <w:rFonts w:ascii="Times New Roman" w:hAnsi="Times New Roman" w:cs="Times New Roman"/>
          <w:sz w:val="24"/>
          <w:szCs w:val="24"/>
        </w:rPr>
        <w:t xml:space="preserve"> - деревянное тройное треугольное домино от "Десятого королевства" усложнённая версия игры домино классическое.</w:t>
      </w:r>
    </w:p>
    <w:p w14:paraId="34C81079" w14:textId="5177FC64" w:rsidR="00B03649" w:rsidRPr="0048713F" w:rsidRDefault="00B03649" w:rsidP="00B03649">
      <w:pPr>
        <w:spacing w:after="0"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13. </w:t>
      </w:r>
      <w:r w:rsidRPr="00736FA9">
        <w:rPr>
          <w:rFonts w:ascii="Times New Roman" w:hAnsi="Times New Roman" w:cs="Times New Roman"/>
          <w:b/>
          <w:bCs/>
          <w:sz w:val="24"/>
          <w:szCs w:val="24"/>
        </w:rPr>
        <w:t>Комплект настольных игр "Четыре в уме".</w:t>
      </w:r>
      <w:r w:rsidRPr="0048713F">
        <w:rPr>
          <w:rFonts w:ascii="Times New Roman" w:hAnsi="Times New Roman" w:cs="Times New Roman"/>
          <w:sz w:val="24"/>
          <w:szCs w:val="24"/>
        </w:rPr>
        <w:t xml:space="preserve"> Игры помогут узнать удивительные факты как из жизни человеческого общества, так и из мира чисел.</w:t>
      </w:r>
    </w:p>
    <w:p w14:paraId="7C93FA06" w14:textId="77777777" w:rsidR="00B03649" w:rsidRDefault="00B03649" w:rsidP="00B03649">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14:paraId="5CA2CF46" w14:textId="68A144DB" w:rsidR="0048713F" w:rsidRPr="0048713F" w:rsidRDefault="00B03649" w:rsidP="00B03649">
      <w:pPr>
        <w:spacing w:after="0" w:line="360" w:lineRule="auto"/>
        <w:ind w:firstLine="708"/>
        <w:jc w:val="both"/>
        <w:rPr>
          <w:rFonts w:ascii="Times New Roman" w:hAnsi="Times New Roman" w:cs="Times New Roman"/>
          <w:sz w:val="24"/>
          <w:szCs w:val="24"/>
        </w:rPr>
      </w:pPr>
      <w:r>
        <w:rPr>
          <w:noProof/>
        </w:rPr>
        <w:lastRenderedPageBreak/>
        <w:drawing>
          <wp:anchor distT="0" distB="0" distL="114300" distR="114300" simplePos="0" relativeHeight="251666432" behindDoc="1" locked="0" layoutInCell="1" allowOverlap="1" wp14:anchorId="41E6E450" wp14:editId="61E930CF">
            <wp:simplePos x="0" y="0"/>
            <wp:positionH relativeFrom="margin">
              <wp:align>left</wp:align>
            </wp:positionH>
            <wp:positionV relativeFrom="paragraph">
              <wp:posOffset>1905</wp:posOffset>
            </wp:positionV>
            <wp:extent cx="2301240" cy="2325370"/>
            <wp:effectExtent l="0" t="0" r="3810" b="0"/>
            <wp:wrapTight wrapText="bothSides">
              <wp:wrapPolygon edited="0">
                <wp:start x="0" y="0"/>
                <wp:lineTo x="0" y="21411"/>
                <wp:lineTo x="21457" y="21411"/>
                <wp:lineTo x="21457" y="0"/>
                <wp:lineTo x="0" y="0"/>
              </wp:wrapPolygon>
            </wp:wrapTight>
            <wp:docPr id="19297037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59" t="10904" r="10529" b="7482"/>
                    <a:stretch/>
                  </pic:blipFill>
                  <pic:spPr bwMode="auto">
                    <a:xfrm>
                      <a:off x="0" y="0"/>
                      <a:ext cx="2301862" cy="2326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13F" w:rsidRPr="0048713F">
        <w:rPr>
          <w:rFonts w:ascii="Times New Roman" w:hAnsi="Times New Roman" w:cs="Times New Roman"/>
          <w:sz w:val="24"/>
          <w:szCs w:val="24"/>
        </w:rPr>
        <w:t>1</w:t>
      </w:r>
      <w:r>
        <w:rPr>
          <w:rFonts w:ascii="Times New Roman" w:hAnsi="Times New Roman" w:cs="Times New Roman"/>
          <w:sz w:val="24"/>
          <w:szCs w:val="24"/>
        </w:rPr>
        <w:t>4</w:t>
      </w:r>
      <w:r w:rsidR="0048713F" w:rsidRPr="0048713F">
        <w:rPr>
          <w:rFonts w:ascii="Times New Roman" w:hAnsi="Times New Roman" w:cs="Times New Roman"/>
          <w:sz w:val="24"/>
          <w:szCs w:val="24"/>
        </w:rPr>
        <w:t xml:space="preserve">. </w:t>
      </w:r>
      <w:r w:rsidR="00736FA9" w:rsidRPr="00736FA9">
        <w:rPr>
          <w:rFonts w:ascii="Times New Roman" w:hAnsi="Times New Roman" w:cs="Times New Roman"/>
          <w:b/>
          <w:bCs/>
          <w:sz w:val="24"/>
          <w:szCs w:val="24"/>
        </w:rPr>
        <w:t>«</w:t>
      </w:r>
      <w:proofErr w:type="spellStart"/>
      <w:r w:rsidR="0048713F" w:rsidRPr="00736FA9">
        <w:rPr>
          <w:rFonts w:ascii="Times New Roman" w:hAnsi="Times New Roman" w:cs="Times New Roman"/>
          <w:b/>
          <w:bCs/>
          <w:sz w:val="24"/>
          <w:szCs w:val="24"/>
        </w:rPr>
        <w:t>Турбосчет</w:t>
      </w:r>
      <w:proofErr w:type="spellEnd"/>
      <w:r w:rsidR="00736FA9" w:rsidRPr="00736FA9">
        <w:rPr>
          <w:rFonts w:ascii="Times New Roman" w:hAnsi="Times New Roman" w:cs="Times New Roman"/>
          <w:b/>
          <w:bCs/>
          <w:sz w:val="24"/>
          <w:szCs w:val="24"/>
        </w:rPr>
        <w:t>»</w:t>
      </w:r>
      <w:r w:rsidR="0048713F" w:rsidRPr="00736FA9">
        <w:rPr>
          <w:rFonts w:ascii="Times New Roman" w:hAnsi="Times New Roman" w:cs="Times New Roman"/>
          <w:b/>
          <w:bCs/>
          <w:sz w:val="24"/>
          <w:szCs w:val="24"/>
        </w:rPr>
        <w:t>.</w:t>
      </w:r>
      <w:r w:rsidR="0048713F" w:rsidRPr="0048713F">
        <w:rPr>
          <w:rFonts w:ascii="Times New Roman" w:hAnsi="Times New Roman" w:cs="Times New Roman"/>
          <w:sz w:val="24"/>
          <w:szCs w:val="24"/>
        </w:rPr>
        <w:t xml:space="preserve"> Способ развить арифметические способности: скоростной устный счет, сравнение и сложение.</w:t>
      </w:r>
      <w:r w:rsidR="0048713F">
        <w:rPr>
          <w:rFonts w:ascii="Times New Roman" w:hAnsi="Times New Roman" w:cs="Times New Roman"/>
          <w:sz w:val="24"/>
          <w:szCs w:val="24"/>
        </w:rPr>
        <w:t xml:space="preserve"> </w:t>
      </w:r>
      <w:r w:rsidR="0048713F" w:rsidRPr="0048713F">
        <w:rPr>
          <w:rFonts w:ascii="Times New Roman" w:hAnsi="Times New Roman" w:cs="Times New Roman"/>
          <w:sz w:val="24"/>
          <w:szCs w:val="24"/>
        </w:rPr>
        <w:t>В игре используются карточки с числами, и игроки должны быстро сложить или вычесть эти числа, чтобы получить правильный ответ.</w:t>
      </w:r>
      <w:r w:rsidRPr="00B03649">
        <w:t xml:space="preserve"> </w:t>
      </w:r>
    </w:p>
    <w:p w14:paraId="3ECA93AE" w14:textId="22E28F54" w:rsidR="0048713F" w:rsidRPr="0048713F" w:rsidRDefault="0048713F" w:rsidP="00B03649">
      <w:pPr>
        <w:spacing w:after="0" w:line="360" w:lineRule="auto"/>
        <w:ind w:firstLine="708"/>
        <w:jc w:val="both"/>
        <w:rPr>
          <w:rFonts w:ascii="Times New Roman" w:hAnsi="Times New Roman" w:cs="Times New Roman"/>
          <w:sz w:val="24"/>
          <w:szCs w:val="24"/>
        </w:rPr>
      </w:pPr>
      <w:r w:rsidRPr="0048713F">
        <w:rPr>
          <w:rFonts w:ascii="Times New Roman" w:hAnsi="Times New Roman" w:cs="Times New Roman"/>
          <w:sz w:val="24"/>
          <w:szCs w:val="24"/>
        </w:rPr>
        <w:t>1</w:t>
      </w:r>
      <w:r w:rsidR="00B03649">
        <w:rPr>
          <w:rFonts w:ascii="Times New Roman" w:hAnsi="Times New Roman" w:cs="Times New Roman"/>
          <w:sz w:val="24"/>
          <w:szCs w:val="24"/>
        </w:rPr>
        <w:t>5</w:t>
      </w:r>
      <w:r w:rsidRPr="0048713F">
        <w:rPr>
          <w:rFonts w:ascii="Times New Roman" w:hAnsi="Times New Roman" w:cs="Times New Roman"/>
          <w:sz w:val="24"/>
          <w:szCs w:val="24"/>
        </w:rPr>
        <w:t xml:space="preserve">. </w:t>
      </w:r>
      <w:r w:rsidRPr="00736FA9">
        <w:rPr>
          <w:rFonts w:ascii="Times New Roman" w:hAnsi="Times New Roman" w:cs="Times New Roman"/>
          <w:b/>
          <w:bCs/>
          <w:sz w:val="24"/>
          <w:szCs w:val="24"/>
        </w:rPr>
        <w:t>«</w:t>
      </w:r>
      <w:proofErr w:type="spellStart"/>
      <w:r w:rsidRPr="00736FA9">
        <w:rPr>
          <w:rFonts w:ascii="Times New Roman" w:hAnsi="Times New Roman" w:cs="Times New Roman"/>
          <w:b/>
          <w:bCs/>
          <w:sz w:val="24"/>
          <w:szCs w:val="24"/>
        </w:rPr>
        <w:t>Турбосчет</w:t>
      </w:r>
      <w:proofErr w:type="spellEnd"/>
      <w:r w:rsidRPr="00736FA9">
        <w:rPr>
          <w:rFonts w:ascii="Times New Roman" w:hAnsi="Times New Roman" w:cs="Times New Roman"/>
          <w:b/>
          <w:bCs/>
          <w:sz w:val="24"/>
          <w:szCs w:val="24"/>
        </w:rPr>
        <w:t xml:space="preserve"> «Форсаж».</w:t>
      </w:r>
      <w:r w:rsidRPr="0048713F">
        <w:rPr>
          <w:rFonts w:ascii="Times New Roman" w:hAnsi="Times New Roman" w:cs="Times New Roman"/>
          <w:sz w:val="24"/>
          <w:szCs w:val="24"/>
        </w:rPr>
        <w:t xml:space="preserve"> Это продолжение всем полюбившегося </w:t>
      </w:r>
      <w:r>
        <w:rPr>
          <w:rFonts w:ascii="Times New Roman" w:hAnsi="Times New Roman" w:cs="Times New Roman"/>
          <w:sz w:val="24"/>
          <w:szCs w:val="24"/>
        </w:rPr>
        <w:t>«</w:t>
      </w:r>
      <w:proofErr w:type="spellStart"/>
      <w:r w:rsidRPr="0048713F">
        <w:rPr>
          <w:rFonts w:ascii="Times New Roman" w:hAnsi="Times New Roman" w:cs="Times New Roman"/>
          <w:sz w:val="24"/>
          <w:szCs w:val="24"/>
        </w:rPr>
        <w:t>Тубросчёта</w:t>
      </w:r>
      <w:proofErr w:type="spellEnd"/>
      <w:r>
        <w:rPr>
          <w:rFonts w:ascii="Times New Roman" w:hAnsi="Times New Roman" w:cs="Times New Roman"/>
          <w:sz w:val="24"/>
          <w:szCs w:val="24"/>
        </w:rPr>
        <w:t>»</w:t>
      </w:r>
      <w:r w:rsidRPr="0048713F">
        <w:rPr>
          <w:rFonts w:ascii="Times New Roman" w:hAnsi="Times New Roman" w:cs="Times New Roman"/>
          <w:sz w:val="24"/>
          <w:szCs w:val="24"/>
        </w:rPr>
        <w:t xml:space="preserve"> - здесь появляются двойные неравенства и системы неравенств.</w:t>
      </w:r>
    </w:p>
    <w:p w14:paraId="7F60C92B" w14:textId="28C5CDFE" w:rsidR="00DB79B9" w:rsidRPr="0048713F" w:rsidRDefault="00B03649" w:rsidP="00B03649">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3505A12E" wp14:editId="1DC74391">
            <wp:simplePos x="0" y="0"/>
            <wp:positionH relativeFrom="margin">
              <wp:align>right</wp:align>
            </wp:positionH>
            <wp:positionV relativeFrom="paragraph">
              <wp:posOffset>5715</wp:posOffset>
            </wp:positionV>
            <wp:extent cx="1612900" cy="1790700"/>
            <wp:effectExtent l="0" t="0" r="6350" b="0"/>
            <wp:wrapTight wrapText="bothSides">
              <wp:wrapPolygon edited="0">
                <wp:start x="12756" y="0"/>
                <wp:lineTo x="0" y="230"/>
                <wp:lineTo x="0" y="19991"/>
                <wp:lineTo x="765" y="21370"/>
                <wp:lineTo x="4592" y="21370"/>
                <wp:lineTo x="11735" y="21370"/>
                <wp:lineTo x="21430" y="19762"/>
                <wp:lineTo x="21430" y="919"/>
                <wp:lineTo x="20409" y="0"/>
                <wp:lineTo x="12756" y="0"/>
              </wp:wrapPolygon>
            </wp:wrapTight>
            <wp:docPr id="13053870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29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13F" w:rsidRPr="0048713F">
        <w:rPr>
          <w:rFonts w:ascii="Times New Roman" w:hAnsi="Times New Roman" w:cs="Times New Roman"/>
          <w:sz w:val="24"/>
          <w:szCs w:val="24"/>
        </w:rPr>
        <w:t>1</w:t>
      </w:r>
      <w:r>
        <w:rPr>
          <w:rFonts w:ascii="Times New Roman" w:hAnsi="Times New Roman" w:cs="Times New Roman"/>
          <w:sz w:val="24"/>
          <w:szCs w:val="24"/>
        </w:rPr>
        <w:t>6</w:t>
      </w:r>
      <w:r w:rsidR="0048713F" w:rsidRPr="0048713F">
        <w:rPr>
          <w:rFonts w:ascii="Times New Roman" w:hAnsi="Times New Roman" w:cs="Times New Roman"/>
          <w:sz w:val="24"/>
          <w:szCs w:val="24"/>
        </w:rPr>
        <w:t xml:space="preserve">. </w:t>
      </w:r>
      <w:r w:rsidR="0048713F" w:rsidRPr="00736FA9">
        <w:rPr>
          <w:rFonts w:ascii="Times New Roman" w:hAnsi="Times New Roman" w:cs="Times New Roman"/>
          <w:b/>
          <w:bCs/>
          <w:sz w:val="24"/>
          <w:szCs w:val="24"/>
        </w:rPr>
        <w:t>Обучающая игра «Трафик-Джем».</w:t>
      </w:r>
      <w:r w:rsidR="0048713F" w:rsidRPr="0048713F">
        <w:rPr>
          <w:rFonts w:ascii="Times New Roman" w:hAnsi="Times New Roman" w:cs="Times New Roman"/>
          <w:sz w:val="24"/>
          <w:szCs w:val="24"/>
        </w:rPr>
        <w:t xml:space="preserve"> Дети с помощью этой игры учатся свободно ориентироваться в числовом ряду от 1 до 50 и легко сравнивать двузначные числа.</w:t>
      </w:r>
      <w:r w:rsidR="0048713F">
        <w:rPr>
          <w:rFonts w:ascii="Times New Roman" w:hAnsi="Times New Roman" w:cs="Times New Roman"/>
          <w:sz w:val="24"/>
          <w:szCs w:val="24"/>
        </w:rPr>
        <w:t xml:space="preserve"> </w:t>
      </w:r>
      <w:r w:rsidR="0048713F" w:rsidRPr="0048713F">
        <w:rPr>
          <w:rFonts w:ascii="Times New Roman" w:hAnsi="Times New Roman" w:cs="Times New Roman"/>
          <w:sz w:val="24"/>
          <w:szCs w:val="24"/>
        </w:rPr>
        <w:t>Игра наглядно демонстрирует понятия «интервал» и «разница». Всё это происходит в весёлой соревновательной форме — без принуждения и зубрёжки.</w:t>
      </w:r>
      <w:r w:rsidRPr="00B03649">
        <w:t xml:space="preserve"> </w:t>
      </w:r>
    </w:p>
    <w:p w14:paraId="4B53448E" w14:textId="2607BAB5" w:rsidR="006D2CA1" w:rsidRPr="006D2CA1" w:rsidRDefault="006D2CA1" w:rsidP="000D75BF">
      <w:pPr>
        <w:spacing w:after="0" w:line="360" w:lineRule="auto"/>
        <w:rPr>
          <w:rFonts w:ascii="Times New Roman" w:hAnsi="Times New Roman" w:cs="Times New Roman"/>
          <w:b/>
          <w:bCs/>
          <w:sz w:val="24"/>
          <w:szCs w:val="24"/>
        </w:rPr>
      </w:pPr>
    </w:p>
    <w:sectPr w:rsidR="006D2CA1" w:rsidRPr="006D2CA1" w:rsidSect="00BB00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1A486" w14:textId="77777777" w:rsidR="00BB00B3" w:rsidRDefault="00BB00B3" w:rsidP="001E4933">
      <w:pPr>
        <w:spacing w:after="0" w:line="240" w:lineRule="auto"/>
      </w:pPr>
      <w:r>
        <w:separator/>
      </w:r>
    </w:p>
  </w:endnote>
  <w:endnote w:type="continuationSeparator" w:id="0">
    <w:p w14:paraId="1ACC055F" w14:textId="77777777" w:rsidR="00BB00B3" w:rsidRDefault="00BB00B3" w:rsidP="001E4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06A6C" w14:textId="77777777" w:rsidR="00BB00B3" w:rsidRDefault="00BB00B3" w:rsidP="001E4933">
      <w:pPr>
        <w:spacing w:after="0" w:line="240" w:lineRule="auto"/>
      </w:pPr>
      <w:r>
        <w:separator/>
      </w:r>
    </w:p>
  </w:footnote>
  <w:footnote w:type="continuationSeparator" w:id="0">
    <w:p w14:paraId="649C33DF" w14:textId="77777777" w:rsidR="00BB00B3" w:rsidRDefault="00BB00B3" w:rsidP="001E49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006"/>
    <w:rsid w:val="00025DBA"/>
    <w:rsid w:val="000D75BF"/>
    <w:rsid w:val="0011084F"/>
    <w:rsid w:val="00145824"/>
    <w:rsid w:val="001E4933"/>
    <w:rsid w:val="003D196A"/>
    <w:rsid w:val="003E7D28"/>
    <w:rsid w:val="003F1E7E"/>
    <w:rsid w:val="00432006"/>
    <w:rsid w:val="004466F0"/>
    <w:rsid w:val="0048713F"/>
    <w:rsid w:val="004D00A2"/>
    <w:rsid w:val="006D2CA1"/>
    <w:rsid w:val="00736FA9"/>
    <w:rsid w:val="00841DFC"/>
    <w:rsid w:val="008F5CB1"/>
    <w:rsid w:val="00A32ECA"/>
    <w:rsid w:val="00B03649"/>
    <w:rsid w:val="00BB00B3"/>
    <w:rsid w:val="00C425A5"/>
    <w:rsid w:val="00CD12AC"/>
    <w:rsid w:val="00D17168"/>
    <w:rsid w:val="00DB24D3"/>
    <w:rsid w:val="00DB79B9"/>
    <w:rsid w:val="00F41B11"/>
    <w:rsid w:val="00F74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6ECDA"/>
  <w15:chartTrackingRefBased/>
  <w15:docId w15:val="{F9FEF584-8C15-44A2-BEC7-3AC44036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493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
    <w:link w:val="a5"/>
    <w:uiPriority w:val="99"/>
    <w:unhideWhenUsed/>
    <w:rsid w:val="001E493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4933"/>
  </w:style>
  <w:style w:type="paragraph" w:styleId="a6">
    <w:name w:val="footer"/>
    <w:basedOn w:val="a"/>
    <w:link w:val="a7"/>
    <w:uiPriority w:val="99"/>
    <w:unhideWhenUsed/>
    <w:rsid w:val="001E493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4933"/>
  </w:style>
  <w:style w:type="paragraph" w:styleId="a8">
    <w:name w:val="List Paragraph"/>
    <w:basedOn w:val="a"/>
    <w:uiPriority w:val="34"/>
    <w:qFormat/>
    <w:rsid w:val="00F41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131853">
      <w:bodyDiv w:val="1"/>
      <w:marLeft w:val="0"/>
      <w:marRight w:val="0"/>
      <w:marTop w:val="0"/>
      <w:marBottom w:val="0"/>
      <w:divBdr>
        <w:top w:val="none" w:sz="0" w:space="0" w:color="auto"/>
        <w:left w:val="none" w:sz="0" w:space="0" w:color="auto"/>
        <w:bottom w:val="none" w:sz="0" w:space="0" w:color="auto"/>
        <w:right w:val="none" w:sz="0" w:space="0" w:color="auto"/>
      </w:divBdr>
    </w:div>
    <w:div w:id="1035886001">
      <w:bodyDiv w:val="1"/>
      <w:marLeft w:val="0"/>
      <w:marRight w:val="0"/>
      <w:marTop w:val="0"/>
      <w:marBottom w:val="0"/>
      <w:divBdr>
        <w:top w:val="none" w:sz="0" w:space="0" w:color="auto"/>
        <w:left w:val="none" w:sz="0" w:space="0" w:color="auto"/>
        <w:bottom w:val="none" w:sz="0" w:space="0" w:color="auto"/>
        <w:right w:val="none" w:sz="0" w:space="0" w:color="auto"/>
      </w:divBdr>
    </w:div>
    <w:div w:id="147294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microsoft.com/office/2007/relationships/hdphoto" Target="media/hdphoto1.wdp"/><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947</Words>
  <Characters>5400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2024-03-13T18:51:00Z</dcterms:created>
  <dcterms:modified xsi:type="dcterms:W3CDTF">2024-03-16T20:57:00Z</dcterms:modified>
</cp:coreProperties>
</file>