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A2F" w:rsidRPr="009317A0" w:rsidRDefault="000C3A2F" w:rsidP="000C3A2F">
      <w:pPr>
        <w:pStyle w:val="a3"/>
        <w:shd w:val="clear" w:color="auto" w:fill="FFFFFF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317A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Мастер-класс</w:t>
      </w:r>
      <w:r w:rsidR="00B029A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для воспитателей</w:t>
      </w:r>
      <w:bookmarkStart w:id="0" w:name="_GoBack"/>
      <w:bookmarkEnd w:id="0"/>
    </w:p>
    <w:p w:rsidR="000C3A2F" w:rsidRPr="009317A0" w:rsidRDefault="000C3A2F" w:rsidP="000C3A2F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317A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«Разработка дидактической игры для дошкольников»</w:t>
      </w:r>
    </w:p>
    <w:p w:rsidR="000C3A2F" w:rsidRPr="00B029AA" w:rsidRDefault="000C3A2F" w:rsidP="00B029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029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Составила: воспитатель МБДОУ «Ясли-сад № 31</w:t>
      </w:r>
      <w:r w:rsidR="00B029AA" w:rsidRPr="00B029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8 г. Донецка» ДНР </w:t>
      </w:r>
      <w:proofErr w:type="spellStart"/>
      <w:r w:rsidR="00B029AA" w:rsidRPr="00B029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Кононцева</w:t>
      </w:r>
      <w:proofErr w:type="spellEnd"/>
      <w:r w:rsidR="00B029AA" w:rsidRPr="00B029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Наталья Михайловна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BE7D95">
        <w:rPr>
          <w:rFonts w:ascii="Times New Roman" w:hAnsi="Times New Roman" w:cs="Times New Roman"/>
          <w:sz w:val="24"/>
          <w:szCs w:val="24"/>
          <w:shd w:val="clear" w:color="auto" w:fill="FFFFFF"/>
        </w:rPr>
        <w:t>Повысить уровень профессионального мастерства педагогов МБДОУ в вопросах разработки и использовании дидактических игр.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E7D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Вовлечь каждого педагога в творческий поиск по составлению и изготовлению дидактических игр.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Способствовать развитию педагогического мышления, создать благоприятную атмосферу для творческой работы всех участников мастер-класса.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Способствовать желанию педагогов применять полученные знания на практике, в педагогической деятельности.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Участники: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педагоги МБДОУ.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проведения: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 мастер-класс.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дидактические игры по развитию речи, математических представлениях, природных явлений, представлений об окружающем мире.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для изготовления дидактической игры: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круг, вырезанный из цветного картона формата А3, распечатки с изображением шаблонов для игры с прищепками.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значимость: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данный мастер-класс может быть интересен воспитателям и педагогам, работающим с детьми дошкольного возраста.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Прогнозируемый результат мастер-класса:</w:t>
      </w:r>
    </w:p>
    <w:p w:rsidR="000C3A2F" w:rsidRPr="00BE7D95" w:rsidRDefault="000C3A2F" w:rsidP="000C3A2F">
      <w:pPr>
        <w:numPr>
          <w:ilvl w:val="0"/>
          <w:numId w:val="1"/>
        </w:numPr>
        <w:shd w:val="clear" w:color="auto" w:fill="FFFFFF"/>
        <w:spacing w:after="0" w:line="240" w:lineRule="auto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профессиональной компетентности педагогов;</w:t>
      </w:r>
    </w:p>
    <w:p w:rsidR="000C3A2F" w:rsidRDefault="000C3A2F" w:rsidP="000C3A2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образовательный процесс воспитателями методов и приёмов активизации интеллектуальных и творческих способностей детей.</w:t>
      </w:r>
    </w:p>
    <w:p w:rsidR="000C3A2F" w:rsidRPr="00BE7D95" w:rsidRDefault="000C3A2F" w:rsidP="000C3A2F">
      <w:p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A2F" w:rsidRPr="00BE7D95" w:rsidRDefault="000C3A2F" w:rsidP="000C3A2F">
      <w:pPr>
        <w:pStyle w:val="c13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BE7D95">
        <w:t>  </w:t>
      </w:r>
      <w:r w:rsidRPr="00BE7D95">
        <w:rPr>
          <w:rStyle w:val="c3"/>
          <w:b/>
          <w:bCs/>
          <w:color w:val="000000"/>
        </w:rPr>
        <w:t>I. Теоретическая часть.</w:t>
      </w:r>
    </w:p>
    <w:p w:rsidR="000C3A2F" w:rsidRDefault="000C3A2F" w:rsidP="000C3A2F">
      <w:pPr>
        <w:pStyle w:val="c12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  <w:r w:rsidRPr="00BE7D95">
        <w:rPr>
          <w:rStyle w:val="c3"/>
          <w:b/>
          <w:bCs/>
          <w:color w:val="000000"/>
        </w:rPr>
        <w:t xml:space="preserve">Сообщение темы, цели и задач мастер-класса. </w:t>
      </w:r>
      <w:r w:rsidR="002503B5" w:rsidRPr="00BE7D95">
        <w:rPr>
          <w:rStyle w:val="c3"/>
          <w:b/>
          <w:bCs/>
          <w:color w:val="000000"/>
        </w:rPr>
        <w:t>Показ презентации.</w:t>
      </w:r>
      <w:r w:rsidR="002503B5">
        <w:rPr>
          <w:rStyle w:val="c3"/>
          <w:b/>
          <w:bCs/>
          <w:color w:val="000000"/>
        </w:rPr>
        <w:t xml:space="preserve">                                                                           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D95">
        <w:rPr>
          <w:rFonts w:ascii="Times New Roman" w:hAnsi="Times New Roman" w:cs="Times New Roman"/>
          <w:sz w:val="24"/>
          <w:szCs w:val="24"/>
        </w:rPr>
        <w:t xml:space="preserve">             Ведущей деятельностью детей дошкольного возраста является игровая деятельность. 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«Игра — это искра, зажигающая огонёк пытливости и любознательности», считал В. А. Сухомлинский.</w:t>
      </w:r>
    </w:p>
    <w:p w:rsidR="000C3A2F" w:rsidRPr="00BE7D95" w:rsidRDefault="000C3A2F" w:rsidP="000C3A2F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BE7D95">
        <w:t xml:space="preserve">   </w:t>
      </w:r>
      <w:r w:rsidRPr="00BE7D95">
        <w:rPr>
          <w:b/>
          <w:bCs/>
          <w:bdr w:val="none" w:sz="0" w:space="0" w:color="auto" w:frame="1"/>
        </w:rPr>
        <w:t>Дидактическая</w:t>
      </w:r>
      <w:r w:rsidRPr="00BE7D95">
        <w:t> </w:t>
      </w:r>
      <w:r w:rsidRPr="00BE7D95">
        <w:rPr>
          <w:b/>
        </w:rPr>
        <w:t>игра представляет собой</w:t>
      </w:r>
      <w:r w:rsidRPr="00BE7D95">
        <w:t xml:space="preserve"> многослойное, сложное, </w:t>
      </w:r>
      <w:r w:rsidRPr="00BE7D95">
        <w:rPr>
          <w:bdr w:val="none" w:sz="0" w:space="0" w:color="auto" w:frame="1"/>
        </w:rPr>
        <w:t>педагогическое явление</w:t>
      </w:r>
      <w:r w:rsidRPr="00BE7D95">
        <w:t>: она является и </w:t>
      </w:r>
      <w:hyperlink r:id="rId5" w:tgtFrame="_blank" w:history="1">
        <w:r w:rsidRPr="00BE7D95">
          <w:rPr>
            <w:bdr w:val="none" w:sz="0" w:space="0" w:color="auto" w:frame="1"/>
          </w:rPr>
          <w:t>игровым методом обучения детей дошкольного возраста</w:t>
        </w:r>
      </w:hyperlink>
      <w:r w:rsidRPr="00BE7D95">
        <w:t>, и формой обучения детей, и самостоятельной игровой деятельностью, и средством всестороннего воспитания ребенка.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Дидактические игры способствуют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- развитию познавательных и умственных способностей детей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получению новых знаний, их обобщению и закреплению, расширению имеющиеся у них представлений о предметах и явлениях природы, растениях, животных; развитию памяти, внимания, наблюдательности; развитию умению высказывать </w:t>
      </w:r>
      <w:r w:rsidRPr="00BE7D9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свои суждения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делать умозаключения.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- развитию речи детей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пополнению и активизации словаря.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- социально-нравственному развитию ребенка-дошкольника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: в такой игре происходит познание взаимоотношений между детьми, взрослыми, объектами живой и неживой природы, в ней ребенок проявляет чуткое отношение к сверстникам, учится быть справедливым, уступать в случае необходимости, учится сочувствовать и т. д.</w:t>
      </w:r>
    </w:p>
    <w:p w:rsidR="000C3A2F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C3A2F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C3A2F" w:rsidRPr="00BE7D95" w:rsidRDefault="002503B5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1.2</w:t>
      </w:r>
      <w:r w:rsidR="000C3A2F" w:rsidRPr="00BE7D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Панельная дискуссия «Что это - дидактическая игра?» </w:t>
      </w:r>
    </w:p>
    <w:p w:rsidR="000C3A2F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Ход дискуссии: участники делятся на три условные группы: дети, родители, педагоги. Всем задается один и тот же вопрос: «Что для вас дидактическая игра?». Прослушиваются ответы участников всех групп. Делают выводы. </w:t>
      </w:r>
    </w:p>
    <w:p w:rsidR="002503B5" w:rsidRPr="00BE7D95" w:rsidRDefault="002503B5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A2F" w:rsidRDefault="002503B5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1.3</w:t>
      </w:r>
      <w:r w:rsidR="000C3A2F" w:rsidRPr="00BE7D95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.  </w:t>
      </w:r>
      <w:r w:rsidR="000C3A2F" w:rsidRPr="00BE7D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Демонстрация каталогов и сборников дидактических игр.</w:t>
      </w:r>
      <w:r w:rsidR="000C3A2F" w:rsidRPr="00BE7D95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 </w:t>
      </w:r>
      <w:r w:rsidR="000C3A2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Приложение 1</w:t>
      </w:r>
    </w:p>
    <w:p w:rsidR="002503B5" w:rsidRPr="00BE7D95" w:rsidRDefault="002503B5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:rsidR="000C3A2F" w:rsidRPr="00BE7D95" w:rsidRDefault="002503B5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1.4</w:t>
      </w:r>
      <w:r w:rsidR="000C3A2F" w:rsidRPr="00BE7D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0C3A2F" w:rsidRPr="00BE7D95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Знакомство с выставкой дидактических игр.</w:t>
      </w:r>
      <w:r w:rsidR="000C3A2F"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своей работе я широко использую </w:t>
      </w:r>
      <w:r w:rsidR="000C3A2F" w:rsidRPr="00BE7D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дидактические игры</w:t>
      </w:r>
      <w:r w:rsidR="000C3A2F"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 создаю </w:t>
      </w:r>
      <w:r w:rsidR="000C3A2F" w:rsidRPr="00BE7D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своими руками</w:t>
      </w:r>
      <w:r w:rsidR="000C3A2F"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Они ценны тем, что многие из них мы создаем вместе с детьми, тем самым повышаем интерес </w:t>
      </w:r>
      <w:r w:rsidR="00B029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 </w:t>
      </w:r>
      <w:r w:rsidR="000C3A2F"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играм.</w:t>
      </w:r>
    </w:p>
    <w:p w:rsidR="000C3A2F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Предлагаю вашему вниманию некоторые из них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 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</w:p>
    <w:p w:rsidR="000C3A2F" w:rsidRDefault="000C3A2F" w:rsidP="000C3A2F">
      <w:pPr>
        <w:pStyle w:val="c13"/>
        <w:shd w:val="clear" w:color="auto" w:fill="FFFFFF"/>
        <w:spacing w:before="0" w:beforeAutospacing="0" w:after="0" w:afterAutospacing="0"/>
        <w:ind w:left="142"/>
        <w:jc w:val="both"/>
        <w:rPr>
          <w:rStyle w:val="c3"/>
          <w:b/>
          <w:bCs/>
          <w:color w:val="000000"/>
        </w:rPr>
      </w:pPr>
      <w:r w:rsidRPr="00BE7D95">
        <w:rPr>
          <w:rStyle w:val="c3"/>
          <w:b/>
          <w:bCs/>
          <w:color w:val="000000"/>
        </w:rPr>
        <w:t>II. Практическая часть.</w:t>
      </w:r>
    </w:p>
    <w:p w:rsidR="000C3A2F" w:rsidRPr="00BE7D95" w:rsidRDefault="000C3A2F" w:rsidP="000C3A2F">
      <w:pPr>
        <w:pStyle w:val="c13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</w:p>
    <w:p w:rsidR="000C3A2F" w:rsidRPr="00BE7D95" w:rsidRDefault="000C3A2F" w:rsidP="000C3A2F">
      <w:pPr>
        <w:pStyle w:val="c7"/>
        <w:shd w:val="clear" w:color="auto" w:fill="FFFFFF"/>
        <w:spacing w:before="0" w:beforeAutospacing="0" w:after="0" w:afterAutospacing="0"/>
        <w:ind w:left="142"/>
        <w:jc w:val="both"/>
        <w:rPr>
          <w:rStyle w:val="c3"/>
          <w:b/>
          <w:bCs/>
          <w:color w:val="000000"/>
        </w:rPr>
      </w:pPr>
      <w:r w:rsidRPr="00BE7D95">
        <w:rPr>
          <w:rStyle w:val="c3"/>
          <w:b/>
          <w:bCs/>
          <w:color w:val="000000"/>
        </w:rPr>
        <w:t>2.1. Дидактические игры с участниками мастер-класса.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педагоги, сейчас мы с вами поиграем.</w:t>
      </w:r>
    </w:p>
    <w:p w:rsidR="000C3A2F" w:rsidRPr="00BE7D95" w:rsidRDefault="000C3A2F" w:rsidP="000C3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D95">
        <w:rPr>
          <w:rFonts w:ascii="Times New Roman" w:hAnsi="Times New Roman" w:cs="Times New Roman"/>
          <w:sz w:val="24"/>
          <w:szCs w:val="24"/>
        </w:rPr>
        <w:t>Участники становятся в круг. Ведущий берет мяч и становится в центре круга:</w:t>
      </w:r>
    </w:p>
    <w:p w:rsidR="000C3A2F" w:rsidRPr="00BE7D95" w:rsidRDefault="000C3A2F" w:rsidP="000C3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D95">
        <w:rPr>
          <w:rFonts w:ascii="Times New Roman" w:hAnsi="Times New Roman" w:cs="Times New Roman"/>
          <w:sz w:val="24"/>
          <w:szCs w:val="24"/>
        </w:rPr>
        <w:t>Мой веселый, звонкий мяч,</w:t>
      </w:r>
    </w:p>
    <w:p w:rsidR="000C3A2F" w:rsidRPr="00BE7D95" w:rsidRDefault="000C3A2F" w:rsidP="000C3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D95">
        <w:rPr>
          <w:rFonts w:ascii="Times New Roman" w:hAnsi="Times New Roman" w:cs="Times New Roman"/>
          <w:sz w:val="24"/>
          <w:szCs w:val="24"/>
        </w:rPr>
        <w:t>Ты куда помчался вскачь?</w:t>
      </w:r>
    </w:p>
    <w:p w:rsidR="000C3A2F" w:rsidRPr="00BE7D95" w:rsidRDefault="000C3A2F" w:rsidP="000C3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D95">
        <w:rPr>
          <w:rFonts w:ascii="Times New Roman" w:hAnsi="Times New Roman" w:cs="Times New Roman"/>
          <w:sz w:val="24"/>
          <w:szCs w:val="24"/>
        </w:rPr>
        <w:t>Красный, желтый, голубой,</w:t>
      </w:r>
    </w:p>
    <w:p w:rsidR="000C3A2F" w:rsidRPr="00BE7D95" w:rsidRDefault="000C3A2F" w:rsidP="000C3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D95">
        <w:rPr>
          <w:rFonts w:ascii="Times New Roman" w:hAnsi="Times New Roman" w:cs="Times New Roman"/>
          <w:sz w:val="24"/>
          <w:szCs w:val="24"/>
        </w:rPr>
        <w:t>Не угнаться за тобой!</w:t>
      </w:r>
    </w:p>
    <w:p w:rsidR="000C3A2F" w:rsidRPr="00BE7D95" w:rsidRDefault="000C3A2F" w:rsidP="000C3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D95">
        <w:rPr>
          <w:rFonts w:ascii="Times New Roman" w:hAnsi="Times New Roman" w:cs="Times New Roman"/>
          <w:sz w:val="24"/>
          <w:szCs w:val="24"/>
        </w:rPr>
        <w:t xml:space="preserve">Передача мяча по кругу. </w:t>
      </w:r>
    </w:p>
    <w:p w:rsidR="000C3A2F" w:rsidRDefault="000C3A2F" w:rsidP="000C3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D95">
        <w:rPr>
          <w:rFonts w:ascii="Times New Roman" w:hAnsi="Times New Roman" w:cs="Times New Roman"/>
          <w:sz w:val="24"/>
          <w:szCs w:val="24"/>
        </w:rPr>
        <w:t>Д/и «Назови следующее число», «Дни недели», «Слово на звук».</w:t>
      </w:r>
    </w:p>
    <w:p w:rsidR="000C3A2F" w:rsidRPr="00BE7D95" w:rsidRDefault="000C3A2F" w:rsidP="000C3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A2F" w:rsidRPr="00BE7D95" w:rsidRDefault="000C3A2F" w:rsidP="000C3A2F">
      <w:pPr>
        <w:pStyle w:val="c7"/>
        <w:shd w:val="clear" w:color="auto" w:fill="FFFFFF"/>
        <w:spacing w:before="0" w:beforeAutospacing="0" w:after="0" w:afterAutospacing="0"/>
        <w:ind w:left="142"/>
        <w:jc w:val="both"/>
        <w:rPr>
          <w:rStyle w:val="c3"/>
          <w:b/>
          <w:bCs/>
          <w:color w:val="000000"/>
        </w:rPr>
      </w:pPr>
      <w:r w:rsidRPr="00BE7D95">
        <w:rPr>
          <w:rStyle w:val="c3"/>
          <w:b/>
          <w:bCs/>
          <w:color w:val="000000"/>
        </w:rPr>
        <w:t>2.2.  Изготовление дидактических игр и составление паспорта игры.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мы с вами изготовим </w:t>
      </w:r>
      <w:r w:rsidRPr="00BE7D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дидактические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игры</w:t>
      </w:r>
      <w:r w:rsidRPr="00BE7D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своими руками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расскажу вам, как можно быстро и просто, без особых затрат изготовить увлекательные пособия </w:t>
      </w:r>
      <w:r w:rsidRPr="00BE7D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своими руками - интересные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E7D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разнообразные игры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направленные на развитие детей.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создании </w:t>
      </w:r>
      <w:r w:rsidRPr="00BE7D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дидактических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 мне помогали родители моей группы. Это и сбор материала для игр, изготовление игр и нахождение новых вариантов игр.</w:t>
      </w:r>
    </w:p>
    <w:p w:rsidR="000C3A2F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игры,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которые я хочу вам представить для </w:t>
      </w:r>
      <w:proofErr w:type="gramStart"/>
      <w:r w:rsidR="00B029AA" w:rsidRPr="00BE7D9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изготовления</w:t>
      </w:r>
      <w:r w:rsidR="00B029AA"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B029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</w:t>
      </w:r>
      <w:r w:rsidR="002503B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Приложение 2</w:t>
      </w:r>
    </w:p>
    <w:p w:rsidR="000C3A2F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C3A2F" w:rsidRPr="008065E1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«Подбери по форме и цвету»</w:t>
      </w:r>
    </w:p>
    <w:p w:rsidR="000C3A2F" w:rsidRPr="008065E1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hAnsi="Times New Roman" w:cs="Times New Roman"/>
          <w:b/>
          <w:sz w:val="24"/>
          <w:szCs w:val="24"/>
          <w:shd w:val="clear" w:color="auto" w:fill="F4F4F4"/>
        </w:rPr>
        <w:t>Цель игры:</w:t>
      </w:r>
      <w:r w:rsidRPr="008065E1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формировать развитие умения у детей находить предметы по цвету и по форме, развивать логическое мышление.</w:t>
      </w:r>
    </w:p>
    <w:p w:rsidR="000C3A2F" w:rsidRPr="008065E1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Формочки для песка, раздаточные карточки с изображением предметов, соответствующие по форме и цвету.</w:t>
      </w:r>
    </w:p>
    <w:p w:rsidR="000C3A2F" w:rsidRPr="008065E1" w:rsidRDefault="000C3A2F" w:rsidP="000C3A2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6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игры:</w:t>
      </w:r>
    </w:p>
    <w:p w:rsidR="000C3A2F" w:rsidRPr="008065E1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столе раскладываются все картинки. Ребенок берет любую картинку, которая ему понравится, объясняет, что это за предмет и какого он цвета, и кладет картинку в соответствующего цвета отдел игрального поля. Принцип игры – лото. Дети могут играть группой или в парах, по очереди вытаскивая картинки.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C3A2F" w:rsidRPr="00A50311" w:rsidRDefault="000C3A2F" w:rsidP="000C3A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5031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Дидактическая игра "Какого цвета овощи"</w:t>
      </w:r>
    </w:p>
    <w:p w:rsidR="000C3A2F" w:rsidRPr="00A50311" w:rsidRDefault="000C3A2F" w:rsidP="000C3A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31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A50311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знакомить детей с цветовым спектром; упражнять в умении соотносить цветные карточки с цветом предмета; закреплять умение различать овощи и фрукты, правильно их называть.</w:t>
      </w:r>
    </w:p>
    <w:p w:rsidR="000C3A2F" w:rsidRPr="00A50311" w:rsidRDefault="000C3A2F" w:rsidP="000C3A2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A5031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Материал:</w:t>
      </w:r>
      <w:r w:rsidRPr="00A5031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конверты для карточек с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арисованными элементами овоща, </w:t>
      </w:r>
      <w:r w:rsidRPr="00A50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определенного цвета, картинки с изображением овощей. Загадки про каждый овощ написаны на обратной стороне конверта.</w:t>
      </w:r>
      <w:r w:rsidRPr="00A5031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C3A2F" w:rsidRPr="00A50311" w:rsidRDefault="000C3A2F" w:rsidP="000C3A2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031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      Ход игры:</w:t>
      </w:r>
      <w:r w:rsidRPr="00A50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столе лежат цветные карточки и конверты с изображением элементов овощей. Дети по очереди подходят к столу, выбирают конверт, называют овощ и выбирают </w:t>
      </w:r>
      <w:proofErr w:type="gramStart"/>
      <w:r w:rsidRPr="00A50311">
        <w:rPr>
          <w:rFonts w:ascii="Times New Roman" w:hAnsi="Times New Roman" w:cs="Times New Roman"/>
          <w:sz w:val="24"/>
          <w:szCs w:val="24"/>
          <w:shd w:val="clear" w:color="auto" w:fill="FFFFFF"/>
        </w:rPr>
        <w:t>карточку</w:t>
      </w:r>
      <w:proofErr w:type="gramEnd"/>
      <w:r w:rsidRPr="00A503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соответствующую цвету овоща, вкладывают в конверт. </w:t>
      </w:r>
    </w:p>
    <w:p w:rsidR="000C3A2F" w:rsidRPr="00A50311" w:rsidRDefault="000C3A2F" w:rsidP="000C3A2F">
      <w:pPr>
        <w:rPr>
          <w:rFonts w:ascii="Times New Roman" w:hAnsi="Times New Roman" w:cs="Times New Roman"/>
          <w:sz w:val="24"/>
          <w:szCs w:val="24"/>
        </w:rPr>
      </w:pPr>
      <w:r w:rsidRPr="00A50311">
        <w:rPr>
          <w:rFonts w:ascii="Times New Roman" w:hAnsi="Times New Roman" w:cs="Times New Roman"/>
          <w:sz w:val="24"/>
          <w:szCs w:val="24"/>
          <w:shd w:val="clear" w:color="auto" w:fill="FFFFFF"/>
        </w:rPr>
        <w:t>Данная игра предназначена для групповой игры, игр по подгруппам и индивидуальных игр (с одним ребенком).</w:t>
      </w:r>
    </w:p>
    <w:p w:rsidR="000C3A2F" w:rsidRDefault="000C3A2F" w:rsidP="000C3A2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C3A2F" w:rsidRDefault="000C3A2F" w:rsidP="000C3A2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C3A2F" w:rsidRPr="00A50311" w:rsidRDefault="000C3A2F" w:rsidP="000C3A2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503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 с прищепками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 </w:t>
      </w:r>
      <w:r w:rsidRPr="00BE7D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дидактических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игр с прищепками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-развитие мелкой моторики рук у детей </w:t>
      </w:r>
      <w:r w:rsidRPr="00BE7D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дошкольного возраста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формирование умения сличать и объединять предметы по признаку цвета.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развитие быстроты мышления.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воспитание усидчивости.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Игры с прищепками хорошо подходят для малышей от года до пяти лет. В таких играх развивается мелкая моторика, творческие способности и логическое мышление. Для детей это веселое и интересное занятие, а также необыкновенно полезное занятие. Именно тренировка пальцев и выполнение ребенком точных движений руками, вносят бесценный вклад в полноценное развитие головного мозга малыша. 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 с прищепками – это прекрасный тренажер для пальчиков. Ведь нужно приложить немало усилий, чтобы прикрепить прищепку. Вырабатываются хватательные навыки, укрепляется и развивается кисть.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Также при помощи прищепок можно сделать пальчиковую гимнастику, 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которую очень любят малыши. Бельевой прищепкой поочередно </w:t>
      </w:r>
      <w:r w:rsidRPr="00BE7D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«кусаем»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ногтевые фаланги </w:t>
      </w:r>
      <w:r w:rsidRPr="00BE7D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 указательного к мизинцу и </w:t>
      </w:r>
      <w:r w:rsidRPr="00BE7D9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обратно</w:t>
      </w:r>
      <w:r w:rsidRPr="00BE7D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 ударные слоги стихотворения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Сильно кусает котенок-глупыш,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думает, это не палец, а мышь.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BE7D9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Смена рук.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я, же играю с тобою, малыш,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будешь кусаться, 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скажу тебе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E7D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«Кыш!»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Или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«Рано утром встал гусенок.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Пальцы щиплет он спросонок»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BE7D9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Смена рук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«Скорее корма дайте мне.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 и всей моей семье!»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цветными прищепками развивают </w:t>
      </w:r>
      <w:r w:rsidRPr="00BE7D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воображение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сенсорное восприятие. Предложите ребё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нку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BE7D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«Сделай дереву веточки»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E7D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«Сделай колючки ёжику»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«Сделай лучики солнышку». В играх можно использовать художественное слово, загадки.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Например</w:t>
      </w:r>
      <w:proofErr w:type="gramEnd"/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Отгадайте загадку</w:t>
      </w:r>
      <w:r w:rsidRPr="00BE7D9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Плаваю под мостиком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виляю хвостиком.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Это рыбка.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(Показываю картинку с </w:t>
      </w:r>
      <w:r w:rsidRPr="00BE7D9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изображением рыбки</w:t>
      </w:r>
      <w:r w:rsidRPr="00BE7D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Посмотрите на картинку и покажите где у рыбки глазик? А где у нее ротик? А хвостик и плавники? А теперь давайте сами сделаем рыбок. Детям необходимо выбрать подходящие по цвету прищепки и добавить каждой рыбке хвостик и плавники, форма рыбки - основа, вырезанная из картона.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спинке иголки, длинные колкие,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свернется в клубок - ни </w:t>
      </w:r>
      <w:proofErr w:type="gramStart"/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головы</w:t>
      </w:r>
      <w:proofErr w:type="gramEnd"/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ни ног.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ежик. Покажите где у него глазки, носик, ушки?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поможем нашему ежику найти иголочки.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Форма ежика – дети добавляют иголки - прищепки, заданного цвета.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 </w:t>
      </w:r>
      <w:r w:rsidRPr="00BE7D9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«Мозаика из пробок и пуговиц» 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Подберите пуговицы разного цвета и размера, а еще, можно использовать разноцветные пробки от пластиковых бутылок.</w:t>
      </w:r>
    </w:p>
    <w:p w:rsidR="000C3A2F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Сначала выложите рисунок цветок, и далее включите свою фантазию придумайте </w:t>
      </w:r>
      <w:r w:rsidRPr="00BE7D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свои варианты рисунков</w:t>
      </w:r>
      <w:r w:rsidRPr="00BE7D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Из такой мозаики можно выложить неваляшку, бабочку, снеговика, мячики, бусы и т. д.</w:t>
      </w:r>
    </w:p>
    <w:p w:rsidR="000C3A2F" w:rsidRPr="00BE7D95" w:rsidRDefault="000C3A2F" w:rsidP="000C3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C3A2F" w:rsidRDefault="000C3A2F" w:rsidP="000C3A2F">
      <w:pPr>
        <w:pStyle w:val="c13"/>
        <w:shd w:val="clear" w:color="auto" w:fill="FFFFFF"/>
        <w:spacing w:before="0" w:beforeAutospacing="0" w:after="0" w:afterAutospacing="0"/>
        <w:ind w:left="142"/>
        <w:jc w:val="both"/>
        <w:rPr>
          <w:rStyle w:val="c3"/>
          <w:b/>
          <w:bCs/>
        </w:rPr>
      </w:pPr>
    </w:p>
    <w:p w:rsidR="000C3A2F" w:rsidRPr="00BE7D95" w:rsidRDefault="000C3A2F" w:rsidP="000C3A2F">
      <w:pPr>
        <w:pStyle w:val="c13"/>
        <w:shd w:val="clear" w:color="auto" w:fill="FFFFFF"/>
        <w:spacing w:before="0" w:beforeAutospacing="0" w:after="0" w:afterAutospacing="0"/>
        <w:ind w:left="142"/>
        <w:jc w:val="both"/>
      </w:pPr>
      <w:r w:rsidRPr="00BE7D95">
        <w:rPr>
          <w:rStyle w:val="c3"/>
          <w:b/>
          <w:bCs/>
        </w:rPr>
        <w:t>III. Заключительная часть.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Style w:val="c3"/>
          <w:rFonts w:ascii="Times New Roman" w:hAnsi="Times New Roman" w:cs="Times New Roman"/>
          <w:b/>
          <w:bCs/>
          <w:sz w:val="24"/>
          <w:szCs w:val="24"/>
        </w:rPr>
      </w:pPr>
      <w:r w:rsidRPr="00BE7D95">
        <w:rPr>
          <w:rStyle w:val="c3"/>
          <w:rFonts w:ascii="Times New Roman" w:hAnsi="Times New Roman" w:cs="Times New Roman"/>
          <w:b/>
          <w:bCs/>
          <w:sz w:val="24"/>
          <w:szCs w:val="24"/>
        </w:rPr>
        <w:t>3.1. Подведение итогов.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Style w:val="c3"/>
          <w:rFonts w:ascii="Times New Roman" w:hAnsi="Times New Roman" w:cs="Times New Roman"/>
          <w:b/>
          <w:bCs/>
          <w:sz w:val="24"/>
          <w:szCs w:val="24"/>
        </w:rPr>
      </w:pPr>
      <w:r w:rsidRPr="00BE7D95">
        <w:rPr>
          <w:rStyle w:val="c3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Была ли тема круглого стола полезной?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95">
        <w:rPr>
          <w:rStyle w:val="c3"/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выводы вы сделали для себя?</w:t>
      </w:r>
    </w:p>
    <w:p w:rsidR="000C3A2F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E7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Понравились конкретные примеры дидактических игр, которые вам были продемонстрированы?</w:t>
      </w:r>
    </w:p>
    <w:p w:rsidR="000C3A2F" w:rsidRPr="00BE7D95" w:rsidRDefault="000C3A2F" w:rsidP="000C3A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A2F" w:rsidRPr="00BE7D95" w:rsidRDefault="000C3A2F" w:rsidP="000C3A2F">
      <w:pPr>
        <w:pStyle w:val="c12"/>
        <w:shd w:val="clear" w:color="auto" w:fill="FFFFFF"/>
        <w:spacing w:before="0" w:beforeAutospacing="0" w:after="0" w:afterAutospacing="0"/>
        <w:ind w:left="142"/>
        <w:jc w:val="both"/>
      </w:pPr>
      <w:r w:rsidRPr="00BE7D95">
        <w:rPr>
          <w:b/>
          <w:bCs/>
        </w:rPr>
        <w:t>3.2. Рефлексия участников.</w:t>
      </w:r>
      <w:r w:rsidRPr="00CB7D06">
        <w:t xml:space="preserve"> </w:t>
      </w:r>
      <w:r>
        <w:rPr>
          <w:rStyle w:val="c3"/>
          <w:b/>
          <w:bCs/>
        </w:rPr>
        <w:t xml:space="preserve"> Упражнение «Цветок пожеланий</w:t>
      </w:r>
      <w:r w:rsidRPr="00BE7D95">
        <w:rPr>
          <w:rStyle w:val="c3"/>
          <w:b/>
          <w:bCs/>
        </w:rPr>
        <w:t>».</w:t>
      </w:r>
    </w:p>
    <w:p w:rsidR="000C3A2F" w:rsidRDefault="000C3A2F" w:rsidP="000C3A2F">
      <w:pPr>
        <w:pStyle w:val="c12"/>
        <w:shd w:val="clear" w:color="auto" w:fill="FFFFFF"/>
        <w:spacing w:before="0" w:beforeAutospacing="0" w:after="0" w:afterAutospacing="0"/>
        <w:ind w:left="142"/>
        <w:jc w:val="both"/>
        <w:rPr>
          <w:b/>
          <w:bCs/>
        </w:rPr>
      </w:pPr>
    </w:p>
    <w:p w:rsidR="000C3A2F" w:rsidRDefault="000C3A2F" w:rsidP="000C3A2F">
      <w:pPr>
        <w:pStyle w:val="c12"/>
        <w:shd w:val="clear" w:color="auto" w:fill="FFFFFF"/>
        <w:spacing w:before="0" w:beforeAutospacing="0" w:after="0" w:afterAutospacing="0"/>
        <w:ind w:left="142"/>
        <w:jc w:val="both"/>
        <w:rPr>
          <w:rStyle w:val="c5"/>
        </w:rPr>
      </w:pPr>
      <w:r w:rsidRPr="00BE7D95">
        <w:rPr>
          <w:rStyle w:val="c16"/>
          <w:b/>
          <w:bCs/>
        </w:rPr>
        <w:t>        </w:t>
      </w:r>
      <w:r>
        <w:rPr>
          <w:rStyle w:val="c5"/>
        </w:rPr>
        <w:t>Каждый педагог на цветном лепестке</w:t>
      </w:r>
      <w:r w:rsidRPr="00BE7D95">
        <w:rPr>
          <w:rStyle w:val="c5"/>
        </w:rPr>
        <w:t xml:space="preserve"> пишет свои </w:t>
      </w:r>
      <w:r>
        <w:rPr>
          <w:rStyle w:val="c5"/>
        </w:rPr>
        <w:t xml:space="preserve">впечатления и </w:t>
      </w:r>
      <w:r w:rsidRPr="00BE7D95">
        <w:rPr>
          <w:rStyle w:val="c5"/>
        </w:rPr>
        <w:t>по</w:t>
      </w:r>
      <w:r>
        <w:rPr>
          <w:rStyle w:val="c5"/>
        </w:rPr>
        <w:t>желания, и помещает к серединке «цветка пожеланий»</w:t>
      </w:r>
      <w:r w:rsidRPr="00BE7D95">
        <w:rPr>
          <w:rStyle w:val="c5"/>
        </w:rPr>
        <w:t>.</w:t>
      </w:r>
    </w:p>
    <w:p w:rsidR="002503B5" w:rsidRDefault="002503B5" w:rsidP="000C3A2F">
      <w:pPr>
        <w:pStyle w:val="c12"/>
        <w:shd w:val="clear" w:color="auto" w:fill="FFFFFF"/>
        <w:spacing w:before="0" w:beforeAutospacing="0" w:after="0" w:afterAutospacing="0"/>
        <w:ind w:left="142"/>
        <w:jc w:val="both"/>
        <w:rPr>
          <w:rStyle w:val="c5"/>
        </w:rPr>
      </w:pPr>
    </w:p>
    <w:p w:rsidR="002503B5" w:rsidRDefault="002503B5" w:rsidP="000C3A2F">
      <w:pPr>
        <w:pStyle w:val="c12"/>
        <w:shd w:val="clear" w:color="auto" w:fill="FFFFFF"/>
        <w:spacing w:before="0" w:beforeAutospacing="0" w:after="0" w:afterAutospacing="0"/>
        <w:ind w:left="142"/>
        <w:jc w:val="both"/>
        <w:rPr>
          <w:rStyle w:val="c5"/>
        </w:rPr>
      </w:pPr>
    </w:p>
    <w:p w:rsidR="002503B5" w:rsidRPr="00BE7D95" w:rsidRDefault="002503B5" w:rsidP="000C3A2F">
      <w:pPr>
        <w:pStyle w:val="c12"/>
        <w:shd w:val="clear" w:color="auto" w:fill="FFFFFF"/>
        <w:spacing w:before="0" w:beforeAutospacing="0" w:after="0" w:afterAutospacing="0"/>
        <w:ind w:left="142"/>
        <w:jc w:val="both"/>
      </w:pPr>
    </w:p>
    <w:p w:rsidR="002503B5" w:rsidRDefault="002503B5" w:rsidP="002503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Каталог дидактических игр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«Какое число рядом»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0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упражнять в определении последующего или предыдущего числа к названному (в пределах изученных чисел).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Материал.</w:t>
      </w:r>
      <w:r w:rsidRPr="0080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Мяч.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Содержание. </w:t>
      </w:r>
      <w:r w:rsidRPr="0080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становятся в круг, в центре его - водящий. Он бросает мяч кому-нибудь и говорит любое число. Поймавший мяч называет предыдущее или последующее висло. Если ребенок ошибся, все хором называют это число.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«Живые числа»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0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упражнять в счете (прямом и обратном) в пределах изученных чисел.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Материал.</w:t>
      </w:r>
      <w:r w:rsidRPr="0080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Карточки с нарисованными на них кружками от 1 до 10.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Содержание. </w:t>
      </w:r>
      <w:r w:rsidRPr="0080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получают карточки. Выбирается водящий. Дети ходят по комнате. По сигналу водящего: «Числа! Встаньте по порядку!»- они строятся в шеренгу, называя свое число. (Один, два, три и т. д.).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меняются карточками. И игра продолжается. Вариант игры. «Числа» строятся в обратном порядке от 10 до 1, пересчитываются по порядку.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«Живая неделя»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0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умение вести счет в пределах 7. Закреплять знания названий дней недели.</w:t>
      </w:r>
    </w:p>
    <w:p w:rsidR="002503B5" w:rsidRPr="008065E1" w:rsidRDefault="002503B5" w:rsidP="002503B5">
      <w:pPr>
        <w:keepNext/>
        <w:keepLines/>
        <w:shd w:val="clear" w:color="auto" w:fill="FFFFFF"/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Theme="majorEastAsia" w:hAnsi="Times New Roman" w:cs="Times New Roman"/>
          <w:b/>
          <w:bCs/>
          <w:iCs/>
          <w:color w:val="000000"/>
          <w:sz w:val="24"/>
          <w:szCs w:val="24"/>
        </w:rPr>
        <w:t xml:space="preserve">Содержание. </w:t>
      </w: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вариант: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Цифры перемешиваются и раскладываются на столе изображением вниз. Играющие в игру выбирают себе любую карточку и выстраиваются по порядку в соответствии с цифрой, которая у них в руках. Игроки превратились в дни недели. Первый игрок делает шаг вперёд и говорит: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"Я-понедельник. Какой будет следующий день?"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Второй игрок продолжает: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"Я-вторник. Какой следующий день?" и так далее. Игроки называют своё месторасположение, например, "вторник" говорит: "Я стою слева от понедельника", "четверг":" А я стою между средой и пятницей"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Ребята, которые не являются участниками игры, дают задания "дням недели":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 по порядку дни недели;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 первый день недели, второй и так далее;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 выходные дни недели;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 дни недели, в которые трудятся взрослые;</w:t>
      </w:r>
    </w:p>
    <w:p w:rsidR="002503B5" w:rsidRPr="008065E1" w:rsidRDefault="002503B5" w:rsidP="002503B5">
      <w:pPr>
        <w:shd w:val="clear" w:color="auto" w:fill="FFFFFF"/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Второй вариант: </w:t>
      </w: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Играющие делятся на две команды по семь человек. У каждой команды свои цифры определённого цвета (синие, жёлтые, которые лежат на столиках. Игроки бегают по комнате. По сигналу бегут к столикам и берут карточку определённого цвета, затем выстраиваются своей командой по порядку в соответствии с цифрой</w:t>
      </w:r>
      <w:proofErr w:type="gramStart"/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дети. которые не участвуют в игре дают задания" дням недели", например: "среда" топнет ногой четыре раза. Пятый день недели хлопнет в ладоши 7 раз. Первый выходной день назовёт своих соседей и так далее.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«Осень – золотая пора»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Цель:</w:t>
      </w: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закреплять и обобщать знания детей о времени года: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Явления живой и неживой природы;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Жизни животных и птиц осенью, как они готовятся к приходу зимы;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сельскохозяйственные работы проводит человек на полях и огородах. Развивать кругозор детей, речь, мышление, память, учить отвечать полными предложениями.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Оборудование:</w:t>
      </w: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барабан для игры, задания на карточках, фишки.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8065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«Подбери по форме и цвету»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hAnsi="Times New Roman" w:cs="Times New Roman"/>
          <w:b/>
          <w:sz w:val="24"/>
          <w:szCs w:val="24"/>
          <w:shd w:val="clear" w:color="auto" w:fill="F4F4F4"/>
        </w:rPr>
        <w:t>Цель игры:</w:t>
      </w:r>
      <w:r w:rsidRPr="008065E1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формировать развитие умения у детей находить предметы по цвету и по форме, развивать логическое мышление.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Формочки для песка, раздаточные карточки с изображением предметов, соответствующие по форме и цвету.</w:t>
      </w:r>
    </w:p>
    <w:p w:rsidR="002503B5" w:rsidRPr="008065E1" w:rsidRDefault="002503B5" w:rsidP="002503B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6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игры: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столе раскладываются все картинки. Ребенок берет любую картинку, которая ему понравится, объясняет, что это за предмет и какого он цвета, и кладет картинку в соответствующего цвета отдел игрального поля. Принцип игры – лото. Дети могут играть группой или в парах, по очереди вытаскивая картинки.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«Сложи фигуру из счетных палочек»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8065E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развитие логического мышления.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8065E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уточнить знание геометрических фигур, упражнять в количественном и порядковом </w:t>
      </w:r>
      <w:r w:rsidRPr="008065E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счете</w:t>
      </w: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сравнении фигур по величине, выкладывании из </w:t>
      </w:r>
      <w:r w:rsidRPr="008065E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счетных палочек</w:t>
      </w:r>
      <w:r w:rsidRPr="008065E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силуэтов геометрических фигур, предметов по образцу, по устной инструкции, по замыслу; учить решать логические задачи на построение и преобразование изображений геометрических фигур и предметов;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внимание, память, логическое мышление, мелкую моторику;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усидчивость, интерес к логическим задачам, стремление самостоятельно справиться с заданием, чувство радости от достигнутых результатов.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Оборудование: карточки с заданиями, счетные палочки.</w:t>
      </w:r>
    </w:p>
    <w:p w:rsidR="002503B5" w:rsidRPr="008065E1" w:rsidRDefault="002503B5" w:rsidP="002503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«Опасные предметы»</w:t>
      </w:r>
    </w:p>
    <w:p w:rsidR="002503B5" w:rsidRPr="008065E1" w:rsidRDefault="002503B5" w:rsidP="002503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5E1">
        <w:rPr>
          <w:rFonts w:ascii="Times New Roman" w:hAnsi="Times New Roman" w:cs="Times New Roman"/>
          <w:b/>
          <w:sz w:val="24"/>
          <w:szCs w:val="24"/>
        </w:rPr>
        <w:t>Цель:</w:t>
      </w:r>
      <w:r w:rsidRPr="008065E1">
        <w:rPr>
          <w:rFonts w:ascii="Times New Roman" w:hAnsi="Times New Roman" w:cs="Times New Roman"/>
          <w:sz w:val="24"/>
          <w:szCs w:val="24"/>
        </w:rPr>
        <w:t xml:space="preserve"> помочь детям запомнить предметы, опасные для жизни и здоровья.</w:t>
      </w:r>
    </w:p>
    <w:p w:rsidR="002503B5" w:rsidRPr="008065E1" w:rsidRDefault="002503B5" w:rsidP="002503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5E1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8065E1">
        <w:rPr>
          <w:rFonts w:ascii="Times New Roman" w:hAnsi="Times New Roman" w:cs="Times New Roman"/>
          <w:sz w:val="24"/>
          <w:szCs w:val="24"/>
        </w:rPr>
        <w:t xml:space="preserve"> развивать умственные способности и зрительное восприятие; учить соотносить речевую форму описания к изображениям; воспитывать самостоятельность, быстроту реакции, смекалку.</w:t>
      </w:r>
    </w:p>
    <w:p w:rsidR="002503B5" w:rsidRPr="008065E1" w:rsidRDefault="002503B5" w:rsidP="002503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5E1">
        <w:rPr>
          <w:rFonts w:ascii="Times New Roman" w:hAnsi="Times New Roman" w:cs="Times New Roman"/>
          <w:b/>
          <w:sz w:val="24"/>
          <w:szCs w:val="24"/>
        </w:rPr>
        <w:t>Правила:</w:t>
      </w:r>
      <w:r w:rsidRPr="008065E1">
        <w:rPr>
          <w:rFonts w:ascii="Times New Roman" w:hAnsi="Times New Roman" w:cs="Times New Roman"/>
          <w:sz w:val="24"/>
          <w:szCs w:val="24"/>
        </w:rPr>
        <w:t xml:space="preserve"> изображение опасного предмета закрывается только после прослушивания информации о нем. Выигрывает тот, кто первым правильно закроет все изображения, </w:t>
      </w:r>
      <w:r w:rsidRPr="008065E1">
        <w:rPr>
          <w:rFonts w:ascii="Times New Roman" w:hAnsi="Times New Roman" w:cs="Times New Roman"/>
          <w:sz w:val="24"/>
          <w:szCs w:val="24"/>
          <w:u w:val="single"/>
        </w:rPr>
        <w:t>прозвучавшие в загадках или стихах.</w:t>
      </w:r>
    </w:p>
    <w:p w:rsidR="002503B5" w:rsidRPr="008065E1" w:rsidRDefault="002503B5" w:rsidP="002503B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5E1">
        <w:rPr>
          <w:rFonts w:ascii="Times New Roman" w:hAnsi="Times New Roman" w:cs="Times New Roman"/>
          <w:sz w:val="24"/>
          <w:szCs w:val="24"/>
        </w:rPr>
        <w:t xml:space="preserve">                В игре участвуют 4 ребенка, перед которыми разложены таблицы с изображением опасных предметов и цветные карточки. Принцип игры - лото. Воспитатель читает загадки (стихи) о предметах, дети закрывают карточками их изображения на таблице.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ru-RU"/>
        </w:rPr>
        <w:lastRenderedPageBreak/>
        <w:t xml:space="preserve">Дидактическая игра «Времена года» </w:t>
      </w:r>
      <w:r w:rsidRPr="008065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детей 4-5 лет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06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времена года и называть их в определенной последовательности;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находить, соответствующие данному времени года картинки;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оживлять композицию фигурными карточками;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зрительную память, внимание, речь;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любить природу в разное время года.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определять время года по его характерным признакам;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закреплять знания детей и представления об особенностях каждого времени года;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упражнять детей в составлении короткого рассказа: «Что изображено на картинке и когда это бывает»;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бережное отношение к природе;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наблюдать и видеть взаимосвязь явлений в природе.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картины, а их четыре, с изображением дерева в разное время года или пейзаж;</w:t>
      </w:r>
    </w:p>
    <w:p w:rsidR="002503B5" w:rsidRPr="008065E1" w:rsidRDefault="002503B5" w:rsidP="00250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E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карточки с изображениями характерными признаками того или иного времени года.</w:t>
      </w:r>
    </w:p>
    <w:p w:rsidR="002503B5" w:rsidRPr="008A3713" w:rsidRDefault="002503B5" w:rsidP="002503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3B5" w:rsidRPr="008A3713" w:rsidRDefault="002503B5" w:rsidP="002503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3B5" w:rsidRDefault="002503B5" w:rsidP="002503B5">
      <w:pPr>
        <w:spacing w:after="0" w:line="240" w:lineRule="auto"/>
      </w:pPr>
    </w:p>
    <w:p w:rsidR="000C3A2F" w:rsidRDefault="002503B5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</w:t>
      </w:r>
    </w:p>
    <w:p w:rsidR="002503B5" w:rsidRDefault="002503B5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3A2F" w:rsidRDefault="002503B5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0893803" wp14:editId="6B369305">
            <wp:extent cx="2268240" cy="30240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80" cy="3033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30663A9" wp14:editId="472A0FB4">
            <wp:extent cx="2278800" cy="3038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79" cy="305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3B5" w:rsidRDefault="002503B5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03B5" w:rsidRDefault="002503B5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3A2F" w:rsidRDefault="002503B5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351D">
        <w:rPr>
          <w:noProof/>
          <w:lang w:eastAsia="ru-RU"/>
        </w:rPr>
        <w:lastRenderedPageBreak/>
        <w:drawing>
          <wp:inline distT="0" distB="0" distL="0" distR="0" wp14:anchorId="115001D4" wp14:editId="4562D03F">
            <wp:extent cx="3873049" cy="2520000"/>
            <wp:effectExtent l="0" t="0" r="0" b="0"/>
            <wp:docPr id="3" name="Рисунок 3" descr="C:\Users\Владелец\Desktop\прище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прищеп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83235" cy="252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2F" w:rsidRDefault="000C3A2F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3A2F" w:rsidRDefault="000C3A2F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3A2F" w:rsidRDefault="002503B5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351D">
        <w:rPr>
          <w:noProof/>
          <w:lang w:eastAsia="ru-RU"/>
        </w:rPr>
        <w:drawing>
          <wp:inline distT="0" distB="0" distL="0" distR="0" wp14:anchorId="6A984117" wp14:editId="6E060703">
            <wp:extent cx="1889770" cy="2520185"/>
            <wp:effectExtent l="0" t="0" r="0" b="0"/>
            <wp:docPr id="4" name="Рисунок 4" descr="C:\Users\Владелец\Desktop\пе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пес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95" cy="25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Pr="0065351D">
        <w:rPr>
          <w:noProof/>
          <w:lang w:eastAsia="ru-RU"/>
        </w:rPr>
        <w:drawing>
          <wp:inline distT="0" distB="0" distL="0" distR="0" wp14:anchorId="47548A5A" wp14:editId="114C8354">
            <wp:extent cx="1978957" cy="2639125"/>
            <wp:effectExtent l="0" t="0" r="2540" b="8890"/>
            <wp:docPr id="5" name="Рисунок 5" descr="C:\Users\Владелец\Desktop\пес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пес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82" cy="26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B5" w:rsidRDefault="002503B5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03B5" w:rsidRDefault="002503B5" w:rsidP="000C3A2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351D">
        <w:rPr>
          <w:noProof/>
          <w:lang w:eastAsia="ru-RU"/>
        </w:rPr>
        <w:drawing>
          <wp:inline distT="0" distB="0" distL="0" distR="0" wp14:anchorId="794FE15B" wp14:editId="0885503B">
            <wp:extent cx="2836026" cy="2779200"/>
            <wp:effectExtent l="0" t="0" r="2540" b="2540"/>
            <wp:docPr id="6" name="Рисунок 6" descr="C:\Users\Владелец\Desktop\овощи 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овощи т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30" cy="28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E2" w:rsidRPr="000C3A2F" w:rsidRDefault="00AB68E2" w:rsidP="000C3A2F"/>
    <w:sectPr w:rsidR="00AB68E2" w:rsidRPr="000C3A2F" w:rsidSect="00BC3BFB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852AE"/>
    <w:multiLevelType w:val="multilevel"/>
    <w:tmpl w:val="5AE0C47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" w15:restartNumberingAfterBreak="0">
    <w:nsid w:val="4FB51399"/>
    <w:multiLevelType w:val="multilevel"/>
    <w:tmpl w:val="306E3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68B"/>
    <w:rsid w:val="000C3A2F"/>
    <w:rsid w:val="002503B5"/>
    <w:rsid w:val="00345125"/>
    <w:rsid w:val="00AB68E2"/>
    <w:rsid w:val="00B029AA"/>
    <w:rsid w:val="00C2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AF0D9"/>
  <w15:chartTrackingRefBased/>
  <w15:docId w15:val="{7CC0B313-38C7-42AB-B6B8-713AAC932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3A2F"/>
    <w:pPr>
      <w:ind w:left="720"/>
      <w:contextualSpacing/>
    </w:pPr>
  </w:style>
  <w:style w:type="character" w:customStyle="1" w:styleId="c5">
    <w:name w:val="c5"/>
    <w:basedOn w:val="a0"/>
    <w:rsid w:val="000C3A2F"/>
  </w:style>
  <w:style w:type="character" w:customStyle="1" w:styleId="c3">
    <w:name w:val="c3"/>
    <w:basedOn w:val="a0"/>
    <w:rsid w:val="000C3A2F"/>
  </w:style>
  <w:style w:type="paragraph" w:styleId="a4">
    <w:name w:val="Normal (Web)"/>
    <w:basedOn w:val="a"/>
    <w:uiPriority w:val="99"/>
    <w:unhideWhenUsed/>
    <w:rsid w:val="000C3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C3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C3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0C3A2F"/>
  </w:style>
  <w:style w:type="paragraph" w:customStyle="1" w:styleId="c7">
    <w:name w:val="c7"/>
    <w:basedOn w:val="a"/>
    <w:rsid w:val="000C3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maam.ru/game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2105</Words>
  <Characters>12001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2022-11-07T18:23:00Z</dcterms:created>
  <dcterms:modified xsi:type="dcterms:W3CDTF">2023-10-08T16:25:00Z</dcterms:modified>
</cp:coreProperties>
</file>