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91" w:rsidRDefault="005B5E91"/>
    <w:p w:rsidR="005B5E91" w:rsidRPr="005B5E91" w:rsidRDefault="005B5E91" w:rsidP="005B5E91">
      <w:pPr>
        <w:jc w:val="center"/>
        <w:rPr>
          <w:rFonts w:ascii="Times New Roman" w:hAnsi="Times New Roman" w:cs="Times New Roman"/>
        </w:rPr>
      </w:pPr>
      <w:r w:rsidRPr="005B5E91">
        <w:rPr>
          <w:rFonts w:ascii="Times New Roman" w:hAnsi="Times New Roman" w:cs="Times New Roman"/>
        </w:rPr>
        <w:t>Муниципальное бюджетное общеобразовательное учреждение города Владимира «Средняя общеобразовательная школа №28»</w:t>
      </w:r>
    </w:p>
    <w:p w:rsidR="005B5E91" w:rsidRPr="005B5E91" w:rsidRDefault="005B5E91">
      <w:pPr>
        <w:rPr>
          <w:rFonts w:ascii="Times New Roman" w:hAnsi="Times New Roman" w:cs="Times New Roman"/>
        </w:rPr>
      </w:pPr>
    </w:p>
    <w:p w:rsidR="005B5E91" w:rsidRDefault="005B5E91"/>
    <w:p w:rsidR="005B5E91" w:rsidRPr="005B5E91" w:rsidRDefault="005B5E91" w:rsidP="005B5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5E91">
        <w:rPr>
          <w:rFonts w:ascii="Times New Roman" w:hAnsi="Times New Roman" w:cs="Times New Roman"/>
          <w:b/>
          <w:sz w:val="48"/>
          <w:szCs w:val="48"/>
        </w:rPr>
        <w:t>Урок развития речи во 2 классе.</w:t>
      </w:r>
    </w:p>
    <w:p w:rsidR="005B5E91" w:rsidRPr="005B5E91" w:rsidRDefault="005B5E91" w:rsidP="005B5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5E91">
        <w:rPr>
          <w:rFonts w:ascii="Times New Roman" w:hAnsi="Times New Roman" w:cs="Times New Roman"/>
          <w:b/>
          <w:sz w:val="48"/>
          <w:szCs w:val="48"/>
        </w:rPr>
        <w:t xml:space="preserve"> Обучающее сочинение по картине В. Васнецова «Богатыри»</w:t>
      </w:r>
    </w:p>
    <w:p w:rsidR="005B5E91" w:rsidRPr="005B5E91" w:rsidRDefault="005B5E91" w:rsidP="005B5E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E91" w:rsidRDefault="005B5E91" w:rsidP="005B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E91">
        <w:rPr>
          <w:rFonts w:ascii="Times New Roman" w:hAnsi="Times New Roman" w:cs="Times New Roman"/>
          <w:sz w:val="28"/>
          <w:szCs w:val="28"/>
        </w:rPr>
        <w:t>В рамках всероссийского конкурса «Творческий учитель – 2022»</w:t>
      </w:r>
    </w:p>
    <w:p w:rsidR="005B5E91" w:rsidRPr="005B5E91" w:rsidRDefault="005B5E91" w:rsidP="005B5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E91" w:rsidRDefault="005B5E91"/>
    <w:p w:rsidR="00F21C00" w:rsidRDefault="00F21C00"/>
    <w:p w:rsidR="00F21C00" w:rsidRDefault="00F21C00" w:rsidP="005B5E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разработал</w:t>
      </w:r>
    </w:p>
    <w:p w:rsidR="005B5E91" w:rsidRDefault="005B5E91" w:rsidP="005B5E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F21C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F21C00" w:rsidRPr="005B5E91" w:rsidRDefault="00F21C00" w:rsidP="005B5E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Дроголюбская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</w:t>
      </w:r>
    </w:p>
    <w:p w:rsidR="005B5E91" w:rsidRDefault="005B5E91"/>
    <w:p w:rsidR="005B5E91" w:rsidRDefault="005B5E91" w:rsidP="00F21C00">
      <w:pPr>
        <w:jc w:val="center"/>
      </w:pPr>
    </w:p>
    <w:p w:rsidR="00F21C00" w:rsidRDefault="00F21C00" w:rsidP="00F21C00">
      <w:pPr>
        <w:jc w:val="center"/>
      </w:pPr>
    </w:p>
    <w:p w:rsidR="00F21C00" w:rsidRDefault="00F21C00" w:rsidP="00F21C00">
      <w:pPr>
        <w:jc w:val="center"/>
      </w:pPr>
      <w:r>
        <w:t>город Владимир, 2022г.</w:t>
      </w:r>
    </w:p>
    <w:p w:rsidR="005B5E91" w:rsidRDefault="005B5E91"/>
    <w:p w:rsidR="00302C7A" w:rsidRDefault="003E4A6E">
      <w:r>
        <w:lastRenderedPageBreak/>
        <w:t>Общеобразовательная организация: МБОУ «СОШ №28» г. Владимира</w:t>
      </w:r>
    </w:p>
    <w:p w:rsidR="003E4A6E" w:rsidRDefault="003E4A6E">
      <w:r>
        <w:t xml:space="preserve">Педагог: </w:t>
      </w:r>
      <w:proofErr w:type="spellStart"/>
      <w:r>
        <w:t>Дроголюбская</w:t>
      </w:r>
      <w:proofErr w:type="spellEnd"/>
      <w:r>
        <w:t xml:space="preserve"> Надежда Геннадьевна</w:t>
      </w:r>
    </w:p>
    <w:p w:rsidR="003E4A6E" w:rsidRDefault="003E4A6E">
      <w:r>
        <w:t>УМК, вид урока: УМК «Школа России», урок развития речи</w:t>
      </w:r>
    </w:p>
    <w:p w:rsidR="003E4A6E" w:rsidRDefault="003E4A6E">
      <w:r>
        <w:t>Тема: обучающее сочинение по картине</w:t>
      </w:r>
    </w:p>
    <w:p w:rsidR="003E4A6E" w:rsidRDefault="003E4A6E">
      <w:r>
        <w:t>Цель: формирование умения воспринимать картину, определять ее тему, передавать на письме содержание</w:t>
      </w:r>
      <w:r w:rsidR="00EB1078">
        <w:t xml:space="preserve"> картины</w:t>
      </w:r>
    </w:p>
    <w:p w:rsidR="003E4A6E" w:rsidRDefault="003E4A6E">
      <w:r>
        <w:t>Учебные задачи, направленные на достижение личностных результатов обучения:</w:t>
      </w:r>
    </w:p>
    <w:p w:rsidR="0059685D" w:rsidRDefault="0059685D">
      <w:r>
        <w:t>- воспитание любви к родному языку</w:t>
      </w:r>
    </w:p>
    <w:p w:rsidR="0059685D" w:rsidRDefault="0059685D">
      <w:r>
        <w:t>- формирование уважительного отношения к иной точке зрения, иному мнению</w:t>
      </w:r>
    </w:p>
    <w:p w:rsidR="0059685D" w:rsidRDefault="0059685D">
      <w:r>
        <w:t>- развитие личностной активности</w:t>
      </w:r>
    </w:p>
    <w:p w:rsidR="003E4A6E" w:rsidRDefault="003E4A6E">
      <w:r>
        <w:t xml:space="preserve">Учебные задачи, направленные на достижение </w:t>
      </w:r>
      <w:proofErr w:type="spellStart"/>
      <w:r>
        <w:t>метапредметных</w:t>
      </w:r>
      <w:proofErr w:type="spellEnd"/>
      <w:r>
        <w:t xml:space="preserve"> результатов обучения:</w:t>
      </w:r>
    </w:p>
    <w:p w:rsidR="0059685D" w:rsidRDefault="0059685D">
      <w:r>
        <w:t>- формирование умений конструировать речевые высказывания, работать по плану</w:t>
      </w:r>
    </w:p>
    <w:p w:rsidR="0059685D" w:rsidRDefault="0059685D">
      <w:r>
        <w:t>- развитие умений работать в группе (статичной)</w:t>
      </w:r>
    </w:p>
    <w:p w:rsidR="0059685D" w:rsidRDefault="0059685D">
      <w:r>
        <w:t>- развитие умений работать с инструкционной картой, презентацией</w:t>
      </w:r>
    </w:p>
    <w:p w:rsidR="00380B92" w:rsidRDefault="00380B92">
      <w:r>
        <w:t>- формирование умения работать с информацией, овладение операциями мышления: анализ, синтез, сравнение, обобщение, классификация, выделение лишнего</w:t>
      </w:r>
    </w:p>
    <w:p w:rsidR="003E4A6E" w:rsidRDefault="003E4A6E">
      <w:r>
        <w:t>Учебные задачи, направленные на достижение предметных результатов обучения:</w:t>
      </w:r>
    </w:p>
    <w:p w:rsidR="0059685D" w:rsidRDefault="0059685D">
      <w:r>
        <w:t>- ознакомление учащихся с творчеством В.М. Васнецова</w:t>
      </w:r>
    </w:p>
    <w:p w:rsidR="00380B92" w:rsidRDefault="00380B92">
      <w:r>
        <w:t>- развитие умения составлять текст</w:t>
      </w:r>
    </w:p>
    <w:p w:rsidR="003E4A6E" w:rsidRDefault="003E4A6E">
      <w:r>
        <w:t>Оборудование урока:</w:t>
      </w:r>
      <w:r w:rsidR="0059685D">
        <w:t xml:space="preserve"> компьютер, проектор, презентация, раздаточный материал</w:t>
      </w:r>
    </w:p>
    <w:p w:rsidR="00EC3F08" w:rsidRDefault="00EC3F08">
      <w:r>
        <w:t>Содержание взаимодействия педагога и обучающихся</w:t>
      </w:r>
    </w:p>
    <w:p w:rsidR="00EC3F08" w:rsidRDefault="00EC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686"/>
        <w:gridCol w:w="3543"/>
        <w:gridCol w:w="3792"/>
      </w:tblGrid>
      <w:tr w:rsidR="00EC3F08" w:rsidTr="00EC3F08">
        <w:tc>
          <w:tcPr>
            <w:tcW w:w="846" w:type="dxa"/>
          </w:tcPr>
          <w:p w:rsidR="00EC3F08" w:rsidRDefault="00EC3F08">
            <w:r>
              <w:lastRenderedPageBreak/>
              <w:t>№ п/п</w:t>
            </w:r>
          </w:p>
        </w:tc>
        <w:tc>
          <w:tcPr>
            <w:tcW w:w="2693" w:type="dxa"/>
          </w:tcPr>
          <w:p w:rsidR="00EC3F08" w:rsidRDefault="00EC3F08">
            <w:r>
              <w:t>Этапы урока</w:t>
            </w:r>
          </w:p>
        </w:tc>
        <w:tc>
          <w:tcPr>
            <w:tcW w:w="3686" w:type="dxa"/>
          </w:tcPr>
          <w:p w:rsidR="00EC3F08" w:rsidRDefault="00EC3F08">
            <w:r>
              <w:t>Деятельность учителя</w:t>
            </w:r>
          </w:p>
        </w:tc>
        <w:tc>
          <w:tcPr>
            <w:tcW w:w="3543" w:type="dxa"/>
          </w:tcPr>
          <w:p w:rsidR="00EC3F08" w:rsidRDefault="00EC3F08">
            <w:r>
              <w:t>Деятельность обучающихся</w:t>
            </w:r>
          </w:p>
        </w:tc>
        <w:tc>
          <w:tcPr>
            <w:tcW w:w="3792" w:type="dxa"/>
          </w:tcPr>
          <w:p w:rsidR="00EC3F08" w:rsidRDefault="00EC3F08">
            <w:r>
              <w:t>Формируемые УУД</w:t>
            </w:r>
          </w:p>
        </w:tc>
      </w:tr>
      <w:tr w:rsidR="00EC3F08" w:rsidTr="00EC3F08">
        <w:tc>
          <w:tcPr>
            <w:tcW w:w="846" w:type="dxa"/>
          </w:tcPr>
          <w:p w:rsidR="00EC3F08" w:rsidRDefault="00EC3F08">
            <w:r>
              <w:t>1</w:t>
            </w:r>
          </w:p>
        </w:tc>
        <w:tc>
          <w:tcPr>
            <w:tcW w:w="2693" w:type="dxa"/>
          </w:tcPr>
          <w:p w:rsidR="00EC3F08" w:rsidRDefault="00EC3F08">
            <w:r>
              <w:t>Организационный</w:t>
            </w:r>
          </w:p>
        </w:tc>
        <w:tc>
          <w:tcPr>
            <w:tcW w:w="3686" w:type="dxa"/>
          </w:tcPr>
          <w:p w:rsidR="00EC3F08" w:rsidRDefault="006601F5">
            <w:r>
              <w:t>Приветствует учащихся</w:t>
            </w:r>
          </w:p>
          <w:p w:rsidR="00BA6A13" w:rsidRDefault="00BA6A13">
            <w:r>
              <w:t>Поприветствуем друг друга, повернитесь к соседу, улыбнитесь.</w:t>
            </w:r>
          </w:p>
        </w:tc>
        <w:tc>
          <w:tcPr>
            <w:tcW w:w="3543" w:type="dxa"/>
          </w:tcPr>
          <w:p w:rsidR="00EC3F08" w:rsidRDefault="009B310A">
            <w:r>
              <w:t>Приветствуют учителя</w:t>
            </w:r>
            <w:r w:rsidR="00BA6A13">
              <w:t xml:space="preserve"> и одноклассников</w:t>
            </w:r>
          </w:p>
        </w:tc>
        <w:tc>
          <w:tcPr>
            <w:tcW w:w="3792" w:type="dxa"/>
          </w:tcPr>
          <w:p w:rsidR="00EC3F08" w:rsidRDefault="0029237E">
            <w:r>
              <w:t>Личностные</w:t>
            </w:r>
            <w:r w:rsidR="00BE3539">
              <w:t xml:space="preserve"> (самоопределение, мотивация учения)</w:t>
            </w:r>
          </w:p>
          <w:p w:rsidR="0029237E" w:rsidRDefault="00F27262">
            <w:r>
              <w:t>К</w:t>
            </w:r>
            <w:r w:rsidR="0029237E">
              <w:t>оммуникативные</w:t>
            </w:r>
            <w:r>
              <w:t xml:space="preserve"> (планирование учебного сотрудничества со сверстниками)</w:t>
            </w:r>
          </w:p>
        </w:tc>
      </w:tr>
      <w:tr w:rsidR="00EC3F08" w:rsidTr="00EC3F08">
        <w:tc>
          <w:tcPr>
            <w:tcW w:w="846" w:type="dxa"/>
          </w:tcPr>
          <w:p w:rsidR="00EC3F08" w:rsidRDefault="00EC3F08">
            <w:r>
              <w:t>2</w:t>
            </w:r>
          </w:p>
        </w:tc>
        <w:tc>
          <w:tcPr>
            <w:tcW w:w="2693" w:type="dxa"/>
          </w:tcPr>
          <w:p w:rsidR="00EC3F08" w:rsidRDefault="008A1A5E">
            <w:r>
              <w:t>Актуализация знаний</w:t>
            </w:r>
          </w:p>
          <w:p w:rsidR="00E24C71" w:rsidRDefault="00E24C71"/>
          <w:p w:rsidR="00E24C71" w:rsidRDefault="00411D9B">
            <w:r>
              <w:t>Слайд 2</w:t>
            </w:r>
          </w:p>
          <w:p w:rsidR="00411D9B" w:rsidRDefault="00411D9B"/>
          <w:p w:rsidR="00411D9B" w:rsidRDefault="00411D9B"/>
          <w:p w:rsidR="00411D9B" w:rsidRDefault="00411D9B">
            <w:r>
              <w:t>Слайд 3-6</w:t>
            </w:r>
          </w:p>
          <w:p w:rsidR="00E24C71" w:rsidRDefault="00E24C71"/>
          <w:p w:rsidR="00E24C71" w:rsidRDefault="00E24C71"/>
          <w:p w:rsidR="00E24C71" w:rsidRDefault="00E24C71"/>
          <w:p w:rsidR="00E24C71" w:rsidRDefault="00411D9B">
            <w:r>
              <w:t>Слайд 7</w:t>
            </w:r>
          </w:p>
        </w:tc>
        <w:tc>
          <w:tcPr>
            <w:tcW w:w="3686" w:type="dxa"/>
          </w:tcPr>
          <w:p w:rsidR="008A1A5E" w:rsidRDefault="008A1A5E" w:rsidP="008A1A5E">
            <w:r>
              <w:t>Побуждает к высказыванию своего мнения</w:t>
            </w:r>
          </w:p>
          <w:p w:rsidR="00BA6A13" w:rsidRDefault="00E24C71" w:rsidP="008A1A5E">
            <w:r>
              <w:t>Сегодня будем говорить о творчестве великого русского художника Виктора Михайловича Васнецова. Вот некоторые его шедевры</w:t>
            </w:r>
          </w:p>
          <w:p w:rsidR="008A1A5E" w:rsidRDefault="008A1A5E" w:rsidP="008A1A5E">
            <w:r>
              <w:t>Наводящими вопросами актуализирует знания учащихся</w:t>
            </w:r>
          </w:p>
          <w:p w:rsidR="00E24C71" w:rsidRDefault="00E24C71" w:rsidP="008A1A5E">
            <w:r>
              <w:t>Какие их этих картин вам уже известны?</w:t>
            </w:r>
          </w:p>
          <w:p w:rsidR="00EC3F08" w:rsidRDefault="00EC3F08" w:rsidP="008A1A5E"/>
        </w:tc>
        <w:tc>
          <w:tcPr>
            <w:tcW w:w="3543" w:type="dxa"/>
          </w:tcPr>
          <w:p w:rsidR="00E24C71" w:rsidRDefault="00E24C71" w:rsidP="008A1A5E"/>
          <w:p w:rsidR="00E24C71" w:rsidRDefault="00E24C71" w:rsidP="008A1A5E"/>
          <w:p w:rsidR="00E24C71" w:rsidRDefault="00E24C71" w:rsidP="008A1A5E"/>
          <w:p w:rsidR="00E24C71" w:rsidRDefault="00E24C71" w:rsidP="008A1A5E"/>
          <w:p w:rsidR="00E24C71" w:rsidRDefault="00E24C71" w:rsidP="008A1A5E"/>
          <w:p w:rsidR="00E24C71" w:rsidRDefault="00E24C71" w:rsidP="008A1A5E"/>
          <w:p w:rsidR="00E24C71" w:rsidRDefault="00E24C71" w:rsidP="008A1A5E"/>
          <w:p w:rsidR="008A1A5E" w:rsidRDefault="008A1A5E" w:rsidP="008A1A5E">
            <w:r>
              <w:t>Высказывают свое мнение</w:t>
            </w:r>
          </w:p>
          <w:p w:rsidR="00234912" w:rsidRDefault="008A1A5E" w:rsidP="008A1A5E">
            <w:r>
              <w:t>Отвечают на вопросы учителя</w:t>
            </w:r>
          </w:p>
        </w:tc>
        <w:tc>
          <w:tcPr>
            <w:tcW w:w="3792" w:type="dxa"/>
          </w:tcPr>
          <w:p w:rsidR="00EC3F08" w:rsidRDefault="0029237E">
            <w:r>
              <w:t>Познавательные</w:t>
            </w:r>
            <w:r w:rsidR="00F27262">
              <w:t xml:space="preserve"> (</w:t>
            </w:r>
            <w:r w:rsidR="00A83ACF">
              <w:t>извлекают необходимую информацию из репродукций)</w:t>
            </w:r>
          </w:p>
          <w:p w:rsidR="0029237E" w:rsidRDefault="0029237E">
            <w:r>
              <w:t>Коммуникативные</w:t>
            </w:r>
            <w:r w:rsidR="00A83ACF">
              <w:t xml:space="preserve"> (оформляют свои мысли в устной форме)</w:t>
            </w:r>
          </w:p>
          <w:p w:rsidR="0029237E" w:rsidRDefault="0029237E"/>
        </w:tc>
      </w:tr>
      <w:tr w:rsidR="002227FA" w:rsidTr="00EC3F08">
        <w:tc>
          <w:tcPr>
            <w:tcW w:w="846" w:type="dxa"/>
          </w:tcPr>
          <w:p w:rsidR="002227FA" w:rsidRDefault="008A1A5E">
            <w:r>
              <w:t>3</w:t>
            </w:r>
          </w:p>
        </w:tc>
        <w:tc>
          <w:tcPr>
            <w:tcW w:w="2693" w:type="dxa"/>
          </w:tcPr>
          <w:p w:rsidR="00687C72" w:rsidRDefault="002227FA">
            <w:r>
              <w:t>Постановка цели и задач урока.</w:t>
            </w:r>
          </w:p>
          <w:p w:rsidR="002227FA" w:rsidRDefault="002227FA">
            <w:r>
              <w:t xml:space="preserve"> Мотивация учебной деятельности учащихся</w:t>
            </w:r>
          </w:p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411D9B">
            <w:r>
              <w:t>Слайд 8</w:t>
            </w:r>
          </w:p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F615A1" w:rsidRDefault="00F615A1"/>
          <w:p w:rsidR="00411D9B" w:rsidRDefault="00411D9B"/>
          <w:p w:rsidR="00687C72" w:rsidRDefault="00411D9B">
            <w:r>
              <w:t>Слайд 9</w:t>
            </w:r>
          </w:p>
          <w:p w:rsidR="00411D9B" w:rsidRDefault="00411D9B"/>
          <w:p w:rsidR="0057144B" w:rsidRDefault="0057144B"/>
          <w:p w:rsidR="00687C72" w:rsidRDefault="00411D9B">
            <w:r>
              <w:t>Слайд 10</w:t>
            </w:r>
          </w:p>
          <w:p w:rsidR="00411D9B" w:rsidRDefault="00411D9B"/>
          <w:p w:rsidR="00411D9B" w:rsidRDefault="00411D9B"/>
          <w:p w:rsidR="00411D9B" w:rsidRDefault="00411D9B"/>
          <w:p w:rsidR="00411D9B" w:rsidRDefault="00411D9B"/>
          <w:p w:rsidR="00411D9B" w:rsidRDefault="00411D9B"/>
          <w:p w:rsidR="00411D9B" w:rsidRDefault="00411D9B"/>
          <w:p w:rsidR="00411D9B" w:rsidRDefault="00411D9B">
            <w:r>
              <w:t>Слайд 11</w:t>
            </w:r>
          </w:p>
        </w:tc>
        <w:tc>
          <w:tcPr>
            <w:tcW w:w="3686" w:type="dxa"/>
          </w:tcPr>
          <w:p w:rsidR="00E24C71" w:rsidRDefault="00E24C71">
            <w:r>
              <w:lastRenderedPageBreak/>
              <w:t>Послушайте стихотворение и определите, о каком шедевре пойдет речь сегодня на уроке?</w:t>
            </w:r>
          </w:p>
          <w:p w:rsidR="00E24C71" w:rsidRDefault="00E24C71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/>
          <w:p w:rsidR="00687C72" w:rsidRDefault="00687C72">
            <w:r>
              <w:t xml:space="preserve"> </w:t>
            </w:r>
          </w:p>
          <w:p w:rsidR="00687C72" w:rsidRDefault="00687C72"/>
          <w:p w:rsidR="00687C72" w:rsidRDefault="00687C72"/>
          <w:p w:rsidR="00687C72" w:rsidRDefault="00687C72">
            <w:r>
              <w:t>Кто догадался, о какой картине пойдет речь?</w:t>
            </w:r>
          </w:p>
          <w:p w:rsidR="00F615A1" w:rsidRDefault="00687C72">
            <w:r>
              <w:t>Кого называют богатырями?</w:t>
            </w:r>
          </w:p>
          <w:p w:rsidR="0057144B" w:rsidRDefault="0057144B">
            <w:r>
              <w:t>Подберите синонимы к слову богатырь.</w:t>
            </w:r>
          </w:p>
          <w:p w:rsidR="00687C72" w:rsidRDefault="00687C72">
            <w:r>
              <w:t>Каких самых знаменитых богатырей изобразил Виктор Михайлович?</w:t>
            </w:r>
          </w:p>
          <w:p w:rsidR="00F615A1" w:rsidRDefault="00F615A1">
            <w:r>
              <w:t>Какое оружие в руках этих воинов?</w:t>
            </w:r>
          </w:p>
          <w:p w:rsidR="00537187" w:rsidRDefault="00537187">
            <w:r>
              <w:t>Во что они одеты</w:t>
            </w:r>
            <w:r w:rsidR="0057144B">
              <w:t>?</w:t>
            </w:r>
            <w:r>
              <w:t xml:space="preserve"> </w:t>
            </w:r>
          </w:p>
          <w:p w:rsidR="00F615A1" w:rsidRDefault="00411D9B">
            <w:r>
              <w:t>Какая у картины идея, что хочет сказать нам автор?</w:t>
            </w:r>
            <w:r w:rsidR="00F615A1">
              <w:t xml:space="preserve"> </w:t>
            </w:r>
          </w:p>
          <w:p w:rsidR="00687C72" w:rsidRDefault="00687C72"/>
          <w:p w:rsidR="002227FA" w:rsidRDefault="002227FA">
            <w:r>
              <w:t>Создает проблемную ситуацию</w:t>
            </w:r>
            <w:proofErr w:type="gramStart"/>
            <w:r>
              <w:t xml:space="preserve"> П</w:t>
            </w:r>
            <w:proofErr w:type="gramEnd"/>
            <w:r>
              <w:t xml:space="preserve">очему говорим о </w:t>
            </w:r>
            <w:r w:rsidR="00687C72">
              <w:t>картине на уроке русского языка?</w:t>
            </w:r>
          </w:p>
          <w:p w:rsidR="00687C72" w:rsidRDefault="00687C72">
            <w:r>
              <w:t>Как можно работать с ка</w:t>
            </w:r>
            <w:r w:rsidR="00411D9B">
              <w:t>ртиной на уроке русского языка?</w:t>
            </w:r>
          </w:p>
          <w:p w:rsidR="00687C72" w:rsidRDefault="0057144B">
            <w:r>
              <w:t>Что мы будем для этого делать?</w:t>
            </w:r>
          </w:p>
          <w:p w:rsidR="001F53DE" w:rsidRDefault="0057144B">
            <w:r>
              <w:t>В</w:t>
            </w:r>
            <w:r w:rsidR="001F53DE">
              <w:t>ы назвали задачи урока</w:t>
            </w:r>
          </w:p>
          <w:p w:rsidR="00411D9B" w:rsidRDefault="00411D9B">
            <w:r>
              <w:t>Прочитаем их</w:t>
            </w:r>
          </w:p>
          <w:p w:rsidR="00696038" w:rsidRDefault="00696038"/>
        </w:tc>
        <w:tc>
          <w:tcPr>
            <w:tcW w:w="3543" w:type="dxa"/>
          </w:tcPr>
          <w:p w:rsidR="002227FA" w:rsidRDefault="002227FA" w:rsidP="002227FA">
            <w:r>
              <w:lastRenderedPageBreak/>
              <w:t>Отвечают на вопрос учителя</w:t>
            </w:r>
          </w:p>
          <w:p w:rsidR="002227FA" w:rsidRDefault="002227FA" w:rsidP="002227FA">
            <w:r>
              <w:t>Слушают одноклассника</w:t>
            </w:r>
          </w:p>
          <w:p w:rsidR="00814D1F" w:rsidRDefault="00814D1F" w:rsidP="002227FA"/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Гремели славой в сказках и былинах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Три друга, три товарища старинных.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Плечом к плечу с врагами бились три богатыря: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Алеша, и Добрыня, и Илья.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Будь неприятель конный или пеший,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Коварный Змей </w:t>
            </w:r>
            <w:proofErr w:type="spellStart"/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Тугарин</w:t>
            </w:r>
            <w:proofErr w:type="spellEnd"/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или леший-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 смертный бой летели </w:t>
            </w: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через горы и поля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Алеша, и Добрыня, и Илья.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Прошло веков немало. Но доныне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знаем эти лица по картине…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память вечную хранит о вас родимая земля:</w:t>
            </w:r>
          </w:p>
          <w:p w:rsidR="00687C72" w:rsidRPr="00687C72" w:rsidRDefault="00687C72" w:rsidP="00687C72">
            <w:pPr>
              <w:shd w:val="clear" w:color="auto" w:fill="FFFFFF"/>
              <w:ind w:firstLine="56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87C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Алеша, и Добрыня, и Илья.</w:t>
            </w:r>
          </w:p>
          <w:p w:rsidR="00687C72" w:rsidRDefault="00687C72" w:rsidP="002227FA"/>
          <w:p w:rsidR="00687C72" w:rsidRDefault="00687C72" w:rsidP="002227FA"/>
          <w:p w:rsidR="002227FA" w:rsidRDefault="002227FA" w:rsidP="002227FA">
            <w:r>
              <w:t>Анализируют</w:t>
            </w:r>
          </w:p>
          <w:p w:rsidR="00687C72" w:rsidRDefault="00687C72" w:rsidP="002227FA"/>
          <w:p w:rsidR="00687C72" w:rsidRDefault="00687C72" w:rsidP="002227FA"/>
          <w:p w:rsidR="002227FA" w:rsidRDefault="002227FA" w:rsidP="002227FA">
            <w:r>
              <w:t>Высказывают свое мнение</w:t>
            </w:r>
          </w:p>
          <w:p w:rsidR="00687C72" w:rsidRDefault="00687C72" w:rsidP="002227FA"/>
          <w:p w:rsidR="00687C72" w:rsidRDefault="00687C72" w:rsidP="002227FA"/>
          <w:p w:rsidR="00687C72" w:rsidRDefault="00687C72" w:rsidP="002227FA"/>
          <w:p w:rsidR="00687C72" w:rsidRDefault="00687C72" w:rsidP="002227FA"/>
          <w:p w:rsidR="00687C72" w:rsidRDefault="00687C72" w:rsidP="002227FA"/>
          <w:p w:rsidR="00687C72" w:rsidRDefault="00687C72" w:rsidP="002227FA"/>
          <w:p w:rsidR="002227FA" w:rsidRDefault="002227FA" w:rsidP="002227FA"/>
          <w:p w:rsidR="00687C72" w:rsidRDefault="00687C72" w:rsidP="002227FA"/>
          <w:p w:rsidR="00687C72" w:rsidRDefault="00687C72" w:rsidP="002227FA"/>
          <w:p w:rsidR="00687C72" w:rsidRDefault="00696038" w:rsidP="002227FA">
            <w:r>
              <w:t>Формулируют тему</w:t>
            </w:r>
            <w:r w:rsidR="00687C72">
              <w:t xml:space="preserve"> урока</w:t>
            </w:r>
          </w:p>
          <w:p w:rsidR="002227FA" w:rsidRDefault="002227FA"/>
          <w:p w:rsidR="001F53DE" w:rsidRDefault="001F53DE">
            <w:r>
              <w:t>Отвечают на вопрос</w:t>
            </w:r>
          </w:p>
        </w:tc>
        <w:tc>
          <w:tcPr>
            <w:tcW w:w="3792" w:type="dxa"/>
          </w:tcPr>
          <w:p w:rsidR="002227FA" w:rsidRPr="00A83ACF" w:rsidRDefault="0057144B">
            <w:pPr>
              <w:rPr>
                <w:rFonts w:cstheme="minorHAnsi"/>
              </w:rPr>
            </w:pPr>
            <w:r>
              <w:lastRenderedPageBreak/>
              <w:t>Р</w:t>
            </w:r>
            <w:r w:rsidR="0029237E">
              <w:t>егулятивные</w:t>
            </w:r>
            <w:r w:rsidR="00A83ACF">
              <w:t xml:space="preserve"> </w:t>
            </w:r>
            <w:r w:rsidR="00A83ACF" w:rsidRPr="00A83ACF">
              <w:rPr>
                <w:rFonts w:cstheme="minorHAnsi"/>
              </w:rPr>
              <w:t>(</w:t>
            </w:r>
            <w:r w:rsidR="00A83ACF" w:rsidRPr="00A83A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учащимися)</w:t>
            </w:r>
          </w:p>
          <w:p w:rsidR="0057144B" w:rsidRDefault="0057144B">
            <w:r>
              <w:t>Личностные</w:t>
            </w:r>
            <w:r w:rsidR="00A83ACF">
              <w:t xml:space="preserve"> (</w:t>
            </w:r>
            <w:r w:rsidR="00861A06">
              <w:t>мотивация)</w:t>
            </w:r>
          </w:p>
          <w:p w:rsidR="0057144B" w:rsidRPr="00A83ACF" w:rsidRDefault="00A83ACF" w:rsidP="00A83AC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83A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Познавательные (анализ с целью выделения признаков</w:t>
            </w:r>
            <w:r w:rsidRPr="00A83ACF">
              <w:rPr>
                <w:rFonts w:eastAsia="Times New Roman" w:cstheme="minorHAnsi"/>
                <w:color w:val="000000"/>
                <w:lang w:eastAsia="ru-RU"/>
              </w:rPr>
              <w:t xml:space="preserve"> и </w:t>
            </w:r>
            <w:r w:rsidRPr="00A83A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синтез как составление целого из частей)</w:t>
            </w:r>
          </w:p>
          <w:p w:rsidR="0057144B" w:rsidRPr="00A83ACF" w:rsidRDefault="0057144B">
            <w:pPr>
              <w:rPr>
                <w:rFonts w:cstheme="minorHAnsi"/>
              </w:rPr>
            </w:pPr>
          </w:p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>
            <w:r>
              <w:t>Познавательные</w:t>
            </w:r>
            <w:r w:rsidR="00861A06">
              <w:t xml:space="preserve"> (осознанно и произвольно строят речевое высказывание, извлекают информацию из произведения живописи)</w:t>
            </w:r>
          </w:p>
          <w:p w:rsidR="0057144B" w:rsidRDefault="0057144B"/>
          <w:p w:rsidR="00861A06" w:rsidRDefault="00861A06"/>
          <w:p w:rsidR="00861A06" w:rsidRDefault="00861A06"/>
          <w:p w:rsidR="00861A06" w:rsidRDefault="00861A06"/>
          <w:p w:rsidR="00861A06" w:rsidRDefault="00861A06"/>
          <w:p w:rsidR="00861A06" w:rsidRDefault="00861A06"/>
          <w:p w:rsidR="00861A06" w:rsidRDefault="00861A06"/>
          <w:p w:rsidR="00861A06" w:rsidRDefault="00861A06">
            <w:r>
              <w:t>Регулятивные (целеполагание)</w:t>
            </w:r>
          </w:p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  <w:p w:rsidR="0057144B" w:rsidRDefault="0057144B"/>
        </w:tc>
      </w:tr>
      <w:tr w:rsidR="00EC3F08" w:rsidTr="00EC3F08">
        <w:tc>
          <w:tcPr>
            <w:tcW w:w="846" w:type="dxa"/>
          </w:tcPr>
          <w:p w:rsidR="00EC3F08" w:rsidRDefault="00EC3F08">
            <w:r>
              <w:lastRenderedPageBreak/>
              <w:t>4</w:t>
            </w:r>
          </w:p>
        </w:tc>
        <w:tc>
          <w:tcPr>
            <w:tcW w:w="2693" w:type="dxa"/>
          </w:tcPr>
          <w:p w:rsidR="00EC3F08" w:rsidRDefault="006601F5">
            <w:r>
              <w:t>Коллективная работа</w:t>
            </w:r>
          </w:p>
          <w:p w:rsidR="00687C72" w:rsidRDefault="00687C72"/>
          <w:p w:rsidR="00687C72" w:rsidRDefault="00411D9B">
            <w:r>
              <w:t>Слайд 12</w:t>
            </w:r>
          </w:p>
        </w:tc>
        <w:tc>
          <w:tcPr>
            <w:tcW w:w="3686" w:type="dxa"/>
          </w:tcPr>
          <w:p w:rsidR="00EC3F08" w:rsidRDefault="006601F5">
            <w:r>
              <w:t>Организует коллективную работу</w:t>
            </w:r>
            <w:r w:rsidR="00380B92">
              <w:t xml:space="preserve"> по</w:t>
            </w:r>
          </w:p>
          <w:p w:rsidR="001E101D" w:rsidRDefault="00380B92">
            <w:r>
              <w:t>инструкционной карте</w:t>
            </w:r>
          </w:p>
          <w:p w:rsidR="001E101D" w:rsidRDefault="001E101D">
            <w:r>
              <w:t>Все материалы у вас на столе</w:t>
            </w:r>
            <w:r w:rsidR="00380B92">
              <w:t>.</w:t>
            </w:r>
          </w:p>
          <w:p w:rsidR="001E101D" w:rsidRDefault="001E101D">
            <w:r>
              <w:t>Руководитель группы прочитает</w:t>
            </w:r>
            <w:r w:rsidR="00380B92">
              <w:t xml:space="preserve"> последовательность вашей работы</w:t>
            </w:r>
          </w:p>
          <w:p w:rsidR="001E101D" w:rsidRDefault="001E101D">
            <w:r>
              <w:t xml:space="preserve">После выполнения </w:t>
            </w:r>
            <w:r w:rsidR="00380B92">
              <w:t xml:space="preserve">коллективной </w:t>
            </w:r>
            <w:r>
              <w:t>работы</w:t>
            </w:r>
            <w:r w:rsidR="00380B92">
              <w:t xml:space="preserve"> нужно будет представить </w:t>
            </w:r>
            <w:r>
              <w:t>отчет</w:t>
            </w:r>
          </w:p>
          <w:p w:rsidR="001E101D" w:rsidRDefault="001E101D"/>
          <w:p w:rsidR="001E101D" w:rsidRDefault="001E101D">
            <w:r>
              <w:t>По моему сиг</w:t>
            </w:r>
            <w:r w:rsidR="00F27262">
              <w:t>налу вы начнете работу и</w:t>
            </w:r>
            <w:r>
              <w:t xml:space="preserve"> закончите </w:t>
            </w:r>
            <w:r w:rsidR="00F27262">
              <w:t xml:space="preserve">ее </w:t>
            </w:r>
            <w:r>
              <w:t>тоже по сигналу</w:t>
            </w:r>
          </w:p>
          <w:p w:rsidR="00D61BAB" w:rsidRDefault="00D61BAB"/>
          <w:p w:rsidR="00D61BAB" w:rsidRDefault="00D61BAB">
            <w:r>
              <w:t>Оценивает и благодарит каждую группу за работу</w:t>
            </w:r>
          </w:p>
        </w:tc>
        <w:tc>
          <w:tcPr>
            <w:tcW w:w="3543" w:type="dxa"/>
          </w:tcPr>
          <w:p w:rsidR="00EC3F08" w:rsidRDefault="00234912">
            <w:r>
              <w:t>Выполняют коллективную работу</w:t>
            </w:r>
            <w:r w:rsidR="00D61BAB">
              <w:t xml:space="preserve"> (каждая группа выбирает из предложенных слов только те, которые подходят для описания их фрагмента картины и наклеивают их в таблицу)</w:t>
            </w:r>
          </w:p>
          <w:p w:rsidR="00D61BAB" w:rsidRDefault="00D61BAB"/>
          <w:p w:rsidR="00234912" w:rsidRDefault="00234912">
            <w:r>
              <w:t>Представляют результат коллективной работы</w:t>
            </w:r>
          </w:p>
        </w:tc>
        <w:tc>
          <w:tcPr>
            <w:tcW w:w="3792" w:type="dxa"/>
          </w:tcPr>
          <w:p w:rsidR="00EC3F08" w:rsidRDefault="0057144B">
            <w:r>
              <w:t>Коммуникативные</w:t>
            </w:r>
            <w:r w:rsidR="00861A06">
              <w:t xml:space="preserve"> (определение цели и способов взаимодействия, управление поведением сверстников)</w:t>
            </w:r>
          </w:p>
          <w:p w:rsidR="0057144B" w:rsidRDefault="00936687">
            <w:r>
              <w:t>Л</w:t>
            </w:r>
            <w:r w:rsidR="0057144B">
              <w:t>ичностные</w:t>
            </w:r>
            <w:r>
              <w:t xml:space="preserve"> (понимание личной ответственности за результат)</w:t>
            </w:r>
          </w:p>
          <w:p w:rsidR="00936687" w:rsidRDefault="00936687">
            <w:r>
              <w:t>Регулятивные (не боится допустить ошибку, адекватно реагирует на трудности)</w:t>
            </w:r>
          </w:p>
        </w:tc>
      </w:tr>
      <w:tr w:rsidR="006601F5" w:rsidTr="00EC3F08">
        <w:tc>
          <w:tcPr>
            <w:tcW w:w="846" w:type="dxa"/>
          </w:tcPr>
          <w:p w:rsidR="006601F5" w:rsidRDefault="006601F5">
            <w:r>
              <w:t>5</w:t>
            </w:r>
          </w:p>
        </w:tc>
        <w:tc>
          <w:tcPr>
            <w:tcW w:w="2693" w:type="dxa"/>
          </w:tcPr>
          <w:p w:rsidR="006601F5" w:rsidRDefault="00F27262">
            <w:r>
              <w:t>План</w:t>
            </w:r>
            <w:r w:rsidR="009B310A">
              <w:t xml:space="preserve"> сочинения</w:t>
            </w:r>
          </w:p>
          <w:p w:rsidR="00687C72" w:rsidRDefault="00687C72"/>
          <w:p w:rsidR="00687C72" w:rsidRDefault="00F27262">
            <w:r>
              <w:t>Слайд 13</w:t>
            </w:r>
          </w:p>
        </w:tc>
        <w:tc>
          <w:tcPr>
            <w:tcW w:w="3686" w:type="dxa"/>
          </w:tcPr>
          <w:p w:rsidR="00F27262" w:rsidRDefault="00F27262"/>
          <w:p w:rsidR="00814D1F" w:rsidRDefault="00FB4DB9">
            <w:r>
              <w:t>Чтобы сочинение получилось связным и грамотным вы будете работать по готовому плану</w:t>
            </w:r>
            <w:r w:rsidR="00F27262">
              <w:t xml:space="preserve"> и опорным словам, которые подготовили</w:t>
            </w:r>
          </w:p>
          <w:p w:rsidR="00380B92" w:rsidRDefault="00380B92">
            <w:r>
              <w:t xml:space="preserve">Руководители групп раздадут вам </w:t>
            </w:r>
            <w:r w:rsidR="0029237E">
              <w:t>его</w:t>
            </w:r>
          </w:p>
          <w:p w:rsidR="00FB4DB9" w:rsidRDefault="00FB4DB9"/>
        </w:tc>
        <w:tc>
          <w:tcPr>
            <w:tcW w:w="3543" w:type="dxa"/>
          </w:tcPr>
          <w:p w:rsidR="00687C72" w:rsidRDefault="00687C72"/>
          <w:p w:rsidR="00687C72" w:rsidRDefault="00687C72"/>
          <w:p w:rsidR="00814D1F" w:rsidRDefault="00814D1F"/>
          <w:p w:rsidR="00814D1F" w:rsidRDefault="00814D1F"/>
          <w:p w:rsidR="006601F5" w:rsidRDefault="00380B92">
            <w:r>
              <w:t xml:space="preserve">Читают </w:t>
            </w:r>
            <w:r w:rsidR="00FB4DB9">
              <w:t xml:space="preserve">готовый </w:t>
            </w:r>
            <w:r w:rsidR="00234912">
              <w:t>план</w:t>
            </w:r>
          </w:p>
        </w:tc>
        <w:tc>
          <w:tcPr>
            <w:tcW w:w="3792" w:type="dxa"/>
          </w:tcPr>
          <w:p w:rsidR="006601F5" w:rsidRDefault="006601F5"/>
        </w:tc>
      </w:tr>
      <w:tr w:rsidR="00EC3F08" w:rsidTr="00EC3F08">
        <w:tc>
          <w:tcPr>
            <w:tcW w:w="846" w:type="dxa"/>
          </w:tcPr>
          <w:p w:rsidR="00EC3F08" w:rsidRDefault="006601F5">
            <w:r>
              <w:t>6</w:t>
            </w:r>
          </w:p>
        </w:tc>
        <w:tc>
          <w:tcPr>
            <w:tcW w:w="2693" w:type="dxa"/>
          </w:tcPr>
          <w:p w:rsidR="00EC3F08" w:rsidRDefault="006601F5">
            <w:r>
              <w:t>Написание сочинения</w:t>
            </w:r>
          </w:p>
          <w:p w:rsidR="00814D1F" w:rsidRDefault="00814D1F"/>
          <w:p w:rsidR="00814D1F" w:rsidRDefault="00F27262">
            <w:r>
              <w:t>Слайд 14</w:t>
            </w:r>
          </w:p>
        </w:tc>
        <w:tc>
          <w:tcPr>
            <w:tcW w:w="3686" w:type="dxa"/>
          </w:tcPr>
          <w:p w:rsidR="00EC3F08" w:rsidRDefault="009B310A">
            <w:r>
              <w:t>Контролирует выполнение работы</w:t>
            </w:r>
          </w:p>
          <w:p w:rsidR="00D61BAB" w:rsidRDefault="00D61BAB"/>
          <w:p w:rsidR="009B310A" w:rsidRDefault="009B310A">
            <w:r>
              <w:t>Осуществляет индивидуальную помощь в работе</w:t>
            </w:r>
          </w:p>
        </w:tc>
        <w:tc>
          <w:tcPr>
            <w:tcW w:w="3543" w:type="dxa"/>
          </w:tcPr>
          <w:p w:rsidR="00EC3F08" w:rsidRDefault="00234912">
            <w:r>
              <w:t>Выполняют творческую работу</w:t>
            </w:r>
            <w:r w:rsidR="00F27262">
              <w:t xml:space="preserve"> по готовому</w:t>
            </w:r>
            <w:r w:rsidR="00D61BAB">
              <w:t xml:space="preserve"> плану, который лежит перед каждым учащимся</w:t>
            </w:r>
          </w:p>
          <w:p w:rsidR="00331DB7" w:rsidRDefault="00331DB7">
            <w:r>
              <w:t>Выполняют самопроверку</w:t>
            </w:r>
          </w:p>
        </w:tc>
        <w:tc>
          <w:tcPr>
            <w:tcW w:w="3792" w:type="dxa"/>
          </w:tcPr>
          <w:p w:rsidR="00EC3F08" w:rsidRDefault="00936687">
            <w:r>
              <w:t>Регулятивные (определение последовательности свои</w:t>
            </w:r>
            <w:r w:rsidR="00480F4F">
              <w:t xml:space="preserve">х действий, волевая </w:t>
            </w:r>
            <w:proofErr w:type="spellStart"/>
            <w:r w:rsidR="00480F4F">
              <w:t>саморегуляция</w:t>
            </w:r>
            <w:proofErr w:type="spellEnd"/>
            <w:r w:rsidR="00480F4F">
              <w:t>)</w:t>
            </w:r>
          </w:p>
          <w:p w:rsidR="00936687" w:rsidRDefault="00936687">
            <w:r>
              <w:t>Познавательные (осознанное построение речевого высказывания в письменной форме, контроль и оценка результатов деятельности)</w:t>
            </w:r>
          </w:p>
        </w:tc>
      </w:tr>
      <w:tr w:rsidR="00EC3F08" w:rsidTr="00EC3F08">
        <w:tc>
          <w:tcPr>
            <w:tcW w:w="846" w:type="dxa"/>
          </w:tcPr>
          <w:p w:rsidR="00EC3F08" w:rsidRDefault="006601F5">
            <w:r>
              <w:t>7</w:t>
            </w:r>
          </w:p>
        </w:tc>
        <w:tc>
          <w:tcPr>
            <w:tcW w:w="2693" w:type="dxa"/>
          </w:tcPr>
          <w:p w:rsidR="00EC3F08" w:rsidRDefault="00EC3F08">
            <w:r>
              <w:t xml:space="preserve">Рефлексия </w:t>
            </w:r>
          </w:p>
        </w:tc>
        <w:tc>
          <w:tcPr>
            <w:tcW w:w="3686" w:type="dxa"/>
          </w:tcPr>
          <w:p w:rsidR="00EC3F08" w:rsidRDefault="009B310A">
            <w:r>
              <w:t xml:space="preserve">Обеспечивает положительную реакцию учащихся на творчество </w:t>
            </w:r>
            <w:r>
              <w:lastRenderedPageBreak/>
              <w:t>одноклассников</w:t>
            </w:r>
          </w:p>
          <w:p w:rsidR="00814D1F" w:rsidRDefault="00FB4DB9">
            <w:r>
              <w:t>Кто готов прочитать свое сочинение</w:t>
            </w:r>
            <w:r w:rsidR="00814D1F">
              <w:t>?</w:t>
            </w:r>
          </w:p>
        </w:tc>
        <w:tc>
          <w:tcPr>
            <w:tcW w:w="3543" w:type="dxa"/>
          </w:tcPr>
          <w:p w:rsidR="00EC3F08" w:rsidRDefault="00331DB7">
            <w:r>
              <w:lastRenderedPageBreak/>
              <w:t>Выборочно зачитывают творческую работу</w:t>
            </w:r>
          </w:p>
        </w:tc>
        <w:tc>
          <w:tcPr>
            <w:tcW w:w="3792" w:type="dxa"/>
          </w:tcPr>
          <w:p w:rsidR="00EC3F08" w:rsidRDefault="00480F4F">
            <w:r>
              <w:t>Коммуникативные (оценка действий одноклассников)</w:t>
            </w:r>
          </w:p>
        </w:tc>
      </w:tr>
      <w:tr w:rsidR="00EC3F08" w:rsidTr="00EC3F08">
        <w:tc>
          <w:tcPr>
            <w:tcW w:w="846" w:type="dxa"/>
          </w:tcPr>
          <w:p w:rsidR="00EC3F08" w:rsidRDefault="009B310A">
            <w:r>
              <w:lastRenderedPageBreak/>
              <w:t>8</w:t>
            </w:r>
          </w:p>
        </w:tc>
        <w:tc>
          <w:tcPr>
            <w:tcW w:w="2693" w:type="dxa"/>
          </w:tcPr>
          <w:p w:rsidR="00EC3F08" w:rsidRDefault="009B310A">
            <w:r>
              <w:t xml:space="preserve">Оценивание </w:t>
            </w:r>
          </w:p>
          <w:p w:rsidR="00814D1F" w:rsidRDefault="00F27262">
            <w:r>
              <w:t>Слайд 15</w:t>
            </w:r>
          </w:p>
        </w:tc>
        <w:tc>
          <w:tcPr>
            <w:tcW w:w="3686" w:type="dxa"/>
          </w:tcPr>
          <w:p w:rsidR="00EC3F08" w:rsidRDefault="009B310A">
            <w:r>
              <w:t>Создает эмоциональный настрой</w:t>
            </w:r>
          </w:p>
          <w:p w:rsidR="00D61BAB" w:rsidRDefault="00D61BAB">
            <w:r>
              <w:t>Мы проделали большую работу все вместе и каждый в отдельности, скажем и себе и одноклассникам «спасибо»</w:t>
            </w:r>
          </w:p>
        </w:tc>
        <w:tc>
          <w:tcPr>
            <w:tcW w:w="3543" w:type="dxa"/>
          </w:tcPr>
          <w:p w:rsidR="00EC3F08" w:rsidRDefault="00234912">
            <w:r>
              <w:t>Осуществляют самооценку</w:t>
            </w:r>
          </w:p>
        </w:tc>
        <w:tc>
          <w:tcPr>
            <w:tcW w:w="3792" w:type="dxa"/>
          </w:tcPr>
          <w:p w:rsidR="00EC3F08" w:rsidRDefault="00480F4F">
            <w:r>
              <w:t>Личностные (нравственное оценивание)</w:t>
            </w:r>
          </w:p>
        </w:tc>
      </w:tr>
    </w:tbl>
    <w:p w:rsidR="00EC3F08" w:rsidRDefault="00EC3F08"/>
    <w:p w:rsidR="0029237E" w:rsidRDefault="00EC3F08">
      <w:r>
        <w:t>Пр</w:t>
      </w:r>
      <w:r w:rsidR="0029237E">
        <w:t>огнозируемый результат:</w:t>
      </w:r>
    </w:p>
    <w:p w:rsidR="00EC3F08" w:rsidRDefault="0029237E">
      <w:r>
        <w:t xml:space="preserve">- </w:t>
      </w:r>
      <w:r w:rsidR="00BC1099">
        <w:t>учащиеся нау</w:t>
      </w:r>
      <w:r>
        <w:t>чатся правильно строить предлож</w:t>
      </w:r>
      <w:r w:rsidR="00BC1099">
        <w:t>ения излагая свои мысли на письме</w:t>
      </w:r>
    </w:p>
    <w:p w:rsidR="00BC1099" w:rsidRDefault="0029237E">
      <w:r>
        <w:t xml:space="preserve">- </w:t>
      </w:r>
      <w:r w:rsidR="00BC1099">
        <w:t>писать сочинение по к</w:t>
      </w:r>
      <w:r>
        <w:t xml:space="preserve">артине используя опорные слова </w:t>
      </w:r>
      <w:r w:rsidR="00BC1099">
        <w:t>и готовый план</w:t>
      </w:r>
    </w:p>
    <w:p w:rsidR="00BC1099" w:rsidRDefault="0029237E">
      <w:r>
        <w:t xml:space="preserve">- </w:t>
      </w:r>
      <w:r w:rsidR="00BC1099">
        <w:t>понимать и передавать на письме главную идею картины</w:t>
      </w:r>
    </w:p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Default="00170393"/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1</w:t>
      </w:r>
    </w:p>
    <w:p w:rsidR="00170393" w:rsidRDefault="00170393" w:rsidP="00170393"/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0393">
        <w:rPr>
          <w:rFonts w:ascii="Times New Roman" w:hAnsi="Times New Roman" w:cs="Times New Roman"/>
          <w:sz w:val="28"/>
          <w:szCs w:val="28"/>
        </w:rPr>
        <w:t>ндрей Усачев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*   *   *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Гремели славой в сказках и былинах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Три друга, три товарища старинных.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Плечом к плечу с врагами бились три богатыря: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Алеша, и Добрыня, и Илья.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Будь неприятель конный или пеший,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 xml:space="preserve">Коварный Змей </w:t>
      </w:r>
      <w:proofErr w:type="spellStart"/>
      <w:r w:rsidRPr="00170393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170393">
        <w:rPr>
          <w:rFonts w:ascii="Times New Roman" w:hAnsi="Times New Roman" w:cs="Times New Roman"/>
          <w:sz w:val="28"/>
          <w:szCs w:val="28"/>
        </w:rPr>
        <w:t xml:space="preserve"> или леший-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На смертный бой летели через горы и поля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Алеша, и Добрыня, и Илья.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Прошло веков немало. Но доныне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Мы знаем эти лица по картине…</w:t>
      </w: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И память вечную хранит о вас родимая земля:</w:t>
      </w:r>
    </w:p>
    <w:p w:rsid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Алеша, и Добрыня, и Илья.</w:t>
      </w:r>
    </w:p>
    <w:p w:rsid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t>Приложение 2</w:t>
      </w:r>
    </w:p>
    <w:p w:rsidR="00170393" w:rsidRPr="00170393" w:rsidRDefault="00170393" w:rsidP="00170393">
      <w:pPr>
        <w:rPr>
          <w:rFonts w:ascii="Times New Roman" w:hAnsi="Times New Roman" w:cs="Times New Roman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b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b/>
          <w:sz w:val="28"/>
          <w:szCs w:val="28"/>
        </w:rPr>
      </w:pPr>
      <w:r w:rsidRPr="00170393">
        <w:rPr>
          <w:rFonts w:ascii="Times New Roman" w:hAnsi="Times New Roman" w:cs="Times New Roman"/>
          <w:b/>
          <w:sz w:val="28"/>
          <w:szCs w:val="28"/>
        </w:rPr>
        <w:t>Инструкционный лист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1.</w:t>
      </w:r>
      <w:r w:rsidRPr="00170393">
        <w:rPr>
          <w:rFonts w:ascii="Times New Roman" w:hAnsi="Times New Roman" w:cs="Times New Roman"/>
          <w:sz w:val="28"/>
          <w:szCs w:val="28"/>
        </w:rPr>
        <w:tab/>
        <w:t>Рассмотрите свой фрагмент картины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2.</w:t>
      </w:r>
      <w:r w:rsidRPr="00170393">
        <w:rPr>
          <w:rFonts w:ascii="Times New Roman" w:hAnsi="Times New Roman" w:cs="Times New Roman"/>
          <w:sz w:val="28"/>
          <w:szCs w:val="28"/>
        </w:rPr>
        <w:tab/>
        <w:t>Прочитайте предложенные слова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3.</w:t>
      </w:r>
      <w:r w:rsidRPr="00170393">
        <w:rPr>
          <w:rFonts w:ascii="Times New Roman" w:hAnsi="Times New Roman" w:cs="Times New Roman"/>
          <w:sz w:val="28"/>
          <w:szCs w:val="28"/>
        </w:rPr>
        <w:tab/>
        <w:t>Выберите только те слова, которые подходят к вашему фрагменту картины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4.</w:t>
      </w:r>
      <w:r w:rsidRPr="00170393">
        <w:rPr>
          <w:rFonts w:ascii="Times New Roman" w:hAnsi="Times New Roman" w:cs="Times New Roman"/>
          <w:sz w:val="28"/>
          <w:szCs w:val="28"/>
        </w:rPr>
        <w:tab/>
        <w:t>Аккуратно вклейте их в таблицу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5.</w:t>
      </w:r>
      <w:r w:rsidRPr="00170393">
        <w:rPr>
          <w:rFonts w:ascii="Times New Roman" w:hAnsi="Times New Roman" w:cs="Times New Roman"/>
          <w:sz w:val="28"/>
          <w:szCs w:val="28"/>
        </w:rPr>
        <w:tab/>
        <w:t>Подготовьтесь представить свою работу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3</w:t>
      </w:r>
    </w:p>
    <w:p w:rsidR="00170393" w:rsidRDefault="00170393" w:rsidP="00170393"/>
    <w:p w:rsidR="00170393" w:rsidRDefault="00170393" w:rsidP="00170393"/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Группа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Справа </w:t>
            </w: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Оружие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Конь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Предлагаемые слова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Алеша Попович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шлем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кольчуга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белый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лук со стрелами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4</w:t>
      </w:r>
    </w:p>
    <w:p w:rsidR="00170393" w:rsidRDefault="00170393" w:rsidP="00170393"/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Группа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Посередине  </w:t>
            </w: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Оружие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Конь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Предлагаемые слова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Илья Муромец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шлем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кольчуга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вороной (черный)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топор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палица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копье</w:t>
      </w:r>
    </w:p>
    <w:p w:rsidR="00170393" w:rsidRPr="00ED287E" w:rsidRDefault="00170393" w:rsidP="00170393">
      <w:pPr>
        <w:rPr>
          <w:sz w:val="40"/>
          <w:szCs w:val="40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5</w:t>
      </w:r>
    </w:p>
    <w:p w:rsidR="00170393" w:rsidRDefault="00170393" w:rsidP="00170393"/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Группа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9345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Слева  </w:t>
            </w: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Оружие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2689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Конь </w:t>
            </w:r>
          </w:p>
        </w:tc>
        <w:tc>
          <w:tcPr>
            <w:tcW w:w="6656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Предлагаемые слова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Добрыня Никитич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шлем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кольчуга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белый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шапка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меч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6</w:t>
      </w:r>
    </w:p>
    <w:p w:rsidR="00170393" w:rsidRDefault="00170393" w:rsidP="00170393"/>
    <w:p w:rsidR="00170393" w:rsidRDefault="00170393" w:rsidP="00170393"/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Группа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0393" w:rsidRPr="00170393" w:rsidTr="006374DE">
        <w:tc>
          <w:tcPr>
            <w:tcW w:w="4672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        Небо </w:t>
            </w:r>
          </w:p>
        </w:tc>
        <w:tc>
          <w:tcPr>
            <w:tcW w:w="4673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Земля </w:t>
            </w:r>
          </w:p>
        </w:tc>
      </w:tr>
      <w:tr w:rsidR="00170393" w:rsidRPr="00170393" w:rsidTr="006374DE">
        <w:tc>
          <w:tcPr>
            <w:tcW w:w="4672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4672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93" w:rsidRPr="00170393" w:rsidTr="006374DE">
        <w:tc>
          <w:tcPr>
            <w:tcW w:w="4672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0393" w:rsidRPr="00170393" w:rsidRDefault="00170393" w:rsidP="0063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Предлагаемые слова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широкая равнина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пожухлая трава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маленькие елочки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пасмурное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- тревожное</w:t>
      </w: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jc w:val="right"/>
        <w:rPr>
          <w:rFonts w:ascii="Times New Roman" w:hAnsi="Times New Roman" w:cs="Times New Roman"/>
        </w:rPr>
      </w:pPr>
      <w:r w:rsidRPr="00170393">
        <w:rPr>
          <w:rFonts w:ascii="Times New Roman" w:hAnsi="Times New Roman" w:cs="Times New Roman"/>
        </w:rPr>
        <w:lastRenderedPageBreak/>
        <w:t>Приложение 7</w:t>
      </w:r>
    </w:p>
    <w:p w:rsidR="00170393" w:rsidRPr="00170393" w:rsidRDefault="00170393" w:rsidP="00170393">
      <w:pPr>
        <w:rPr>
          <w:sz w:val="40"/>
          <w:szCs w:val="40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План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1.</w:t>
      </w:r>
      <w:r w:rsidRPr="00170393">
        <w:rPr>
          <w:rFonts w:ascii="Times New Roman" w:hAnsi="Times New Roman" w:cs="Times New Roman"/>
          <w:sz w:val="28"/>
          <w:szCs w:val="28"/>
        </w:rPr>
        <w:tab/>
        <w:t>Вступление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b/>
          <w:sz w:val="36"/>
          <w:szCs w:val="36"/>
        </w:rPr>
      </w:pPr>
      <w:r w:rsidRPr="00170393">
        <w:rPr>
          <w:rFonts w:ascii="Times New Roman" w:hAnsi="Times New Roman" w:cs="Times New Roman"/>
          <w:b/>
          <w:sz w:val="36"/>
          <w:szCs w:val="36"/>
        </w:rPr>
        <w:t>Перед нами репродукция картины Виктора Михайловича Васнецова «Богатыри».</w:t>
      </w:r>
    </w:p>
    <w:p w:rsidR="00170393" w:rsidRPr="00170393" w:rsidRDefault="00170393" w:rsidP="00170393">
      <w:pPr>
        <w:rPr>
          <w:rFonts w:ascii="Times New Roman" w:hAnsi="Times New Roman" w:cs="Times New Roman"/>
          <w:sz w:val="36"/>
          <w:szCs w:val="36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2.</w:t>
      </w:r>
      <w:r w:rsidRPr="001703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0393">
        <w:rPr>
          <w:rFonts w:ascii="Times New Roman" w:hAnsi="Times New Roman" w:cs="Times New Roman"/>
          <w:sz w:val="28"/>
          <w:szCs w:val="28"/>
        </w:rPr>
        <w:t>Основная часть (описание Ильи Муромца на коне.</w:t>
      </w:r>
      <w:proofErr w:type="gramEnd"/>
      <w:r w:rsidRPr="00170393">
        <w:rPr>
          <w:rFonts w:ascii="Times New Roman" w:hAnsi="Times New Roman" w:cs="Times New Roman"/>
          <w:sz w:val="28"/>
          <w:szCs w:val="28"/>
        </w:rPr>
        <w:t xml:space="preserve"> Описание Добрыни Никитича на коне. Описание Алеши Поповича на коне. </w:t>
      </w:r>
      <w:proofErr w:type="gramStart"/>
      <w:r w:rsidRPr="00170393">
        <w:rPr>
          <w:rFonts w:ascii="Times New Roman" w:hAnsi="Times New Roman" w:cs="Times New Roman"/>
          <w:sz w:val="28"/>
          <w:szCs w:val="28"/>
        </w:rPr>
        <w:t>Описание природы)</w:t>
      </w:r>
      <w:proofErr w:type="gramEnd"/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  <w:r w:rsidRPr="00170393">
        <w:rPr>
          <w:rFonts w:ascii="Times New Roman" w:hAnsi="Times New Roman" w:cs="Times New Roman"/>
          <w:sz w:val="28"/>
          <w:szCs w:val="28"/>
        </w:rPr>
        <w:t>3.</w:t>
      </w:r>
      <w:r w:rsidRPr="00170393">
        <w:rPr>
          <w:rFonts w:ascii="Times New Roman" w:hAnsi="Times New Roman" w:cs="Times New Roman"/>
          <w:sz w:val="28"/>
          <w:szCs w:val="28"/>
        </w:rPr>
        <w:tab/>
        <w:t xml:space="preserve">3аключение </w:t>
      </w: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70393">
        <w:rPr>
          <w:rFonts w:ascii="Times New Roman" w:hAnsi="Times New Roman" w:cs="Times New Roman"/>
          <w:b/>
          <w:sz w:val="36"/>
          <w:szCs w:val="36"/>
        </w:rPr>
        <w:t xml:space="preserve">Художник изобразил защитников на страже своей Родины.  </w:t>
      </w:r>
    </w:p>
    <w:p w:rsidR="00170393" w:rsidRPr="00170393" w:rsidRDefault="00170393" w:rsidP="00170393">
      <w:pPr>
        <w:rPr>
          <w:sz w:val="36"/>
          <w:szCs w:val="36"/>
        </w:rPr>
      </w:pPr>
    </w:p>
    <w:bookmarkEnd w:id="0"/>
    <w:p w:rsidR="00170393" w:rsidRPr="00ED287E" w:rsidRDefault="00170393" w:rsidP="00170393">
      <w:pPr>
        <w:rPr>
          <w:sz w:val="40"/>
          <w:szCs w:val="40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p w:rsidR="00170393" w:rsidRPr="00170393" w:rsidRDefault="00170393" w:rsidP="00170393">
      <w:pPr>
        <w:rPr>
          <w:rFonts w:ascii="Times New Roman" w:hAnsi="Times New Roman" w:cs="Times New Roman"/>
          <w:sz w:val="28"/>
          <w:szCs w:val="28"/>
        </w:rPr>
      </w:pPr>
    </w:p>
    <w:sectPr w:rsidR="00170393" w:rsidRPr="00170393" w:rsidSect="003E4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6E"/>
    <w:rsid w:val="00170393"/>
    <w:rsid w:val="001E101D"/>
    <w:rsid w:val="001F53DE"/>
    <w:rsid w:val="002227FA"/>
    <w:rsid w:val="00234912"/>
    <w:rsid w:val="0029237E"/>
    <w:rsid w:val="00331DB7"/>
    <w:rsid w:val="00380B92"/>
    <w:rsid w:val="003E4A6E"/>
    <w:rsid w:val="00411D9B"/>
    <w:rsid w:val="00480F4F"/>
    <w:rsid w:val="00537187"/>
    <w:rsid w:val="0057144B"/>
    <w:rsid w:val="0059685D"/>
    <w:rsid w:val="005B5E91"/>
    <w:rsid w:val="006601F5"/>
    <w:rsid w:val="00687C72"/>
    <w:rsid w:val="00696038"/>
    <w:rsid w:val="00814D1F"/>
    <w:rsid w:val="00861A06"/>
    <w:rsid w:val="008A1A5E"/>
    <w:rsid w:val="00914048"/>
    <w:rsid w:val="00936687"/>
    <w:rsid w:val="009B310A"/>
    <w:rsid w:val="00A83ACF"/>
    <w:rsid w:val="00BA6A13"/>
    <w:rsid w:val="00BC1099"/>
    <w:rsid w:val="00BE3539"/>
    <w:rsid w:val="00D61BAB"/>
    <w:rsid w:val="00E24C71"/>
    <w:rsid w:val="00E937CA"/>
    <w:rsid w:val="00EB1078"/>
    <w:rsid w:val="00EB4C28"/>
    <w:rsid w:val="00EC3F08"/>
    <w:rsid w:val="00F21C00"/>
    <w:rsid w:val="00F27262"/>
    <w:rsid w:val="00F615A1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 2Б</cp:lastModifiedBy>
  <cp:revision>18</cp:revision>
  <dcterms:created xsi:type="dcterms:W3CDTF">2021-01-08T20:04:00Z</dcterms:created>
  <dcterms:modified xsi:type="dcterms:W3CDTF">2022-04-08T12:56:00Z</dcterms:modified>
</cp:coreProperties>
</file>