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95" w:rsidRPr="009C4FED" w:rsidRDefault="00AD0095" w:rsidP="009C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ED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  <w:r w:rsidR="009C4FED" w:rsidRPr="009C4FE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математики</w:t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10206"/>
        <w:gridCol w:w="2240"/>
      </w:tblGrid>
      <w:tr w:rsidR="0062689F" w:rsidRPr="009C4FED" w:rsidTr="00A45866">
        <w:trPr>
          <w:trHeight w:val="141"/>
        </w:trPr>
        <w:tc>
          <w:tcPr>
            <w:tcW w:w="1526" w:type="dxa"/>
          </w:tcPr>
          <w:p w:rsidR="0062689F" w:rsidRPr="009C4FED" w:rsidRDefault="002A2CCB" w:rsidP="00D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438" w:type="dxa"/>
            <w:gridSpan w:val="3"/>
          </w:tcPr>
          <w:p w:rsidR="0062689F" w:rsidRPr="009C4FED" w:rsidRDefault="002A2CCB" w:rsidP="00D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FED" w:rsidRPr="009C4FED" w:rsidTr="00A45866">
        <w:trPr>
          <w:trHeight w:val="141"/>
        </w:trPr>
        <w:tc>
          <w:tcPr>
            <w:tcW w:w="1526" w:type="dxa"/>
          </w:tcPr>
          <w:p w:rsidR="009C4FED" w:rsidRPr="009C4FED" w:rsidRDefault="009C4FED" w:rsidP="00D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3438" w:type="dxa"/>
            <w:gridSpan w:val="3"/>
          </w:tcPr>
          <w:p w:rsidR="009C4FED" w:rsidRPr="009C4FED" w:rsidRDefault="009C4FED" w:rsidP="00D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2A2CCB" w:rsidRPr="009C4FED" w:rsidTr="00A45866">
        <w:trPr>
          <w:trHeight w:val="141"/>
        </w:trPr>
        <w:tc>
          <w:tcPr>
            <w:tcW w:w="1526" w:type="dxa"/>
          </w:tcPr>
          <w:p w:rsidR="002A2CCB" w:rsidRPr="009C4FED" w:rsidRDefault="002A2CCB" w:rsidP="0014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3438" w:type="dxa"/>
            <w:gridSpan w:val="3"/>
          </w:tcPr>
          <w:p w:rsidR="002A2CCB" w:rsidRPr="009C4FED" w:rsidRDefault="002A2CCB" w:rsidP="0014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2A2CCB" w:rsidRPr="009C4FED" w:rsidTr="00A45866">
        <w:trPr>
          <w:trHeight w:val="141"/>
        </w:trPr>
        <w:tc>
          <w:tcPr>
            <w:tcW w:w="1526" w:type="dxa"/>
          </w:tcPr>
          <w:p w:rsidR="002A2CCB" w:rsidRPr="009C4FED" w:rsidRDefault="002A2CCB" w:rsidP="000D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3438" w:type="dxa"/>
            <w:gridSpan w:val="3"/>
          </w:tcPr>
          <w:p w:rsidR="002A2CCB" w:rsidRPr="009C4FED" w:rsidRDefault="002A2CCB" w:rsidP="000D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 (общеметодологической направленности)</w:t>
            </w:r>
          </w:p>
        </w:tc>
      </w:tr>
      <w:tr w:rsidR="002A2CCB" w:rsidRPr="009C4FED" w:rsidTr="00A45866">
        <w:trPr>
          <w:trHeight w:val="141"/>
        </w:trPr>
        <w:tc>
          <w:tcPr>
            <w:tcW w:w="1526" w:type="dxa"/>
          </w:tcPr>
          <w:p w:rsidR="002A2CCB" w:rsidRPr="009C4FED" w:rsidRDefault="002A2CCB" w:rsidP="00702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438" w:type="dxa"/>
            <w:gridSpan w:val="3"/>
          </w:tcPr>
          <w:p w:rsidR="002A2CCB" w:rsidRPr="009C4FED" w:rsidRDefault="002A2CCB" w:rsidP="00702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умения решать задачи на взаимосвязь изученных  величин</w:t>
            </w:r>
          </w:p>
        </w:tc>
      </w:tr>
      <w:tr w:rsidR="002A2CCB" w:rsidRPr="009C4FED" w:rsidTr="00A45866">
        <w:trPr>
          <w:trHeight w:val="141"/>
        </w:trPr>
        <w:tc>
          <w:tcPr>
            <w:tcW w:w="1526" w:type="dxa"/>
          </w:tcPr>
          <w:p w:rsidR="002A2CCB" w:rsidRPr="009C4FED" w:rsidRDefault="002A2CCB" w:rsidP="00702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2A2CCB" w:rsidRPr="009C4FED" w:rsidRDefault="002A2CCB" w:rsidP="00A45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8" w:type="dxa"/>
            <w:gridSpan w:val="3"/>
          </w:tcPr>
          <w:p w:rsidR="002A2CCB" w:rsidRPr="009C4FED" w:rsidRDefault="002A2CCB" w:rsidP="002A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Образовательные: 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устанавливать зависимость между величинами, представленными в задаче, планировать ход решения задачи, выбирать и объяснять выбор действия;</w:t>
            </w:r>
            <w:r w:rsid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  <w:p w:rsidR="002A2CCB" w:rsidRPr="009C4FED" w:rsidRDefault="002A2CCB" w:rsidP="002A2CCB">
            <w:pPr>
              <w:tabs>
                <w:tab w:val="num" w:pos="0"/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записывать величины, выбирать величину, соответствующую сути конкретной ситуации;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различные способы решения задач и выделять рациональные способы решения; развивать математическую грамотность учащихся; логическое  мышление, математическую речь учащихся.</w:t>
            </w:r>
          </w:p>
          <w:p w:rsidR="002A2CCB" w:rsidRPr="009C4FED" w:rsidRDefault="002A2CCB" w:rsidP="002A2CCB">
            <w:pPr>
              <w:tabs>
                <w:tab w:val="num" w:pos="0"/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навыки работы в паре и группе;</w:t>
            </w:r>
            <w:r w:rsid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математике.</w:t>
            </w:r>
          </w:p>
        </w:tc>
      </w:tr>
      <w:tr w:rsidR="002A2CCB" w:rsidRPr="009C4FED" w:rsidTr="00C14089">
        <w:trPr>
          <w:trHeight w:val="141"/>
        </w:trPr>
        <w:tc>
          <w:tcPr>
            <w:tcW w:w="14964" w:type="dxa"/>
            <w:gridSpan w:val="4"/>
          </w:tcPr>
          <w:p w:rsidR="002A2CCB" w:rsidRPr="009C4FED" w:rsidRDefault="002A2CCB" w:rsidP="006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2A2CCB" w:rsidRPr="009C4FED" w:rsidTr="009C4FED">
        <w:trPr>
          <w:trHeight w:val="4773"/>
        </w:trPr>
        <w:tc>
          <w:tcPr>
            <w:tcW w:w="2518" w:type="dxa"/>
            <w:gridSpan w:val="2"/>
          </w:tcPr>
          <w:p w:rsidR="002A2CCB" w:rsidRPr="009C4FED" w:rsidRDefault="002A2CCB" w:rsidP="009C4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: научатся обобщать умения: выполнять арифметические действия с величинами, устанавливать зависимость между величинами, представленными в задаче, планировать ход решения задачи, выбирать и объяснять выбор действия</w:t>
            </w:r>
            <w:r w:rsidR="0049012D" w:rsidRPr="009C4FED">
              <w:rPr>
                <w:rFonts w:ascii="Times New Roman" w:hAnsi="Times New Roman" w:cs="Times New Roman"/>
                <w:sz w:val="24"/>
                <w:szCs w:val="24"/>
              </w:rPr>
              <w:t>; применять полученные знания на практике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2A2CCB" w:rsidRPr="009C4FED" w:rsidRDefault="002A2CCB" w:rsidP="0062689F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УУД:</w:t>
            </w:r>
          </w:p>
          <w:p w:rsidR="002A2CCB" w:rsidRPr="009C4FED" w:rsidRDefault="002A2CCB" w:rsidP="00A4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ориентироваться  в своей системе знаний; осуществлять анализ объектов;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изобразительной и схематичной форме, переводить её в словесную; 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ответы на вопросы в тексте, иллюстрациях, таблицах; преобразовывать информацию из одной формы в другую; составлять ответы на вопросы; м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оделировать, совместно  делать умозаключения, обобщения. </w:t>
            </w:r>
          </w:p>
          <w:p w:rsidR="002A2CCB" w:rsidRPr="009C4FED" w:rsidRDefault="002A2CCB" w:rsidP="00A25842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>; планировать действие в соответствии с поставленной задачей;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работать по предложенному учащимися  плану; о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существлять поиск учебной информации для выполнения учебных заданий.</w:t>
            </w:r>
          </w:p>
          <w:p w:rsidR="002A2CCB" w:rsidRPr="009C4FED" w:rsidRDefault="002A2CCB" w:rsidP="00E8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КоммуникативныеУУД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слушать и понимать речь других; офор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млять свои мысли в устной форме; о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сознавать, высказывать и обосновывать свою точку зрения; 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меть работать в группе</w:t>
            </w:r>
            <w:bookmarkStart w:id="0" w:name="848"/>
            <w:r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      </w:r>
            <w:bookmarkEnd w:id="0"/>
            <w:r w:rsid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стараться проявлять терпимость по отношению к высказываемым другим точкам зрения.</w:t>
            </w:r>
          </w:p>
        </w:tc>
        <w:tc>
          <w:tcPr>
            <w:tcW w:w="2240" w:type="dxa"/>
          </w:tcPr>
          <w:p w:rsidR="002A2CCB" w:rsidRPr="009C4FED" w:rsidRDefault="002A2CCB" w:rsidP="00A4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</w:t>
            </w:r>
            <w:r w:rsidR="009C4F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учению (к урокам математики), наличие элементов познавательного интереса к работе с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заданиям;  желание научиться считать и готовность выполнять для этого учебные действия.</w:t>
            </w:r>
          </w:p>
          <w:p w:rsidR="002A2CCB" w:rsidRPr="009C4FED" w:rsidRDefault="002A2CCB" w:rsidP="007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CB" w:rsidRPr="009C4FED" w:rsidTr="001C228F">
        <w:trPr>
          <w:trHeight w:val="271"/>
        </w:trPr>
        <w:tc>
          <w:tcPr>
            <w:tcW w:w="2518" w:type="dxa"/>
            <w:gridSpan w:val="2"/>
          </w:tcPr>
          <w:p w:rsidR="002A2CCB" w:rsidRPr="009C4FED" w:rsidRDefault="002A2CCB" w:rsidP="007C7DBC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2446" w:type="dxa"/>
            <w:gridSpan w:val="2"/>
          </w:tcPr>
          <w:p w:rsidR="002A2CCB" w:rsidRPr="009C4FED" w:rsidRDefault="002A2CCB" w:rsidP="007C7DBC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(частично-поисковый), наглядный, словесный, практический, стимулирования и мотивации.</w:t>
            </w:r>
          </w:p>
        </w:tc>
      </w:tr>
      <w:tr w:rsidR="002A2CCB" w:rsidRPr="009C4FED" w:rsidTr="001C228F">
        <w:trPr>
          <w:trHeight w:val="261"/>
        </w:trPr>
        <w:tc>
          <w:tcPr>
            <w:tcW w:w="2518" w:type="dxa"/>
            <w:gridSpan w:val="2"/>
          </w:tcPr>
          <w:p w:rsidR="002A2CCB" w:rsidRPr="009C4FED" w:rsidRDefault="002A2CCB" w:rsidP="007C7DB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2446" w:type="dxa"/>
            <w:gridSpan w:val="2"/>
          </w:tcPr>
          <w:p w:rsidR="002A2CCB" w:rsidRPr="009C4FED" w:rsidRDefault="002A2CCB" w:rsidP="00470A1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парная, групповая.</w:t>
            </w:r>
          </w:p>
        </w:tc>
      </w:tr>
      <w:tr w:rsidR="002A2CCB" w:rsidRPr="009C4FED" w:rsidTr="001C228F">
        <w:trPr>
          <w:trHeight w:val="548"/>
        </w:trPr>
        <w:tc>
          <w:tcPr>
            <w:tcW w:w="2518" w:type="dxa"/>
            <w:gridSpan w:val="2"/>
          </w:tcPr>
          <w:p w:rsidR="002A2CCB" w:rsidRPr="009C4FED" w:rsidRDefault="002A2CCB" w:rsidP="007C7DBC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Педагогические технологии </w:t>
            </w:r>
          </w:p>
        </w:tc>
        <w:tc>
          <w:tcPr>
            <w:tcW w:w="12446" w:type="dxa"/>
            <w:gridSpan w:val="2"/>
          </w:tcPr>
          <w:p w:rsidR="002A2CCB" w:rsidRPr="009C4FED" w:rsidRDefault="002A2CCB" w:rsidP="00DF159B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технология проблемного обучения, </w:t>
            </w:r>
            <w:r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технология личностно-ориентированного обучения;</w:t>
            </w:r>
          </w:p>
          <w:p w:rsidR="002A2CCB" w:rsidRPr="009C4FED" w:rsidRDefault="002A2CCB" w:rsidP="00DF159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обучение в сотрудничестве; технология использования в обучении игровых методов.</w:t>
            </w:r>
          </w:p>
        </w:tc>
      </w:tr>
      <w:tr w:rsidR="002A2CCB" w:rsidRPr="009C4FED" w:rsidTr="001C228F">
        <w:trPr>
          <w:trHeight w:val="873"/>
        </w:trPr>
        <w:tc>
          <w:tcPr>
            <w:tcW w:w="2518" w:type="dxa"/>
            <w:gridSpan w:val="2"/>
          </w:tcPr>
          <w:p w:rsidR="002A2CCB" w:rsidRPr="009C4FED" w:rsidRDefault="002A2CCB" w:rsidP="007C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Ресурсы урока</w:t>
            </w:r>
          </w:p>
          <w:p w:rsidR="002A2CCB" w:rsidRPr="009C4FED" w:rsidRDefault="002A2CCB" w:rsidP="007C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2A2CCB" w:rsidRPr="009C4FED" w:rsidRDefault="002A2CCB" w:rsidP="007C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обучения: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компьютер,  мультимедийный проектор; учебник М.И. Моро, М.А. Бантова «Математика. 4 класс», Москва «Просвещение», 2020  г.;  </w:t>
            </w:r>
            <w:hyperlink r:id="rId7" w:history="1">
              <w:r w:rsidRPr="009C4FE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презентация</w:t>
              </w:r>
            </w:hyperlink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PowerPoint.</w:t>
            </w:r>
          </w:p>
          <w:p w:rsidR="002A2CCB" w:rsidRPr="009C4FED" w:rsidRDefault="002A2CCB" w:rsidP="007C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Медиапродукт: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 к уроку, выполненная в MsOffice 2003</w:t>
            </w:r>
          </w:p>
        </w:tc>
      </w:tr>
    </w:tbl>
    <w:p w:rsidR="002A2CCB" w:rsidRPr="009C4FED" w:rsidRDefault="002A2CCB" w:rsidP="00AD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2376"/>
        <w:gridCol w:w="8364"/>
        <w:gridCol w:w="2268"/>
        <w:gridCol w:w="2409"/>
      </w:tblGrid>
      <w:tr w:rsidR="00AD0095" w:rsidRPr="009C4FED" w:rsidTr="001A31B4">
        <w:tc>
          <w:tcPr>
            <w:tcW w:w="2376" w:type="dxa"/>
          </w:tcPr>
          <w:p w:rsidR="00AD0095" w:rsidRPr="009C4FED" w:rsidRDefault="00AD0095" w:rsidP="0070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64" w:type="dxa"/>
          </w:tcPr>
          <w:p w:rsidR="00AD0095" w:rsidRPr="009C4FED" w:rsidRDefault="00AD0095" w:rsidP="0070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AD0095" w:rsidRPr="009C4FED" w:rsidRDefault="002A2CCB" w:rsidP="0070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</w:tcPr>
          <w:p w:rsidR="00AD0095" w:rsidRPr="009C4FED" w:rsidRDefault="00AD0095" w:rsidP="0070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AD0095" w:rsidRPr="009C4FED" w:rsidRDefault="00AD0095" w:rsidP="0070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D0095" w:rsidRPr="009C4FED" w:rsidTr="001A31B4">
        <w:trPr>
          <w:trHeight w:val="2072"/>
        </w:trPr>
        <w:tc>
          <w:tcPr>
            <w:tcW w:w="2376" w:type="dxa"/>
          </w:tcPr>
          <w:p w:rsidR="00AD0095" w:rsidRPr="009C4FED" w:rsidRDefault="00AD0095" w:rsidP="0070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Мобилизующее начало урока </w:t>
            </w:r>
          </w:p>
          <w:p w:rsidR="00AD0095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восприятия учебного материала.</w:t>
            </w:r>
          </w:p>
        </w:tc>
        <w:tc>
          <w:tcPr>
            <w:tcW w:w="8364" w:type="dxa"/>
          </w:tcPr>
          <w:p w:rsidR="00AD0095" w:rsidRPr="009C4FED" w:rsidRDefault="00AD0095" w:rsidP="00702D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учащихся.</w:t>
            </w:r>
          </w:p>
          <w:p w:rsidR="005A5A9B" w:rsidRPr="009C4FED" w:rsidRDefault="00AD0095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Улыбнулись друг другу. Настраиваемся на работу – откроем ладошки к новым знаниям и произнесём нашу волшебную фразу «Хочу много знать!»</w:t>
            </w:r>
          </w:p>
          <w:p w:rsidR="002A2CCB" w:rsidRPr="009C4FED" w:rsidRDefault="002A2CC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AD0095" w:rsidRPr="009C4FED" w:rsidRDefault="00AD0095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Девизом нашего урока будет эта пословица. Как вы понимаете ее смысл?</w:t>
            </w:r>
          </w:p>
          <w:p w:rsidR="00AD0095" w:rsidRPr="009C4FED" w:rsidRDefault="00AD0095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маленькой удачи начинается большой успех» </w:t>
            </w:r>
          </w:p>
          <w:p w:rsidR="00AD0095" w:rsidRPr="009C4FED" w:rsidRDefault="00AD0095" w:rsidP="00702D67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-Надеюсь, вы готовы сегодня потрудиться и получить удовольствие от своей работы. Пусть  ваши знания помогут вам добиться большого успеха.</w:t>
            </w:r>
          </w:p>
        </w:tc>
        <w:tc>
          <w:tcPr>
            <w:tcW w:w="2268" w:type="dxa"/>
          </w:tcPr>
          <w:p w:rsidR="002A2CCB" w:rsidRPr="009C4FED" w:rsidRDefault="002A2CCB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AD0095" w:rsidP="002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5A5A9B" w:rsidRPr="009C4FED" w:rsidRDefault="00AD0095" w:rsidP="002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Произносят  слова.</w:t>
            </w:r>
          </w:p>
          <w:p w:rsidR="00AD0095" w:rsidRPr="009C4FED" w:rsidRDefault="00AD0095" w:rsidP="002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Анализируют смысл пословицы, высказывают собственное мнение</w:t>
            </w:r>
          </w:p>
          <w:p w:rsidR="00AD0095" w:rsidRPr="009C4FED" w:rsidRDefault="00363F82" w:rsidP="002A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2409" w:type="dxa"/>
          </w:tcPr>
          <w:p w:rsidR="002A2CCB" w:rsidRPr="009C4FED" w:rsidRDefault="002A2CCB" w:rsidP="002A2CC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 настрой на работу и взаимодействие с учителем.</w:t>
            </w:r>
          </w:p>
          <w:p w:rsidR="00AD0095" w:rsidRPr="009C4FED" w:rsidRDefault="002A2CCB" w:rsidP="002A2CC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вопросы; высказывать свое мнение.</w:t>
            </w:r>
          </w:p>
        </w:tc>
      </w:tr>
      <w:tr w:rsidR="00AD0095" w:rsidRPr="009C4FED" w:rsidTr="001A31B4">
        <w:trPr>
          <w:trHeight w:val="138"/>
        </w:trPr>
        <w:tc>
          <w:tcPr>
            <w:tcW w:w="2376" w:type="dxa"/>
          </w:tcPr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 учащихся. 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и коррекция опорных знаний учащихся. </w:t>
            </w:r>
          </w:p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активации опорных знаний, подведение к целеполаганию.</w:t>
            </w:r>
          </w:p>
        </w:tc>
        <w:tc>
          <w:tcPr>
            <w:tcW w:w="8364" w:type="dxa"/>
          </w:tcPr>
          <w:p w:rsidR="00AD0095" w:rsidRPr="009C4FED" w:rsidRDefault="00AD0095" w:rsidP="00702D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Нацеливает на работу</w:t>
            </w:r>
            <w:r w:rsidR="005A5A9B"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беседу.</w:t>
            </w:r>
            <w:r w:rsidR="005A5A9B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Организует обсуждение предложенных ситуаций. Следит за рассуждениями детей.</w:t>
            </w:r>
            <w:r w:rsidR="00DC5169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4</w:t>
            </w:r>
          </w:p>
          <w:p w:rsidR="005A5A9B" w:rsidRPr="009C4FED" w:rsidRDefault="005A5A9B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скажите, какой ваш праздник вы считаете самым любимым?</w:t>
            </w:r>
          </w:p>
          <w:p w:rsidR="005A5A9B" w:rsidRPr="009C4FED" w:rsidRDefault="005A5A9B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День рождения?</w:t>
            </w:r>
          </w:p>
          <w:p w:rsidR="005A5A9B" w:rsidRPr="009C4FED" w:rsidRDefault="005A5A9B" w:rsidP="00702D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вы готовитесь к своему Дню рождения?</w:t>
            </w:r>
            <w:r w:rsidR="00DC5169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5</w:t>
            </w:r>
          </w:p>
          <w:p w:rsidR="005A5A9B" w:rsidRPr="009C4FED" w:rsidRDefault="005A5A9B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Конечно, день рождения это один из самых любимых праздников не только у детей, но и у ваших родителей. К нему обязательно нужно готовиться.</w:t>
            </w:r>
            <w:r w:rsidR="001C228F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готовитесь к Дню рождения?</w:t>
            </w:r>
          </w:p>
          <w:p w:rsidR="00B6312D" w:rsidRPr="009C4FED" w:rsidRDefault="00B6312D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самое любимое лакомство готовят на День рождения?</w:t>
            </w:r>
          </w:p>
          <w:p w:rsidR="00B6312D" w:rsidRPr="009C4FED" w:rsidRDefault="00B63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Вот сегодня торт нам поможет оценивать вашу работу. Перед вами лист самооценки «Зажги свечу». Рассмотрите его. 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3, 4 ( 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02D67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6312D" w:rsidRPr="009C4FED" w:rsidRDefault="00B6312D" w:rsidP="0070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Познакомимся  с критериями</w:t>
            </w:r>
            <w:r w:rsidR="00DC5169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5</w:t>
            </w:r>
          </w:p>
          <w:p w:rsidR="00B6312D" w:rsidRPr="009C4FED" w:rsidRDefault="00B63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Зажгите, пожалуйста, на торте столько свечей, которые показывают  тот результат, к которому вы будете стремиться в течение всего урока. Раскрасьте свечи.</w:t>
            </w:r>
          </w:p>
          <w:p w:rsidR="00363F82" w:rsidRPr="009C4FED" w:rsidRDefault="00B6312D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Весь урок вы будете отслеживать свою работу, и делать соответствующие отметки в листе самооценки по ходу нашей работы. В конце урока сравним результат.</w:t>
            </w:r>
          </w:p>
          <w:p w:rsidR="00994733" w:rsidRPr="009C4FED" w:rsidRDefault="00363F82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5A5A9B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сейчас начнем готовиться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празднику</w:t>
            </w:r>
            <w:r w:rsidR="001C228F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A5A9B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проведем математическую </w:t>
            </w:r>
            <w:r w:rsidR="005A5A9B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разминку.</w:t>
            </w:r>
          </w:p>
          <w:p w:rsidR="005A5A9B" w:rsidRPr="009C4FED" w:rsidRDefault="005A5A9B" w:rsidP="00702D67">
            <w:pPr>
              <w:pStyle w:val="a3"/>
              <w:spacing w:before="0" w:beforeAutospacing="0" w:after="0" w:afterAutospacing="0"/>
              <w:rPr>
                <w:i/>
              </w:rPr>
            </w:pPr>
            <w:r w:rsidRPr="009C4FED">
              <w:rPr>
                <w:i/>
              </w:rPr>
              <w:t>Проводит математическую разминку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Записывайте ваш ответ. Сравнивайте с эталоном, отмечайте верность выполнения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1) Каждый год в день рождения папа измеряет рост своей дочери. На ростомере он отметил 14 дм. Сколько это сантиметров?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(140 см) Слайд 6</w:t>
            </w:r>
          </w:p>
          <w:p w:rsidR="00D97195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На сколько сантиметров выросла Наташа за год, если в прошлом году ростомер показывал 129 см?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на 11 см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)Слайд 7</w:t>
            </w:r>
          </w:p>
          <w:p w:rsidR="00D97195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2) Наташа пригласила Сашу на День рождения в 15.00. Во сколько ему нужно выйти из дома, если дорога занимает 25 минут?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14 ч 35 мин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)Слайд  8</w:t>
            </w:r>
          </w:p>
          <w:p w:rsidR="002C14C0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97195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Саша тратит на дорогу 25 минут.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 какой скоростью будет идти Саша, если расстояние от его дома до дома Наташи  1500 метров?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60 м/мин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) Слайд 9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4) Наташа  испекла торт весом 3 кг 650 г. Сколько граммов весит торт?</w:t>
            </w:r>
          </w:p>
          <w:p w:rsidR="002C14C0" w:rsidRPr="009C4FED" w:rsidRDefault="00DC5169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5A9B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3650 г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)Слайд 10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5) Мама решила всех друзей дочери угостить пирожным по цене 40 рублей. Сколько гостей будет на день рождении, если мама заплатила за все пирожные 320 рублей?</w:t>
            </w:r>
            <w:r w:rsidR="00DC5169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8 человек</w:t>
            </w:r>
            <w:r w:rsidR="00DC5169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Слайд 11     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правильность выполнения задания</w:t>
            </w:r>
          </w:p>
          <w:p w:rsidR="005A5A9B" w:rsidRPr="009C4FED" w:rsidRDefault="005A5A9B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 Какие знания помогли вам успешно справиться с заданиями математического диктанта?    </w:t>
            </w:r>
          </w:p>
          <w:p w:rsidR="005A5A9B" w:rsidRPr="009C4FED" w:rsidRDefault="005A5A9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О каких величинах шла речь в математической разминке? Какими единицами измерения вы воспользовались? </w:t>
            </w:r>
          </w:p>
          <w:p w:rsidR="005A5A9B" w:rsidRPr="009C4FED" w:rsidRDefault="005A5A9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Какие величины вы еще знаете?</w:t>
            </w:r>
          </w:p>
          <w:p w:rsidR="005A5A9B" w:rsidRPr="009C4FED" w:rsidRDefault="005A5A9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Так для чего нам нужны величины?</w:t>
            </w:r>
          </w:p>
          <w:p w:rsidR="005A5A9B" w:rsidRPr="009C4FED" w:rsidRDefault="005A5A9B" w:rsidP="00702D67">
            <w:pPr>
              <w:pStyle w:val="a3"/>
              <w:spacing w:before="0" w:beforeAutospacing="0" w:after="0" w:afterAutospacing="0"/>
              <w:jc w:val="both"/>
            </w:pPr>
            <w:r w:rsidRPr="009C4FED">
              <w:t>(Многие объекты или явления можно измерить.</w:t>
            </w:r>
            <w:r w:rsidR="009C4FED">
              <w:t xml:space="preserve"> </w:t>
            </w:r>
            <w:r w:rsidRPr="009C4FED">
              <w:t xml:space="preserve">Числа, которые при этом получаются, можно назвать </w:t>
            </w:r>
            <w:r w:rsidRPr="009C4FED">
              <w:rPr>
                <w:b/>
                <w:bCs/>
                <w:i/>
                <w:iCs/>
              </w:rPr>
              <w:t>величинами</w:t>
            </w:r>
            <w:r w:rsidRPr="009C4FED">
              <w:t>.)</w:t>
            </w:r>
          </w:p>
          <w:p w:rsidR="007256A0" w:rsidRPr="009C4FED" w:rsidRDefault="005A5A9B" w:rsidP="00702D6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C4FED">
              <w:t>- Отметьте уровень своего успех</w:t>
            </w:r>
            <w:r w:rsidR="002B337C" w:rsidRPr="009C4FED">
              <w:t>а на математической разминке  в</w:t>
            </w:r>
            <w:r w:rsidR="009C4FED">
              <w:t xml:space="preserve"> </w:t>
            </w:r>
            <w:r w:rsidR="00363F82" w:rsidRPr="009C4FED">
              <w:t>листе самооценки, зажгите свечки.</w:t>
            </w:r>
            <w:r w:rsidR="00DC5169" w:rsidRPr="009C4FED">
              <w:rPr>
                <w:b/>
              </w:rPr>
              <w:t xml:space="preserve"> Слайд 12</w:t>
            </w:r>
          </w:p>
        </w:tc>
        <w:tc>
          <w:tcPr>
            <w:tcW w:w="2268" w:type="dxa"/>
          </w:tcPr>
          <w:p w:rsidR="00363F82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17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о</w:t>
            </w:r>
            <w:r w:rsidR="005A5A9B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праздниках.</w:t>
            </w: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63F82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82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Рассматривают лист самооценки. Изучают инструкцию.</w:t>
            </w: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Отмечают  в листе самооценки</w:t>
            </w:r>
          </w:p>
          <w:p w:rsidR="00994733" w:rsidRPr="009C4FED" w:rsidRDefault="00994733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82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363F82" w:rsidRPr="009C4FED" w:rsidRDefault="00363F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95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Выполняют вычисление, записывают только значение выражений в строчку.</w:t>
            </w:r>
          </w:p>
          <w:p w:rsidR="0021115B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Проверяют по эталону.</w:t>
            </w:r>
          </w:p>
          <w:p w:rsidR="0021115B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5B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диалоге. </w:t>
            </w:r>
          </w:p>
          <w:p w:rsidR="0021115B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Слушают вопросы и дают ответы.</w:t>
            </w:r>
          </w:p>
          <w:p w:rsidR="0021115B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21115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95" w:rsidRPr="009C4FE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  <w:tc>
          <w:tcPr>
            <w:tcW w:w="2409" w:type="dxa"/>
          </w:tcPr>
          <w:p w:rsidR="00AD0095" w:rsidRPr="009C4FED" w:rsidRDefault="001C228F" w:rsidP="001C2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вопросы; высказывать свое мнение.</w:t>
            </w:r>
          </w:p>
          <w:p w:rsidR="001C228F" w:rsidRPr="009C4FED" w:rsidRDefault="001C228F" w:rsidP="001C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 в своей системе знаний; осуществлять анализ объектов;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разной форме; 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ответы на вопросы.</w:t>
            </w:r>
          </w:p>
          <w:p w:rsidR="001C228F" w:rsidRPr="009C4FED" w:rsidRDefault="001C228F" w:rsidP="001C22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положительный настрой на работу и взаимодействие с 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учителем.</w:t>
            </w:r>
          </w:p>
          <w:p w:rsidR="001C228F" w:rsidRPr="009C4FED" w:rsidRDefault="001C228F" w:rsidP="001C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F" w:rsidRPr="009C4FED" w:rsidRDefault="001C228F" w:rsidP="001C2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95" w:rsidRPr="009C4FED" w:rsidTr="001A31B4">
        <w:tc>
          <w:tcPr>
            <w:tcW w:w="2376" w:type="dxa"/>
          </w:tcPr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Постановка цели и задач урока. </w:t>
            </w:r>
          </w:p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="009F14E3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условия для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активной, осознанной деятельности; вовлечение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постановку темы и цели урока.</w:t>
            </w:r>
          </w:p>
        </w:tc>
        <w:tc>
          <w:tcPr>
            <w:tcW w:w="8364" w:type="dxa"/>
          </w:tcPr>
          <w:p w:rsidR="00AD0095" w:rsidRPr="009C4FED" w:rsidRDefault="00AD0095" w:rsidP="00702D67">
            <w:pPr>
              <w:tabs>
                <w:tab w:val="left" w:pos="2694"/>
              </w:tabs>
              <w:ind w:right="40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 фронтальную беседу по вопросам.</w:t>
            </w:r>
          </w:p>
          <w:p w:rsidR="00DB6162" w:rsidRPr="009C4FED" w:rsidRDefault="00DB6162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с какой темой</w:t>
            </w:r>
            <w:r w:rsidR="008F185E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с каким праздником будут связаны все задания на уроке?</w:t>
            </w:r>
          </w:p>
          <w:p w:rsidR="00DB6162" w:rsidRPr="009C4FED" w:rsidRDefault="00DB6162" w:rsidP="00702D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Тема нашего урока </w:t>
            </w:r>
            <w:r w:rsidRPr="009C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задач»</w:t>
            </w:r>
            <w:r w:rsidR="00DC5169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13</w:t>
            </w:r>
          </w:p>
          <w:p w:rsidR="00DB6162" w:rsidRPr="009C4FED" w:rsidRDefault="00DB6162" w:rsidP="0070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слов-помощников сформулируйте  цели урока</w:t>
            </w:r>
          </w:p>
          <w:p w:rsidR="00DB6162" w:rsidRPr="009C4FED" w:rsidRDefault="00DB6162" w:rsidP="00702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Повторим….</w:t>
            </w:r>
          </w:p>
          <w:p w:rsidR="00DB6162" w:rsidRPr="009C4FED" w:rsidRDefault="00DB6162" w:rsidP="00702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Продолжим учит</w:t>
            </w:r>
            <w:r w:rsidR="00A54C82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 …</w:t>
            </w:r>
          </w:p>
          <w:p w:rsidR="00AD0095" w:rsidRPr="009C4FED" w:rsidRDefault="00DB6162" w:rsidP="00702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….</w:t>
            </w:r>
          </w:p>
        </w:tc>
        <w:tc>
          <w:tcPr>
            <w:tcW w:w="2268" w:type="dxa"/>
          </w:tcPr>
          <w:p w:rsidR="00AD0095" w:rsidRPr="009C4FED" w:rsidRDefault="00AD0095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Читают тему урока.</w:t>
            </w:r>
          </w:p>
          <w:p w:rsidR="00AD0095" w:rsidRPr="009C4FED" w:rsidRDefault="00AD0095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 Слушают ответы одноклассников.</w:t>
            </w:r>
          </w:p>
          <w:p w:rsidR="00AD0095" w:rsidRPr="009C4FED" w:rsidRDefault="00AD0095" w:rsidP="0023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 свое мнение по теме и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 урока.</w:t>
            </w:r>
          </w:p>
        </w:tc>
        <w:tc>
          <w:tcPr>
            <w:tcW w:w="2409" w:type="dxa"/>
          </w:tcPr>
          <w:p w:rsidR="001C228F" w:rsidRPr="009C4FED" w:rsidRDefault="001C228F" w:rsidP="001C228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РУУД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и формулировать цель деятельности на уроке с помощью учителя.</w:t>
            </w:r>
          </w:p>
          <w:p w:rsidR="00AD0095" w:rsidRPr="009C4FED" w:rsidRDefault="001C228F" w:rsidP="001C22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ЛУУД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 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мотивацию к обучению и 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целенаправленной познавательной деятельности.</w:t>
            </w:r>
          </w:p>
        </w:tc>
      </w:tr>
      <w:tr w:rsidR="00AD0095" w:rsidRPr="009C4FED" w:rsidTr="001A31B4">
        <w:trPr>
          <w:trHeight w:val="295"/>
        </w:trPr>
        <w:tc>
          <w:tcPr>
            <w:tcW w:w="2376" w:type="dxa"/>
          </w:tcPr>
          <w:p w:rsidR="00AD0095" w:rsidRPr="009C4FED" w:rsidRDefault="00AD0095" w:rsidP="00702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Этап применения знаний и способов деятельности </w:t>
            </w:r>
          </w:p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95" w:rsidRPr="009C4FED" w:rsidRDefault="00AD0095" w:rsidP="00702D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применения знаний на практике</w:t>
            </w:r>
          </w:p>
        </w:tc>
        <w:tc>
          <w:tcPr>
            <w:tcW w:w="8364" w:type="dxa"/>
          </w:tcPr>
          <w:p w:rsidR="00AD0095" w:rsidRPr="009C4FED" w:rsidRDefault="00AD0095" w:rsidP="00702D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Организует обсуждение предложенной ситуации. Следит за рассуждениями детей.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условие и вопрос задачи на карточках и ответьте на вопрос: 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О каком празднике идет речь в условии задачи?</w:t>
            </w:r>
            <w:r w:rsidR="008F185E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 1)</w:t>
            </w:r>
            <w:r w:rsidR="00DC5169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14</w:t>
            </w:r>
          </w:p>
          <w:p w:rsidR="00A54C82" w:rsidRPr="009C4FED" w:rsidRDefault="008B73EF" w:rsidP="00702D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свой день рождения Наташа пригласила своих друзей и вместе с мамой стала готовить десерт, чтобы угостить гостей. У них всего ____ кг муки для приготовления  двух тортов и пирожных.  Они использовали  по ____ муки  на каждый торт, а на пирожное по _____ муки. Получится ли Наташе угостить каждого из восьми друзей-одноклассников  вкусным пирожным?</w:t>
            </w:r>
          </w:p>
          <w:p w:rsidR="006A5C10" w:rsidRPr="009C4FED" w:rsidRDefault="009F14E3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скажите об условии</w:t>
            </w:r>
            <w:r w:rsidR="006A5C10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задачи? (Нужно дополнить)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Посоветуйтесь в парах и дополните условие задачи, выбрав необходимые величины из предложенных.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A54C82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экране появляются </w:t>
            </w: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величины: 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кг, 960 г, 90 г, 3 м, 960 дм, 90 см, 3 т, 960 кг, 90 кг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величины вы выбрали?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еще раз условие задачи с выбранными величинами и подчеркните  в условии задачи те важные сведения, которые помогут решить эту задачу.</w:t>
            </w:r>
          </w:p>
          <w:p w:rsidR="006A5C10" w:rsidRPr="009C4FED" w:rsidRDefault="006A5C10" w:rsidP="00702D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тройка величин, рассматриваемая в задаче?</w:t>
            </w:r>
            <w:r w:rsidRPr="009C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(масса муки на одно изделие, количество изделий, общая масса муки)</w:t>
            </w:r>
          </w:p>
          <w:p w:rsidR="006A5C10" w:rsidRPr="009C4FED" w:rsidRDefault="006A5C10" w:rsidP="00702D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 каких двух десертах ко дню рождения идет речь в условии задачи?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главный вопрос в задаче? Как вы его понимаете? Какую же величину будем искать, как главную? </w:t>
            </w:r>
          </w:p>
          <w:p w:rsidR="006A5C10" w:rsidRPr="009C4FED" w:rsidRDefault="006A5C10" w:rsidP="00702D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Каким способом  удобно записать условие этой  задачи? (с помощью таблицы)</w:t>
            </w:r>
          </w:p>
          <w:p w:rsidR="003A3F5F" w:rsidRPr="009C4FED" w:rsidRDefault="006A5C10" w:rsidP="00702D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Кто желает представить свое рассуждение по решению задачи для всего класса?</w:t>
            </w:r>
            <w:r w:rsidR="003A3F5F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Один ученик работает у доски с объяснением</w:t>
            </w:r>
          </w:p>
          <w:p w:rsidR="002B337C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Организует работу по заполнению таблицы по условию задачи</w:t>
            </w:r>
          </w:p>
          <w:p w:rsidR="00994733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Пожалуйста, заполним условие задачи в таблицу, обозначим план </w:t>
            </w:r>
            <w:r w:rsidR="003B58FC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и запишем само решение.</w:t>
            </w:r>
          </w:p>
          <w:p w:rsidR="009C4FED" w:rsidRDefault="009C4FED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FED" w:rsidRDefault="009C4FED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FED" w:rsidRPr="009C4FED" w:rsidRDefault="009C4FED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8010" w:type="dxa"/>
              <w:jc w:val="center"/>
              <w:tblInd w:w="650" w:type="dxa"/>
              <w:tblLayout w:type="fixed"/>
              <w:tblLook w:val="04A0"/>
            </w:tblPr>
            <w:tblGrid>
              <w:gridCol w:w="1538"/>
              <w:gridCol w:w="1673"/>
              <w:gridCol w:w="1464"/>
              <w:gridCol w:w="1957"/>
              <w:gridCol w:w="1378"/>
            </w:tblGrid>
            <w:tr w:rsidR="003A3F5F" w:rsidRPr="009C4FED" w:rsidTr="00234D7D">
              <w:trPr>
                <w:trHeight w:val="427"/>
                <w:jc w:val="center"/>
              </w:trPr>
              <w:tc>
                <w:tcPr>
                  <w:tcW w:w="153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5C10" w:rsidRPr="009C4FED" w:rsidRDefault="006A5C10" w:rsidP="00234D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 муки на  одно изделие</w:t>
                  </w:r>
                </w:p>
              </w:tc>
              <w:tc>
                <w:tcPr>
                  <w:tcW w:w="1464" w:type="dxa"/>
                </w:tcPr>
                <w:p w:rsidR="006A5C10" w:rsidRPr="009C4FED" w:rsidRDefault="006A5C10" w:rsidP="00234D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изделий</w:t>
                  </w:r>
                </w:p>
              </w:tc>
              <w:tc>
                <w:tcPr>
                  <w:tcW w:w="1957" w:type="dxa"/>
                </w:tcPr>
                <w:p w:rsidR="006A5C10" w:rsidRPr="009C4FED" w:rsidRDefault="006A5C10" w:rsidP="00234D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масса муки</w:t>
                  </w:r>
                </w:p>
              </w:tc>
              <w:tc>
                <w:tcPr>
                  <w:tcW w:w="137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F5F" w:rsidRPr="009C4FED" w:rsidTr="00234D7D">
              <w:trPr>
                <w:trHeight w:val="330"/>
                <w:jc w:val="center"/>
              </w:trPr>
              <w:tc>
                <w:tcPr>
                  <w:tcW w:w="153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Торт </w:t>
                  </w:r>
                </w:p>
              </w:tc>
              <w:tc>
                <w:tcPr>
                  <w:tcW w:w="1673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 г</w:t>
                  </w:r>
                </w:p>
              </w:tc>
              <w:tc>
                <w:tcPr>
                  <w:tcW w:w="1464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1957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г.</w:t>
                  </w:r>
                </w:p>
              </w:tc>
              <w:tc>
                <w:tcPr>
                  <w:tcW w:w="137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– 3 кг = 3000 г</w:t>
                  </w:r>
                </w:p>
              </w:tc>
            </w:tr>
            <w:tr w:rsidR="003A3F5F" w:rsidRPr="009C4FED" w:rsidTr="00234D7D">
              <w:trPr>
                <w:trHeight w:val="214"/>
                <w:jc w:val="center"/>
              </w:trPr>
              <w:tc>
                <w:tcPr>
                  <w:tcW w:w="153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Пирожное </w:t>
                  </w:r>
                </w:p>
              </w:tc>
              <w:tc>
                <w:tcPr>
                  <w:tcW w:w="1673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г</w:t>
                  </w:r>
                </w:p>
              </w:tc>
              <w:tc>
                <w:tcPr>
                  <w:tcW w:w="1464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шт.</w:t>
                  </w:r>
                </w:p>
              </w:tc>
              <w:tc>
                <w:tcPr>
                  <w:tcW w:w="1957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г</w:t>
                  </w:r>
                </w:p>
              </w:tc>
              <w:tc>
                <w:tcPr>
                  <w:tcW w:w="1378" w:type="dxa"/>
                </w:tcPr>
                <w:p w:rsidR="006A5C10" w:rsidRPr="009C4FED" w:rsidRDefault="006A5C10" w:rsidP="00234D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Следит за точным объяснением рассуждения по решению задачи. Дает комментарий по необходимости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Составим план решения этой задачи.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решение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1) Найти, сколько потратили муки на торты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2) Найти общую массу муки на  пирожные</w:t>
            </w:r>
          </w:p>
          <w:p w:rsidR="00F074C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3) Вычислить количество пирожных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возможно записать по действием с пояснением или выражением. 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способ записи ты выбираешь?</w:t>
            </w:r>
          </w:p>
          <w:p w:rsidR="00F074C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 выражение, затем объясни всем ребятам свои мысли.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1) 960 * 2 = 1920 (г) – потратили муки на торты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2) 3000 – 1920 = 1080 (г) – потратили на все пирожные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3) 1080 : 90 = 12 (шт) – пирожных испекли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(3000 – 960 * 2) : 90 = 12 (шт)</w:t>
            </w:r>
          </w:p>
          <w:p w:rsidR="006A5C10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же ответ у нас получится? Почему именно такой?</w:t>
            </w:r>
          </w:p>
          <w:p w:rsidR="002B337C" w:rsidRPr="009C4FED" w:rsidRDefault="006A5C10" w:rsidP="00702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Наташа угостит всей друзей пирожным</w:t>
            </w:r>
          </w:p>
          <w:p w:rsidR="006A5C10" w:rsidRPr="009C4FED" w:rsidRDefault="006A5C10" w:rsidP="00702D67">
            <w:pPr>
              <w:tabs>
                <w:tab w:val="left" w:pos="88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проверку решения задачи</w:t>
            </w:r>
          </w:p>
          <w:p w:rsidR="006A5C10" w:rsidRPr="009C4FED" w:rsidRDefault="006A5C10" w:rsidP="00702D67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Проверьте решение по эталону на доске.</w:t>
            </w:r>
          </w:p>
          <w:p w:rsidR="007256A0" w:rsidRPr="009C4FED" w:rsidRDefault="00363F82" w:rsidP="00702D67">
            <w:pPr>
              <w:pStyle w:val="a3"/>
              <w:spacing w:before="0" w:beforeAutospacing="0" w:after="0" w:afterAutospacing="0"/>
            </w:pPr>
            <w:r w:rsidRPr="009C4FED">
              <w:t xml:space="preserve">- Отметьте уровень своего успеха на математической разминке </w:t>
            </w:r>
            <w:r w:rsidR="002B337C" w:rsidRPr="009C4FED">
              <w:t>в</w:t>
            </w:r>
            <w:r w:rsidRPr="009C4FED">
              <w:t xml:space="preserve"> листе самооценки, зажгите свечки.</w:t>
            </w:r>
          </w:p>
        </w:tc>
        <w:tc>
          <w:tcPr>
            <w:tcW w:w="2268" w:type="dxa"/>
          </w:tcPr>
          <w:p w:rsidR="002B337C" w:rsidRPr="009C4FED" w:rsidRDefault="002B337C" w:rsidP="0070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AD0095" w:rsidP="00E3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отвечают на поставленные вопросы.</w:t>
            </w: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82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</w:t>
            </w:r>
            <w:r w:rsidR="00A54C82" w:rsidRPr="009C4FED">
              <w:rPr>
                <w:rFonts w:ascii="Times New Roman" w:hAnsi="Times New Roman" w:cs="Times New Roman"/>
                <w:sz w:val="24"/>
                <w:szCs w:val="24"/>
              </w:rPr>
              <w:t>условия и вопроса задачи.</w:t>
            </w: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A54C82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Дополняют условие задачи.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95" w:rsidRPr="009C4FED">
              <w:rPr>
                <w:rFonts w:ascii="Times New Roman" w:hAnsi="Times New Roman" w:cs="Times New Roman"/>
                <w:sz w:val="24"/>
                <w:szCs w:val="24"/>
              </w:rPr>
              <w:t>Доказывают свое мнение.</w:t>
            </w: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одноклассников, высказывают свое мнение, оценивают ответы.</w:t>
            </w:r>
          </w:p>
          <w:p w:rsidR="00994733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Анализируют условие и вопрос задачи, подчеркивают условие.</w:t>
            </w:r>
          </w:p>
          <w:p w:rsidR="0075586F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самостоятельно. Анализируют условие задачи. </w:t>
            </w: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EF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таблицу по условию. </w:t>
            </w:r>
          </w:p>
          <w:p w:rsidR="0075586F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Предлагают вариант решения.</w:t>
            </w: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задачу. </w:t>
            </w:r>
          </w:p>
          <w:p w:rsidR="0075586F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="0075586F" w:rsidRPr="009C4FED">
              <w:rPr>
                <w:rFonts w:ascii="Times New Roman" w:hAnsi="Times New Roman" w:cs="Times New Roman"/>
                <w:sz w:val="24"/>
                <w:szCs w:val="24"/>
              </w:rPr>
              <w:t>ют процесс работы одноклассника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D" w:rsidRPr="009C4FED" w:rsidRDefault="0049012D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EF" w:rsidRPr="009C4FED" w:rsidRDefault="00AD0095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 свое мнение. </w:t>
            </w: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B" w:rsidRPr="009C4FED" w:rsidRDefault="00E3781B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5" w:rsidRPr="009C4FED" w:rsidRDefault="0075586F" w:rsidP="007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Оценивают работ</w:t>
            </w:r>
          </w:p>
        </w:tc>
        <w:tc>
          <w:tcPr>
            <w:tcW w:w="2409" w:type="dxa"/>
          </w:tcPr>
          <w:p w:rsidR="0049012D" w:rsidRPr="009C4FED" w:rsidRDefault="0049012D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ПУУД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информацию из текстов, п</w:t>
            </w:r>
            <w:r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реобразовывать ее.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КУУД: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слушать и понимать других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действовать с учетом выделенных учителем ориентиров.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учащимися  плану.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: выражать личное отношение к прослушанному.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 поступки в соответствии с определённой ситуацией.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КУУД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речевое высказывание в соответствии с поставленными задачами; уметь выразительно читать.</w:t>
            </w:r>
          </w:p>
          <w:p w:rsidR="0049012D" w:rsidRPr="009C4FED" w:rsidRDefault="0049012D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 сотрудничества,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действиями партнера</w:t>
            </w:r>
          </w:p>
          <w:p w:rsidR="00AD0095" w:rsidRPr="009C4FED" w:rsidRDefault="00AD0095" w:rsidP="00702D67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20" w:rsidRPr="009C4FED" w:rsidTr="001A31B4">
        <w:trPr>
          <w:trHeight w:val="290"/>
        </w:trPr>
        <w:tc>
          <w:tcPr>
            <w:tcW w:w="2376" w:type="dxa"/>
          </w:tcPr>
          <w:p w:rsidR="00D82920" w:rsidRPr="009C4FED" w:rsidRDefault="00D82920" w:rsidP="00702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C4FED" w:rsidRDefault="00D82920" w:rsidP="00234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920" w:rsidRPr="009C4FED" w:rsidRDefault="00F074C0" w:rsidP="00234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Песня –</w:t>
            </w:r>
            <w:r w:rsid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танец «Помогатор»</w:t>
            </w:r>
          </w:p>
        </w:tc>
        <w:tc>
          <w:tcPr>
            <w:tcW w:w="2268" w:type="dxa"/>
          </w:tcPr>
          <w:p w:rsidR="00D82920" w:rsidRPr="009C4FED" w:rsidRDefault="00234D7D" w:rsidP="0023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F074C0"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2409" w:type="dxa"/>
          </w:tcPr>
          <w:p w:rsidR="00D82920" w:rsidRPr="009C4FED" w:rsidRDefault="00D82920" w:rsidP="00702D67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D7D" w:rsidRPr="009C4FED" w:rsidTr="009C4FED">
        <w:trPr>
          <w:trHeight w:val="1489"/>
        </w:trPr>
        <w:tc>
          <w:tcPr>
            <w:tcW w:w="2376" w:type="dxa"/>
          </w:tcPr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31356"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применения имеющихся знаний,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  <w:p w:rsidR="00234D7D" w:rsidRPr="009C4FED" w:rsidRDefault="00234D7D" w:rsidP="00394BE8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Организует работу в группах. Объясняет задание. Следит  за работой групп</w:t>
            </w:r>
          </w:p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празднику все готово. Друзья, тоже готовятся. Представьте, что вас всех пригласила Наташа на День своего рождения.  Сейчас мы с вами поработаем в группах и  проведем </w:t>
            </w:r>
            <w:r w:rsidR="001A31B4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дидактическую </w:t>
            </w:r>
            <w:r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 «Подарок для Наташи»</w:t>
            </w:r>
            <w:r w:rsidR="001A31B4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31B4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3)</w:t>
            </w:r>
          </w:p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Организует рассадку учеников по группам. Объясняет правила работы.</w:t>
            </w:r>
          </w:p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представленный математический текст на карточке № 2</w:t>
            </w:r>
            <w:r w:rsidR="001A31B4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1A31B4" w:rsidRPr="009C4F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Приложение 1)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Друзья решили сделать общий подарок Наташе ко Дню рождения. Для этого они сэкономили свои карманные деньги: пять  ребят  дали по 170 рублей, а остальные трое – по 190 р. Друзья решили обязательно подарить шарики и подарок.  Помогите ребятам определиться с подарками, используя сведения из магазинов.</w:t>
            </w:r>
          </w:p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Данный текст можно назвать задачей?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Какие данные в условие задачи важны? Подчеркните их.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Назовите важные условия, которые помогут вам решить задачу?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Какой главный вопрос в задаче?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Какие важные условия обязательно нужно учесть при выборе подарка?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С чего нужно начать вашу помощь? Подсчитать количество денег у ребят.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Запишите выражением, как вы вычислите общее количество денег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Представьте ваш вариант ответа на первый вопрос.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решение фронтально  у каждой группы.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170 *5 + 190 * 3 = 850 + 570 = 1420 (рублей) – всего  у ребят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правила работы по покупке подарка.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Поработайте в группах, предложите свой вариант подарка для Наташи, используя прайс из магазинов. Помните, нужно выбрать подарок и шарики (их может быть несколько)</w:t>
            </w:r>
            <w:r w:rsidR="001A31B4"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</w:t>
            </w: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свое решение в тетрадь, доказав, что вы потратили нужную сумму. 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Что вы запишите в ответе?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В ответе запишите, что вы купили.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Выберите подарки из предложенных  и приготовьтесь показать свой  вариант подарка для Наташи.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в группах, информирует по необходимости, контролирует процесс решения.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Обсуждение подарка для Наташи.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Представьте варианты своих подарков.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Контролирует ответы представителей групп. Уточняет необходимую информацию.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оформить представленные подарки на доске.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Сколько вы потратили?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Сколько денег у вас осталось?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Каждая группа купила свой набор подарков. Все подарки отличные. Думаю, что Наташа будем ими довольна. 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всех вас было одинаковое количество денег, но в каждой группе остались деньги. У каждого своя сумма.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 вы распорядитесь остатком денег? Посоветуйтесь и дайте ответ.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Как вы думаете, эта игра вам пригодится в вашей жизни? Чем?</w:t>
            </w:r>
          </w:p>
          <w:p w:rsidR="00234D7D" w:rsidRPr="009C4FED" w:rsidRDefault="00234D7D" w:rsidP="00394BE8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- Отметьте уровень своего успеха на математической разминке в листе самооценки, зажгите свечки. </w:t>
            </w:r>
          </w:p>
        </w:tc>
        <w:tc>
          <w:tcPr>
            <w:tcW w:w="2268" w:type="dxa"/>
          </w:tcPr>
          <w:p w:rsidR="001A31B4" w:rsidRPr="009C4FED" w:rsidRDefault="001A31B4" w:rsidP="0039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D7D" w:rsidRPr="009C4FED" w:rsidRDefault="00234D7D" w:rsidP="0039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Рассаживаются по группам.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Находят  задание, читают самостоятельно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  <w:p w:rsidR="001A31B4" w:rsidRPr="009C4FED" w:rsidRDefault="001A31B4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диалоге. 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Слушают мнение одноклассников.</w:t>
            </w:r>
          </w:p>
          <w:p w:rsidR="001A31B4" w:rsidRPr="009C4FED" w:rsidRDefault="00234D7D" w:rsidP="009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Работают в группах, обсуждают количество денежных средств у ребят.</w:t>
            </w:r>
          </w:p>
          <w:p w:rsidR="001A31B4" w:rsidRPr="009C4FED" w:rsidRDefault="00234D7D" w:rsidP="009C4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Записывают решение задачи по данному условию.</w:t>
            </w:r>
          </w:p>
          <w:p w:rsidR="00234D7D" w:rsidRPr="009C4FED" w:rsidRDefault="00234D7D" w:rsidP="0039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Читают выражение, проверяют решение. </w:t>
            </w:r>
          </w:p>
          <w:p w:rsidR="00234D7D" w:rsidRPr="009C4FED" w:rsidRDefault="00234D7D" w:rsidP="0023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Работают в группах, выбирают подарок.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представителей групп. </w:t>
            </w:r>
          </w:p>
          <w:p w:rsidR="00234D7D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Каждая группа предлагает свой вариант.</w:t>
            </w:r>
          </w:p>
          <w:p w:rsidR="001A31B4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Показ вариантов ребята крепят на доску.</w:t>
            </w:r>
          </w:p>
          <w:p w:rsidR="00E3781B" w:rsidRPr="009C4FED" w:rsidRDefault="00234D7D" w:rsidP="0039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Совещаются в группах.</w:t>
            </w:r>
          </w:p>
          <w:p w:rsidR="00E3781B" w:rsidRPr="009C4FED" w:rsidRDefault="00234D7D" w:rsidP="001A31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 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>выступает.</w:t>
            </w:r>
          </w:p>
          <w:p w:rsidR="00234D7D" w:rsidRPr="009C4FED" w:rsidRDefault="00234D7D" w:rsidP="00394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2409" w:type="dxa"/>
          </w:tcPr>
          <w:p w:rsidR="0049012D" w:rsidRPr="009C4FED" w:rsidRDefault="0049012D" w:rsidP="0049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ПУУД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C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ответы на вопросы в тексте, иллюстрациях, таблицах;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делать умозаключения,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обобщения. </w:t>
            </w:r>
          </w:p>
          <w:p w:rsidR="0049012D" w:rsidRPr="009C4FED" w:rsidRDefault="001A31B4" w:rsidP="0049012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9012D"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9012D" w:rsidRPr="009C4FED">
              <w:rPr>
                <w:rFonts w:ascii="Times New Roman" w:hAnsi="Times New Roman" w:cs="Times New Roman"/>
                <w:bCs/>
                <w:sz w:val="24"/>
                <w:szCs w:val="24"/>
              </w:rPr>
              <w:t>: планировать действие в соответствии с поставленной задачей;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работать по предложенному учащимися  плану; о</w:t>
            </w:r>
            <w:r w:rsidR="0049012D" w:rsidRPr="009C4FED">
              <w:rPr>
                <w:rFonts w:ascii="Times New Roman" w:hAnsi="Times New Roman" w:cs="Times New Roman"/>
                <w:sz w:val="24"/>
                <w:szCs w:val="24"/>
              </w:rPr>
              <w:t>существлять поиск учебной информации для выполнения учебных заданий.</w:t>
            </w:r>
          </w:p>
          <w:p w:rsidR="00234D7D" w:rsidRPr="009C4FED" w:rsidRDefault="001A31B4" w:rsidP="001A31B4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9012D"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9012D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слушать и понимать речь других; высказывать и обосновывать свою точку зрения; </w:t>
            </w:r>
            <w:r w:rsidR="0049012D" w:rsidRPr="009C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9012D"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 работать в группе: 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в совместной деятельности, 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доброжелательное отношение к партнёрам;</w:t>
            </w:r>
            <w:r w:rsid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стараться проявлять терпимость по отношению к высказываемым другим точкам </w:t>
            </w:r>
            <w:r w:rsidR="0049012D"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</w:tc>
      </w:tr>
      <w:tr w:rsidR="00234D7D" w:rsidRPr="009C4FED" w:rsidTr="001A31B4">
        <w:trPr>
          <w:trHeight w:val="1780"/>
        </w:trPr>
        <w:tc>
          <w:tcPr>
            <w:tcW w:w="2376" w:type="dxa"/>
          </w:tcPr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подведения итогов урока </w:t>
            </w:r>
          </w:p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упорядочивания и обобщения полученной информации</w:t>
            </w:r>
          </w:p>
        </w:tc>
        <w:tc>
          <w:tcPr>
            <w:tcW w:w="8364" w:type="dxa"/>
          </w:tcPr>
          <w:p w:rsidR="00234D7D" w:rsidRPr="009C4FED" w:rsidRDefault="00234D7D" w:rsidP="00394BE8">
            <w:pPr>
              <w:ind w:right="40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беседу.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наш урок подошёл к завершающему этапу.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начале урока мы поставили учебные задачи. 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какими из них мы справились? Подведем итог нашей работы с использование тех же слов -  помощников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Повторили….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Научились …</w:t>
            </w:r>
          </w:p>
          <w:p w:rsidR="00234D7D" w:rsidRPr="009C4FED" w:rsidRDefault="00234D7D" w:rsidP="00394B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Проверили ….</w:t>
            </w:r>
          </w:p>
        </w:tc>
        <w:tc>
          <w:tcPr>
            <w:tcW w:w="2268" w:type="dxa"/>
          </w:tcPr>
          <w:p w:rsidR="00234D7D" w:rsidRPr="009C4FED" w:rsidRDefault="00234D7D" w:rsidP="00394BE8">
            <w:pPr>
              <w:pStyle w:val="Default"/>
              <w:jc w:val="both"/>
              <w:rPr>
                <w:color w:val="auto"/>
              </w:rPr>
            </w:pPr>
            <w:r w:rsidRPr="009C4FED">
              <w:rPr>
                <w:color w:val="auto"/>
              </w:rPr>
              <w:t>Высказывают собственное мнение по итогу урока.</w:t>
            </w:r>
          </w:p>
          <w:p w:rsidR="00234D7D" w:rsidRPr="009C4FED" w:rsidRDefault="00234D7D" w:rsidP="00394BE8">
            <w:pPr>
              <w:pStyle w:val="Default"/>
              <w:jc w:val="both"/>
              <w:rPr>
                <w:color w:val="auto"/>
              </w:rPr>
            </w:pPr>
            <w:r w:rsidRPr="009C4FED">
              <w:rPr>
                <w:color w:val="auto"/>
              </w:rPr>
              <w:t xml:space="preserve">Высказываются по анализу работ одноклассников, опираясь на выбранные критерии. Слушают друг друга.  </w:t>
            </w:r>
          </w:p>
        </w:tc>
        <w:tc>
          <w:tcPr>
            <w:tcW w:w="2409" w:type="dxa"/>
          </w:tcPr>
          <w:p w:rsidR="001A31B4" w:rsidRPr="009C4FED" w:rsidRDefault="001A31B4" w:rsidP="001A31B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</w:t>
            </w:r>
          </w:p>
          <w:p w:rsidR="001A31B4" w:rsidRPr="009C4FED" w:rsidRDefault="001A31B4" w:rsidP="001A31B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  <w:p w:rsidR="00234D7D" w:rsidRPr="009C4FED" w:rsidRDefault="001A31B4" w:rsidP="001A31B4">
            <w:pPr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: выражать личное отношение.</w:t>
            </w:r>
          </w:p>
        </w:tc>
      </w:tr>
      <w:tr w:rsidR="00234D7D" w:rsidRPr="009C4FED" w:rsidTr="001A31B4">
        <w:tc>
          <w:tcPr>
            <w:tcW w:w="2376" w:type="dxa"/>
          </w:tcPr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.Информация о домашнем задании, инструктаж по его выполнению.</w:t>
            </w:r>
          </w:p>
        </w:tc>
        <w:tc>
          <w:tcPr>
            <w:tcW w:w="8364" w:type="dxa"/>
          </w:tcPr>
          <w:p w:rsidR="00234D7D" w:rsidRPr="009C4FED" w:rsidRDefault="00234D7D" w:rsidP="00394BE8">
            <w:pPr>
              <w:tabs>
                <w:tab w:val="left" w:pos="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Информирует учащихся по выполнению домашнего задания.</w:t>
            </w:r>
          </w:p>
          <w:p w:rsidR="00234D7D" w:rsidRPr="009C4FED" w:rsidRDefault="00234D7D" w:rsidP="00394BE8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 вам предстоит закрепить умение  решать  задачи с величинами </w:t>
            </w:r>
          </w:p>
          <w:p w:rsidR="00234D7D" w:rsidRPr="009C4FED" w:rsidRDefault="00234D7D" w:rsidP="00394BE8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85 № 29, 30 на выбор</w:t>
            </w:r>
          </w:p>
          <w:p w:rsidR="00234D7D" w:rsidRPr="009C4FED" w:rsidRDefault="00234D7D" w:rsidP="00394BE8">
            <w:pPr>
              <w:tabs>
                <w:tab w:val="left" w:pos="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или схематический чертеж по условию задачи.</w:t>
            </w:r>
          </w:p>
        </w:tc>
        <w:tc>
          <w:tcPr>
            <w:tcW w:w="2268" w:type="dxa"/>
          </w:tcPr>
          <w:p w:rsidR="00234D7D" w:rsidRPr="009C4FED" w:rsidRDefault="00234D7D" w:rsidP="00394BE8">
            <w:pPr>
              <w:pStyle w:val="Default"/>
              <w:jc w:val="both"/>
              <w:rPr>
                <w:color w:val="auto"/>
              </w:rPr>
            </w:pPr>
            <w:r w:rsidRPr="009C4FED">
              <w:rPr>
                <w:color w:val="auto"/>
              </w:rPr>
              <w:t>Слушают информацию по выполнению домашнего задания.</w:t>
            </w:r>
          </w:p>
        </w:tc>
        <w:tc>
          <w:tcPr>
            <w:tcW w:w="2409" w:type="dxa"/>
          </w:tcPr>
          <w:p w:rsidR="001A31B4" w:rsidRPr="009C4FED" w:rsidRDefault="001A31B4" w:rsidP="001A31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Pr="009C4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р</w:t>
            </w:r>
            <w:r w:rsidRPr="009C4FE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слушать и понимать речь других.</w:t>
            </w:r>
          </w:p>
          <w:p w:rsidR="00234D7D" w:rsidRPr="009C4FED" w:rsidRDefault="00234D7D" w:rsidP="00394BE8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D7D" w:rsidRPr="009C4FED" w:rsidTr="001A31B4">
        <w:trPr>
          <w:trHeight w:val="70"/>
        </w:trPr>
        <w:tc>
          <w:tcPr>
            <w:tcW w:w="2376" w:type="dxa"/>
          </w:tcPr>
          <w:p w:rsidR="00234D7D" w:rsidRPr="009C4FED" w:rsidRDefault="00234D7D" w:rsidP="00394B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C4FED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.Рефлексия.</w:t>
            </w:r>
          </w:p>
        </w:tc>
        <w:tc>
          <w:tcPr>
            <w:tcW w:w="8364" w:type="dxa"/>
          </w:tcPr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учащимся продолжить фразу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Поделись своими впечатлениями, продолжив фразы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И – интересно было при выполнении задания…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Т – трудно  было при выполнении задания… 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О – особенно понравилось…</w:t>
            </w:r>
          </w:p>
          <w:p w:rsidR="00234D7D" w:rsidRPr="009C4FED" w:rsidRDefault="00234D7D" w:rsidP="003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Г – главное, что у меня получилось…</w:t>
            </w:r>
          </w:p>
          <w:p w:rsidR="00234D7D" w:rsidRPr="009C4FED" w:rsidRDefault="00234D7D" w:rsidP="009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- Ну, а теперь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>,  в последнем секторе зажгите свечки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FE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 w:rsidRPr="009C4FED">
              <w:rPr>
                <w:rFonts w:ascii="Times New Roman" w:hAnsi="Times New Roman" w:cs="Times New Roman"/>
                <w:sz w:val="24"/>
                <w:szCs w:val="24"/>
              </w:rPr>
              <w:t xml:space="preserve"> тот результат, с которым вы пришли к концу урока</w:t>
            </w:r>
          </w:p>
        </w:tc>
        <w:tc>
          <w:tcPr>
            <w:tcW w:w="2268" w:type="dxa"/>
          </w:tcPr>
          <w:p w:rsidR="00234D7D" w:rsidRPr="009C4FED" w:rsidRDefault="00234D7D" w:rsidP="00394BE8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9C4FED">
              <w:rPr>
                <w:iCs/>
              </w:rPr>
              <w:t xml:space="preserve">Высказываются одним предложением, выбирая начало </w:t>
            </w:r>
            <w:r w:rsidRPr="009C4FED">
              <w:rPr>
                <w:rStyle w:val="a6"/>
                <w:b w:val="0"/>
                <w:iCs/>
              </w:rPr>
              <w:t>фразы из рефлексивного экрана</w:t>
            </w:r>
            <w:r w:rsidRPr="009C4FED">
              <w:rPr>
                <w:iCs/>
              </w:rPr>
              <w:t xml:space="preserve"> на доске.</w:t>
            </w:r>
          </w:p>
          <w:p w:rsidR="00234D7D" w:rsidRPr="009C4FED" w:rsidRDefault="00234D7D" w:rsidP="00394B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4D7D" w:rsidRPr="009C4FED" w:rsidRDefault="001A31B4" w:rsidP="001A31B4">
            <w:pPr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  <w:r w:rsidRPr="009C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определить качество и уровень усвоения материала на основе критерия успешности учебной деятельности.</w:t>
            </w:r>
          </w:p>
        </w:tc>
      </w:tr>
    </w:tbl>
    <w:p w:rsidR="00234D7D" w:rsidRPr="009C4FED" w:rsidRDefault="00234D7D" w:rsidP="00234D7D">
      <w:pPr>
        <w:rPr>
          <w:rFonts w:ascii="Times New Roman" w:hAnsi="Times New Roman" w:cs="Times New Roman"/>
          <w:sz w:val="24"/>
          <w:szCs w:val="24"/>
        </w:rPr>
      </w:pPr>
    </w:p>
    <w:p w:rsidR="000B5E44" w:rsidRPr="009C4FED" w:rsidRDefault="000B5E44" w:rsidP="00702D67">
      <w:pPr>
        <w:rPr>
          <w:rFonts w:ascii="Times New Roman" w:hAnsi="Times New Roman" w:cs="Times New Roman"/>
          <w:sz w:val="24"/>
          <w:szCs w:val="24"/>
        </w:rPr>
      </w:pPr>
    </w:p>
    <w:sectPr w:rsidR="000B5E44" w:rsidRPr="009C4FED" w:rsidSect="00C921D5">
      <w:headerReference w:type="default" r:id="rId8"/>
      <w:footerReference w:type="default" r:id="rId9"/>
      <w:pgSz w:w="16838" w:h="11906" w:orient="landscape"/>
      <w:pgMar w:top="568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68" w:rsidRDefault="00A54268" w:rsidP="00F074C0">
      <w:pPr>
        <w:spacing w:after="0" w:line="240" w:lineRule="auto"/>
      </w:pPr>
      <w:r>
        <w:separator/>
      </w:r>
    </w:p>
  </w:endnote>
  <w:endnote w:type="continuationSeparator" w:id="1">
    <w:p w:rsidR="00A54268" w:rsidRDefault="00A54268" w:rsidP="00F0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611588"/>
      <w:docPartObj>
        <w:docPartGallery w:val="Page Numbers (Bottom of Page)"/>
        <w:docPartUnique/>
      </w:docPartObj>
    </w:sdtPr>
    <w:sdtContent>
      <w:p w:rsidR="00403377" w:rsidRPr="00436430" w:rsidRDefault="00403377" w:rsidP="00403377">
        <w:pPr>
          <w:spacing w:after="0" w:line="240" w:lineRule="auto"/>
          <w:ind w:right="261"/>
          <w:jc w:val="center"/>
          <w:rPr>
            <w:rFonts w:ascii="Georgia" w:hAnsi="Georgia"/>
            <w:color w:val="0F243E" w:themeColor="text2" w:themeShade="80"/>
            <w:sz w:val="18"/>
            <w:szCs w:val="18"/>
          </w:rPr>
        </w:pPr>
      </w:p>
      <w:p w:rsidR="00994733" w:rsidRDefault="001373CC">
        <w:pPr>
          <w:pStyle w:val="ad"/>
          <w:jc w:val="right"/>
        </w:pPr>
      </w:p>
    </w:sdtContent>
  </w:sdt>
  <w:p w:rsidR="00F074C0" w:rsidRDefault="00F074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68" w:rsidRDefault="00A54268" w:rsidP="00F074C0">
      <w:pPr>
        <w:spacing w:after="0" w:line="240" w:lineRule="auto"/>
      </w:pPr>
      <w:r>
        <w:separator/>
      </w:r>
    </w:p>
  </w:footnote>
  <w:footnote w:type="continuationSeparator" w:id="1">
    <w:p w:rsidR="00A54268" w:rsidRDefault="00A54268" w:rsidP="00F0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0" w:rsidRPr="00994733" w:rsidRDefault="00F074C0" w:rsidP="00994733">
    <w:pPr>
      <w:pStyle w:val="ab"/>
      <w:jc w:val="center"/>
      <w:rPr>
        <w:rFonts w:ascii="Georgia" w:hAnsi="Georgi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013"/>
    <w:multiLevelType w:val="hybridMultilevel"/>
    <w:tmpl w:val="1C3C9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64C"/>
    <w:multiLevelType w:val="hybridMultilevel"/>
    <w:tmpl w:val="23E09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748"/>
    <w:multiLevelType w:val="hybridMultilevel"/>
    <w:tmpl w:val="3926C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B3EC2"/>
    <w:multiLevelType w:val="hybridMultilevel"/>
    <w:tmpl w:val="AC8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907"/>
    <w:multiLevelType w:val="hybridMultilevel"/>
    <w:tmpl w:val="6894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6ECD"/>
    <w:multiLevelType w:val="hybridMultilevel"/>
    <w:tmpl w:val="01DA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A10"/>
    <w:multiLevelType w:val="hybridMultilevel"/>
    <w:tmpl w:val="717A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1631"/>
    <w:multiLevelType w:val="hybridMultilevel"/>
    <w:tmpl w:val="FDE6F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591F"/>
    <w:rsid w:val="00001005"/>
    <w:rsid w:val="00027AB3"/>
    <w:rsid w:val="00083EFB"/>
    <w:rsid w:val="000B5E44"/>
    <w:rsid w:val="001373CC"/>
    <w:rsid w:val="0017040F"/>
    <w:rsid w:val="001A31B4"/>
    <w:rsid w:val="001C228F"/>
    <w:rsid w:val="0021115B"/>
    <w:rsid w:val="00234D7D"/>
    <w:rsid w:val="002A2CCB"/>
    <w:rsid w:val="002B337C"/>
    <w:rsid w:val="002C14C0"/>
    <w:rsid w:val="00363F82"/>
    <w:rsid w:val="003A3F5F"/>
    <w:rsid w:val="003B58FC"/>
    <w:rsid w:val="00403377"/>
    <w:rsid w:val="00470A14"/>
    <w:rsid w:val="0049012D"/>
    <w:rsid w:val="004976BE"/>
    <w:rsid w:val="005A5A9B"/>
    <w:rsid w:val="005D79BB"/>
    <w:rsid w:val="0062689F"/>
    <w:rsid w:val="006A5C10"/>
    <w:rsid w:val="006E2251"/>
    <w:rsid w:val="00702D67"/>
    <w:rsid w:val="007256A0"/>
    <w:rsid w:val="00731356"/>
    <w:rsid w:val="0075586F"/>
    <w:rsid w:val="007855B3"/>
    <w:rsid w:val="008055CE"/>
    <w:rsid w:val="008B73EF"/>
    <w:rsid w:val="008F185E"/>
    <w:rsid w:val="00984273"/>
    <w:rsid w:val="00994733"/>
    <w:rsid w:val="009C4FED"/>
    <w:rsid w:val="009F14E3"/>
    <w:rsid w:val="00A25842"/>
    <w:rsid w:val="00A3591F"/>
    <w:rsid w:val="00A45866"/>
    <w:rsid w:val="00A54268"/>
    <w:rsid w:val="00A54C82"/>
    <w:rsid w:val="00AA3BD3"/>
    <w:rsid w:val="00AD0095"/>
    <w:rsid w:val="00B00587"/>
    <w:rsid w:val="00B01642"/>
    <w:rsid w:val="00B62284"/>
    <w:rsid w:val="00B6312D"/>
    <w:rsid w:val="00C26738"/>
    <w:rsid w:val="00C353FB"/>
    <w:rsid w:val="00C36ACC"/>
    <w:rsid w:val="00C36E6C"/>
    <w:rsid w:val="00C47D17"/>
    <w:rsid w:val="00C921D5"/>
    <w:rsid w:val="00D82920"/>
    <w:rsid w:val="00D92B97"/>
    <w:rsid w:val="00D97195"/>
    <w:rsid w:val="00DB6162"/>
    <w:rsid w:val="00DC0091"/>
    <w:rsid w:val="00DC5169"/>
    <w:rsid w:val="00DF159B"/>
    <w:rsid w:val="00E3781B"/>
    <w:rsid w:val="00E83BC0"/>
    <w:rsid w:val="00E97C03"/>
    <w:rsid w:val="00EA75E1"/>
    <w:rsid w:val="00F074C0"/>
    <w:rsid w:val="00F6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0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0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095"/>
    <w:pPr>
      <w:ind w:left="720"/>
      <w:contextualSpacing/>
    </w:pPr>
  </w:style>
  <w:style w:type="character" w:customStyle="1" w:styleId="FontStyle146">
    <w:name w:val="Font Style146"/>
    <w:basedOn w:val="a0"/>
    <w:rsid w:val="00AD0095"/>
    <w:rPr>
      <w:rFonts w:ascii="Century Schoolbook" w:hAnsi="Century Schoolbook" w:cs="Century Schoolbook"/>
      <w:sz w:val="22"/>
      <w:szCs w:val="22"/>
    </w:rPr>
  </w:style>
  <w:style w:type="character" w:styleId="a6">
    <w:name w:val="Strong"/>
    <w:basedOn w:val="a0"/>
    <w:uiPriority w:val="22"/>
    <w:qFormat/>
    <w:rsid w:val="00AD0095"/>
    <w:rPr>
      <w:b/>
      <w:bCs/>
    </w:rPr>
  </w:style>
  <w:style w:type="character" w:styleId="a7">
    <w:name w:val="Intense Emphasis"/>
    <w:basedOn w:val="a0"/>
    <w:uiPriority w:val="21"/>
    <w:qFormat/>
    <w:rsid w:val="00AD0095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AD0095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0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4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0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74C0"/>
    <w:rPr>
      <w:rFonts w:eastAsiaTheme="minorEastAsia"/>
      <w:lang w:eastAsia="ru-RU"/>
    </w:rPr>
  </w:style>
  <w:style w:type="paragraph" w:styleId="af">
    <w:name w:val="No Spacing"/>
    <w:uiPriority w:val="1"/>
    <w:qFormat/>
    <w:rsid w:val="00626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0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00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0095"/>
    <w:pPr>
      <w:ind w:left="720"/>
      <w:contextualSpacing/>
    </w:pPr>
  </w:style>
  <w:style w:type="character" w:customStyle="1" w:styleId="FontStyle146">
    <w:name w:val="Font Style146"/>
    <w:basedOn w:val="a0"/>
    <w:rsid w:val="00AD0095"/>
    <w:rPr>
      <w:rFonts w:ascii="Century Schoolbook" w:hAnsi="Century Schoolbook" w:cs="Century Schoolbook"/>
      <w:sz w:val="22"/>
      <w:szCs w:val="22"/>
    </w:rPr>
  </w:style>
  <w:style w:type="character" w:styleId="a6">
    <w:name w:val="Strong"/>
    <w:basedOn w:val="a0"/>
    <w:uiPriority w:val="22"/>
    <w:qFormat/>
    <w:rsid w:val="00AD0095"/>
    <w:rPr>
      <w:b/>
      <w:bCs/>
    </w:rPr>
  </w:style>
  <w:style w:type="character" w:styleId="a7">
    <w:name w:val="Intense Emphasis"/>
    <w:basedOn w:val="a0"/>
    <w:uiPriority w:val="21"/>
    <w:qFormat/>
    <w:rsid w:val="00AD0095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AD0095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9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0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4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0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74C0"/>
    <w:rPr>
      <w:rFonts w:eastAsiaTheme="minorEastAsia"/>
      <w:lang w:eastAsia="ru-RU"/>
    </w:rPr>
  </w:style>
  <w:style w:type="paragraph" w:styleId="af">
    <w:name w:val="No Spacing"/>
    <w:uiPriority w:val="1"/>
    <w:qFormat/>
    <w:rsid w:val="0062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1924/pril.pp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User</cp:lastModifiedBy>
  <cp:revision>28</cp:revision>
  <dcterms:created xsi:type="dcterms:W3CDTF">2022-08-07T10:02:00Z</dcterms:created>
  <dcterms:modified xsi:type="dcterms:W3CDTF">2022-11-11T15:33:00Z</dcterms:modified>
</cp:coreProperties>
</file>