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Классный</w:t>
      </w:r>
      <w:r>
        <w:rPr>
          <w:rFonts w:hint="default"/>
          <w:b/>
          <w:sz w:val="24"/>
          <w:szCs w:val="24"/>
          <w:lang w:val="ru-RU"/>
        </w:rPr>
        <w:t xml:space="preserve"> час </w:t>
      </w:r>
      <w:r>
        <w:rPr>
          <w:b/>
          <w:sz w:val="24"/>
          <w:szCs w:val="24"/>
        </w:rPr>
        <w:t>«У войны не женское лицо».</w:t>
      </w:r>
    </w:p>
    <w:p>
      <w:pPr>
        <w:jc w:val="left"/>
        <w:rPr>
          <w:rFonts w:hint="default"/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Цели</w:t>
      </w:r>
      <w:r>
        <w:rPr>
          <w:rFonts w:hint="default"/>
          <w:b w:val="0"/>
          <w:bCs/>
          <w:sz w:val="24"/>
          <w:szCs w:val="24"/>
          <w:lang w:val="ru-RU"/>
        </w:rPr>
        <w:t>: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Воспитание патриотизма, чувства гордости за героическое прошлое нашего народа, наших земляков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Формирование исторической памяти и преемственности поколений на основе углубления знаний о Великой Отечественной войне, об участии в ней наших земляков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 xml:space="preserve">Воспитание чувства благодарности и уважения к старшему поколению, отстоявшему </w:t>
      </w:r>
      <w:bookmarkStart w:id="0" w:name="_GoBack"/>
      <w:bookmarkEnd w:id="0"/>
      <w:r>
        <w:rPr>
          <w:rFonts w:hint="default"/>
          <w:b w:val="0"/>
          <w:bCs/>
          <w:sz w:val="24"/>
          <w:szCs w:val="24"/>
          <w:lang w:val="ru-RU"/>
        </w:rPr>
        <w:t>независимость Родины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/>
          <w:sz w:val="24"/>
          <w:szCs w:val="24"/>
          <w:lang w:val="ru-RU"/>
        </w:rPr>
      </w:pPr>
      <w:r>
        <w:rPr>
          <w:rFonts w:hint="default"/>
          <w:b w:val="0"/>
          <w:bCs/>
          <w:sz w:val="24"/>
          <w:szCs w:val="24"/>
          <w:lang w:val="ru-RU"/>
        </w:rPr>
        <w:t>Развитие творческих способностей, самостоятельности в поисках необходимой информации, умение использовать полученную информацию в сочинениях, рассказах, рисунках.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                                                      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Нет! У войны не женское лицо.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                                                                     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Хоть имя женское заключено в неё.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                                                                             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Противоречит сути женщины война,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Не для убийства Богом ей любовь дана.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Р. Верзакова</w:t>
      </w:r>
    </w:p>
    <w:p>
      <w:pPr>
        <w:numPr>
          <w:ilvl w:val="0"/>
          <w:numId w:val="0"/>
        </w:numPr>
        <w:jc w:val="right"/>
        <w:rPr>
          <w:rFonts w:hint="default"/>
          <w:b w:val="0"/>
          <w:bCs/>
          <w:sz w:val="24"/>
          <w:szCs w:val="24"/>
          <w:lang w:val="ru-RU"/>
        </w:rPr>
      </w:pPr>
    </w:p>
    <w:p>
      <w:pPr>
        <w:ind w:firstLine="708" w:firstLineChars="0"/>
        <w:rPr>
          <w:sz w:val="24"/>
          <w:szCs w:val="24"/>
        </w:rPr>
      </w:pPr>
    </w:p>
    <w:p>
      <w:pPr>
        <w:ind w:firstLine="708" w:firstLineChars="0"/>
        <w:rPr>
          <w:sz w:val="24"/>
          <w:szCs w:val="24"/>
        </w:rPr>
      </w:pPr>
      <w:r>
        <w:rPr>
          <w:sz w:val="24"/>
          <w:szCs w:val="24"/>
        </w:rPr>
        <w:t xml:space="preserve">Мы  с вами  знаем, что такое война, но мы помним подвиг тех, кто воевал в Великой Отечественной войне. В каждой семье из поколения в поколение передаются рассказы об участниках войны, снимаются фильмы, пишутся книги. Чтобы люди помнили о Великой Отечественной войне.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Ребята, есть такое выражение  </w:t>
      </w:r>
      <w:r>
        <w:rPr>
          <w:b/>
          <w:sz w:val="24"/>
          <w:szCs w:val="24"/>
        </w:rPr>
        <w:t>«У войны не женское лицо»</w:t>
      </w:r>
      <w:r>
        <w:rPr>
          <w:sz w:val="24"/>
          <w:szCs w:val="24"/>
        </w:rPr>
        <w:t>. И мы сегодня с вами докажем, что это не так. Женщины, девушки, девочки не остались в стороне, когда пришла беда. Они наравне с мужчинами сражались на фронтах Великой Отечественной войны, выносили раненных с поля боя,  в партизанских отрядах, работали в тылу и  медсанбатах.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93 женщины удостоены высшей награды Родины – звания </w:t>
      </w:r>
      <w:r>
        <w:rPr>
          <w:b/>
          <w:sz w:val="24"/>
          <w:szCs w:val="24"/>
        </w:rPr>
        <w:t>Героя Советского Союза</w:t>
      </w:r>
      <w:r>
        <w:rPr>
          <w:sz w:val="24"/>
          <w:szCs w:val="24"/>
        </w:rPr>
        <w:t xml:space="preserve"> за участие в Великой Отечественной войне. Среди них первой это  звание получила 18-летняя партизанка </w:t>
      </w:r>
      <w:r>
        <w:rPr>
          <w:b/>
          <w:sz w:val="24"/>
          <w:szCs w:val="24"/>
        </w:rPr>
        <w:t>Зоя Космодемьянская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5715000" cy="3257550"/>
            <wp:effectExtent l="19050" t="0" r="0" b="0"/>
            <wp:docPr id="7" name="Рисунок 7" descr="ÐÐ°ÑÑÐ¸Ð½ÐºÐ¸ Ð¿Ð¾ Ð·Ð°Ð¿ÑÐ¾ÑÑ Ð·Ð¾Ñ ÐºÐ¾ÑÐ¼Ð¾Ð´ÐµÐ¼ÑÑÐ½ÑÐºÐ°Ñ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ÐÐ°ÑÑÐ¸Ð½ÐºÐ¸ Ð¿Ð¾ Ð·Ð°Ð¿ÑÐ¾ÑÑ Ð·Ð¾Ñ ÐºÐ¾ÑÐ¼Ð¾Ð´ÐµÐ¼ÑÑÐ½ÑÐºÐ°Ñ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Валентина Гризодубова </w:t>
      </w:r>
      <w:r>
        <w:rPr>
          <w:sz w:val="24"/>
          <w:szCs w:val="24"/>
        </w:rPr>
        <w:t xml:space="preserve">в годы войны командовала авиаполком дальнего действия. Ей было присвоено </w:t>
      </w:r>
      <w:r>
        <w:rPr>
          <w:b/>
          <w:sz w:val="24"/>
          <w:szCs w:val="24"/>
        </w:rPr>
        <w:t xml:space="preserve">Звание Героя Советского Союза </w:t>
      </w:r>
      <w:r>
        <w:rPr>
          <w:sz w:val="24"/>
          <w:szCs w:val="24"/>
        </w:rPr>
        <w:t xml:space="preserve"> и звание </w:t>
      </w:r>
      <w:r>
        <w:rPr>
          <w:b/>
          <w:sz w:val="24"/>
          <w:szCs w:val="24"/>
        </w:rPr>
        <w:t>Героя Социалистического Труда</w:t>
      </w:r>
      <w:r>
        <w:rPr>
          <w:sz w:val="24"/>
          <w:szCs w:val="24"/>
        </w:rPr>
        <w:t xml:space="preserve"> . </w:t>
      </w:r>
    </w:p>
    <w:p>
      <w:pPr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4867275" cy="7351395"/>
            <wp:effectExtent l="0" t="0" r="9525" b="9525"/>
            <wp:docPr id="10" name="Рисунок 10" descr="ÐÐ°ÑÑÐ¸Ð½ÐºÐ¸ Ð¿Ð¾ Ð·Ð°Ð¿ÑÐ¾ÑÑ Ð²Ð°Ð»ÐµÐ½ÑÐ¸Ð½Ð° Ð³ÑÐ¸Ð·Ð¾Ð´ÑÐ±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ÐÐ°ÑÑÐ¸Ð½ÐºÐ¸ Ð¿Ð¾ Ð·Ð°Ð¿ÑÐ¾ÑÑ Ð²Ð°Ð»ÐµÐ½ÑÐ¸Ð½Ð° Ð³ÑÐ¸Ð·Ð¾Ð´ÑÐ±Ð¾Ð²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9858" cy="735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Героини «Молодой гвардии» в Краснодоне </w:t>
      </w:r>
      <w:r>
        <w:rPr>
          <w:b/>
          <w:sz w:val="24"/>
          <w:szCs w:val="24"/>
        </w:rPr>
        <w:t>Ульяна Громова и Любовь Шевцов</w:t>
      </w:r>
      <w:r>
        <w:rPr>
          <w:sz w:val="24"/>
          <w:szCs w:val="24"/>
        </w:rPr>
        <w:t xml:space="preserve">а тоже были удостоены звания Героя Советского Союза. </w:t>
      </w:r>
    </w:p>
    <w:p>
      <w:pPr>
        <w:ind w:left="3540" w:firstLine="708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2796540" cy="4200525"/>
            <wp:effectExtent l="0" t="0" r="3810" b="0"/>
            <wp:docPr id="8" name="Рисунок 16" descr="ÐÐ°ÑÑÐ¸Ð½ÐºÐ¸ Ð¿Ð¾ Ð·Ð°Ð¿ÑÐ¾ÑÑ ÑÐ»ÑÑÐ½Ð° Ð³ÑÐ¾Ð¼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6" descr="ÐÐ°ÑÑÐ¸Ð½ÐºÐ¸ Ð¿Ð¾ Ð·Ð°Ð¿ÑÐ¾ÑÑ ÑÐ»ÑÑÐ½Ð° Ð³ÑÐ¾Ð¼Ð¾Ð²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1281" cy="42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40" w:firstLine="708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3122930" cy="4238625"/>
            <wp:effectExtent l="0" t="0" r="1270" b="0"/>
            <wp:docPr id="13" name="Рисунок 13" descr="ÐÑÐ±Ð¾Ð²Ñ Ð¨ÐµÐ²ÑÐ¾Ð²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ÐÑÐ±Ð¾Ð²Ñ Ð¨ÐµÐ²ÑÐ¾Ð²Ð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535" cy="424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Может быть вы  смотрели фильм «</w:t>
      </w:r>
      <w:r>
        <w:rPr>
          <w:b/>
          <w:sz w:val="24"/>
          <w:szCs w:val="24"/>
        </w:rPr>
        <w:t>А зори здесь</w:t>
      </w:r>
      <w:r>
        <w:rPr>
          <w:rFonts w:hint="default"/>
          <w:b/>
          <w:sz w:val="24"/>
          <w:szCs w:val="24"/>
          <w:lang w:val="ru-RU"/>
        </w:rPr>
        <w:t xml:space="preserve"> тихие</w:t>
      </w:r>
      <w:r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 где тоже рассказывается о подвиге молодых девчат, ценой своей жизни  остановивших фашистский отряд. </w:t>
      </w:r>
      <w:r>
        <w:rPr>
          <w:sz w:val="24"/>
          <w:szCs w:val="24"/>
          <w:lang w:eastAsia="ru-RU"/>
        </w:rPr>
        <w:drawing>
          <wp:inline distT="0" distB="0" distL="0" distR="0">
            <wp:extent cx="5940425" cy="2663825"/>
            <wp:effectExtent l="19050" t="0" r="3175" b="0"/>
            <wp:docPr id="22" name="Рисунок 22" descr="ÐÐ°ÑÑÐ¸Ð½ÐºÐ¸ Ð¿Ð¾ Ð·Ð°Ð¿ÑÐ¾ÑÑ ÑÐ¾ÑÐ¾ Ð¸Ð· ÑÐ¸Ð»ÑÐ¼Ð° Ð° Ð·Ð¾ÑÐ¸ Ð·Ð´ÐµÑÑ ÑÐ¸Ñ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ÐÐ°ÑÑÐ¸Ð½ÐºÐ¸ Ð¿Ð¾ Ð·Ð°Ð¿ÑÐ¾ÑÑ ÑÐ¾ÑÐ¾ Ð¸Ð· ÑÐ¸Ð»ÑÐ¼Ð° Ð° Ð·Ð¾ÑÐ¸ Ð·Ð´ÐµÑÑ ÑÐ¸Ñ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Много   женщин - участниц Великой Отечественной войны  жили в  нашем городе, на их  судьбу выпали страшные годы военного лихолетья. 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Золотарева Валентина Георгиевна. </w:t>
      </w:r>
      <w:r>
        <w:rPr>
          <w:sz w:val="24"/>
          <w:szCs w:val="24"/>
          <w:shd w:val="clear" w:color="auto" w:fill="FFFFFF"/>
        </w:rPr>
        <w:t>Она жила в нашем микрорайоне, часто бывала на праздниках в нашем лицее. Но, к сожалению, уже ушла из жизни,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drawing>
          <wp:inline distT="0" distB="0" distL="0" distR="0">
            <wp:extent cx="5940425" cy="3959860"/>
            <wp:effectExtent l="19050" t="0" r="3175" b="0"/>
            <wp:docPr id="25" name="Рисунок 25" descr="http://www.bfvitiaz.ru/wp-content/gallery/19-04-2013-vstrecha-poiskovikov/podel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://www.bfvitiaz.ru/wp-content/gallery/19-04-2013-vstrecha-poiskovikov/podelki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Валентина Георгиевна  была девчонкой-подростком, когда Горловку осенью 1941 года оккупировали фашисты. Она помогала носить еду советским солдатам. </w:t>
      </w:r>
    </w:p>
    <w:p>
      <w:pPr>
        <w:tabs>
          <w:tab w:val="left" w:pos="0"/>
        </w:tabs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1943 году, когда Горловка была освобождена от фашистских захватчиков, Валентине исполнилось 16 лет, и она попала на фронт. В медсанбате стирала бинты, помогала ухаживать за ранеными.  Затем окончила 2-х месячные курсы медсестер и встретила первый бой под Кишиневом. </w:t>
      </w:r>
      <w:r>
        <w:rPr>
          <w:b/>
          <w:sz w:val="24"/>
          <w:szCs w:val="24"/>
          <w:shd w:val="clear" w:color="auto" w:fill="FFFFFF"/>
        </w:rPr>
        <w:t>Вынесла из боя 27 бойцов!!!</w:t>
      </w:r>
    </w:p>
    <w:p>
      <w:pPr>
        <w:tabs>
          <w:tab w:val="left" w:pos="0"/>
        </w:tabs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Золотарева В.Г. – участница освобождения Молдовы и Польши. Валентина Георгиевна – участница боев на Сандомировском плацдарме ( в Польше), при форсировании реки Одер. </w:t>
      </w:r>
      <w:r>
        <w:rPr>
          <w:b/>
          <w:sz w:val="24"/>
          <w:szCs w:val="24"/>
          <w:shd w:val="clear" w:color="auto" w:fill="FFFFFF"/>
        </w:rPr>
        <w:t>Она участница взятия Берлина!!!</w:t>
      </w:r>
    </w:p>
    <w:p>
      <w:pPr>
        <w:tabs>
          <w:tab w:val="left" w:pos="0"/>
        </w:tabs>
        <w:rPr>
          <w:b/>
          <w:sz w:val="24"/>
          <w:szCs w:val="24"/>
          <w:shd w:val="clear" w:color="auto" w:fill="FFFFFF"/>
        </w:rPr>
      </w:pP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Первушина-Александровская Зоя Сергеевна </w:t>
      </w:r>
      <w:r>
        <w:rPr>
          <w:sz w:val="24"/>
          <w:szCs w:val="24"/>
          <w:shd w:val="clear" w:color="auto" w:fill="FFFFFF"/>
        </w:rPr>
        <w:t>в годы войны была разведчицей. Студентка Московского Центрального института физкультуры она с первых дней войны попала на фронт в составе агитбригады. Затем стала бойцом отдельной мотострелковой бригады особого назначения, не раз попадая в тыл врага. При выполнении задания в марте 1942 года группа попала под обстрел. Зоя попала в плен. Ее считали погибшей, а немцы сообщили, что повесили партизанку. Но Зое  удалось  бежать. В Белоруссии ее нашли партизаны партизанского отряда «Славный». В его составе Зоя Сергеевна оставалась до конца войны.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Горловка стала для Зои Сергеевны второй родиной.  После окончания института она работала учителем физкультуры  в одной из горловских школ. 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Павловская Галина Александровна </w:t>
      </w:r>
      <w:r>
        <w:rPr>
          <w:sz w:val="24"/>
          <w:szCs w:val="24"/>
          <w:shd w:val="clear" w:color="auto" w:fill="FFFFFF"/>
        </w:rPr>
        <w:t xml:space="preserve"> воспитывалась в детдоме. Подростком в составе гвардейской дивизии участвовала в боях под Сталинградом. Выполняла задания связистки даже после контузии. В составе 126-й стрелкой дивизии прошла от Сталинграда до Крыма, освобождала Москву, Краснодар, Армянск. Вынесла из боя сотни раненных солдат. В составе 126-й стрелковой дивизии принимала участие в освобождении Горловки 4-5 сентября 1943 года.  Приказом Верховного Главнокомандующего от 8 сентября 1943 года 126-й дивизии и 271-й было присвоено звание «Горловские». 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Имя Галины Александровны Павловской  в 2013 году занесено в Почетную Книгу г.Горловки.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5940425" cy="3959860"/>
            <wp:effectExtent l="19050" t="0" r="3175" b="0"/>
            <wp:docPr id="31" name="Рисунок 31" descr="http://www.bfvitiaz.ru/wp-content/gallery/19-04-2013-vstrecha-poiskovikov/podel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http://www.bfvitiaz.ru/wp-content/gallery/19-04-2013-vstrecha-poiskovikov/podelki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Ветеран войны </w:t>
      </w:r>
      <w:r>
        <w:rPr>
          <w:b/>
          <w:sz w:val="24"/>
          <w:szCs w:val="24"/>
          <w:shd w:val="clear" w:color="auto" w:fill="FFFFFF"/>
        </w:rPr>
        <w:t>И.А. Горенкова</w:t>
      </w:r>
      <w:r>
        <w:rPr>
          <w:sz w:val="24"/>
          <w:szCs w:val="24"/>
          <w:shd w:val="clear" w:color="auto" w:fill="FFFFFF"/>
        </w:rPr>
        <w:t xml:space="preserve"> на встрече с молодежью читает стихотворение «1418 дней и ночей», в котором пронесся весь ужас трагедии Великой Отечественной войны. </w:t>
      </w:r>
      <w:r>
        <w:rPr>
          <w:b/>
          <w:sz w:val="24"/>
          <w:szCs w:val="24"/>
          <w:shd w:val="clear" w:color="auto" w:fill="FFFFFF"/>
        </w:rPr>
        <w:t>Фото 2012 года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Долгих Елизавета Даниловна  </w:t>
      </w:r>
      <w:r>
        <w:rPr>
          <w:sz w:val="24"/>
          <w:szCs w:val="24"/>
          <w:shd w:val="clear" w:color="auto" w:fill="FFFFFF"/>
        </w:rPr>
        <w:t>из-за болезни матери осталась в оккупированной фашистами Горловке. Вместе с другими комсомольцами писала листовки и распространяла их.  Елизавета Даниловна спасла от фашистов несколько советских бойцов и помогла переправить их на фронт. После освобождения Горловки в сентябре 1943 года, когда Горловский машиностроительный завод имени С.М.Кирова  вернулся  из эвакуации из уральского города Копейск, Е.Долгих пошла работать разметчицей в инструментальный цех. Но основное ее призвание – педагогика. Елизавета Даниловна 36 лет своей жизни отдала преподаванию биологии и географии, продолжая семейную династию учителей. Слова благодарности звучали при встрече в каждым из ее бывших учеников. Она была частым гостем в нашем лицее и каждый раз удивляла своим талантом – читала стихи, пела и играла на фортепиано. Елизавета Даниловна  считала себя счастливым человеком. Ее родные, друзья  и любимая работа – вот составные душевного вдохновения  Е.Д.Долгих.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сожалению, эти  горловчанок –героинь  уже нет в живых.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Масна Иванна Даниловна, </w:t>
      </w:r>
      <w:r>
        <w:rPr>
          <w:sz w:val="24"/>
          <w:szCs w:val="24"/>
          <w:shd w:val="clear" w:color="auto" w:fill="FFFFFF"/>
        </w:rPr>
        <w:t xml:space="preserve"> 1933 года рождения. Когда началась война, ей было всего 8 лет. Она попала в партизанский отряд Сидора Ковпака. Вместе с другими детьми носила по лесу партизанам еду, собирала необходимую операции. После  войны работала швеей. Педагоги и ученики нашего лицея часто бывают в гостях у Иванны Даниловны.</w:t>
      </w:r>
    </w:p>
    <w:p>
      <w:pPr>
        <w:tabs>
          <w:tab w:val="left" w:pos="0"/>
        </w:tabs>
        <w:rPr>
          <w:sz w:val="24"/>
          <w:szCs w:val="24"/>
          <w:shd w:val="clear" w:color="auto" w:fill="FFFFFF"/>
        </w:rPr>
      </w:pPr>
    </w:p>
    <w:p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Ребята, мы с вами и познакомились с судьбами наших землячек. Закончить рассказ  я хочу словами поэтессы-фронтовички  Юлии Друниной: 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Качается рожь несжатая. 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Шагают бойцы по ней. 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Шагаем и мы - девчата, 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Похожие на парней. 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Нет, это горят не хаты – 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То юность моя в огне...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 Идут по войне девчата, 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Похожие на парней.</w:t>
      </w:r>
    </w:p>
    <w:p>
      <w:pPr>
        <w:tabs>
          <w:tab w:val="left" w:pos="0"/>
        </w:tabs>
        <w:rPr>
          <w:i/>
          <w:color w:val="000000"/>
          <w:sz w:val="24"/>
          <w:szCs w:val="24"/>
          <w:shd w:val="clear" w:color="auto" w:fill="FFFFFF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45DA7"/>
    <w:multiLevelType w:val="singleLevel"/>
    <w:tmpl w:val="9C645D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14"/>
    <w:rsid w:val="00005C57"/>
    <w:rsid w:val="00026BDB"/>
    <w:rsid w:val="0004059B"/>
    <w:rsid w:val="00085ACD"/>
    <w:rsid w:val="001012C2"/>
    <w:rsid w:val="00115571"/>
    <w:rsid w:val="00190027"/>
    <w:rsid w:val="00276A20"/>
    <w:rsid w:val="002B2835"/>
    <w:rsid w:val="002C3150"/>
    <w:rsid w:val="00343B1D"/>
    <w:rsid w:val="003E1E16"/>
    <w:rsid w:val="003F6623"/>
    <w:rsid w:val="00402C08"/>
    <w:rsid w:val="004F437C"/>
    <w:rsid w:val="005019F9"/>
    <w:rsid w:val="005310C0"/>
    <w:rsid w:val="005C4179"/>
    <w:rsid w:val="005E15C0"/>
    <w:rsid w:val="00646DE8"/>
    <w:rsid w:val="00684914"/>
    <w:rsid w:val="00724A7E"/>
    <w:rsid w:val="00736F7B"/>
    <w:rsid w:val="00754330"/>
    <w:rsid w:val="007640DB"/>
    <w:rsid w:val="008A393F"/>
    <w:rsid w:val="008E05D7"/>
    <w:rsid w:val="008E110F"/>
    <w:rsid w:val="00916AAA"/>
    <w:rsid w:val="00975A6E"/>
    <w:rsid w:val="009B6DB7"/>
    <w:rsid w:val="00A14858"/>
    <w:rsid w:val="00AB11C2"/>
    <w:rsid w:val="00AC52FD"/>
    <w:rsid w:val="00BC2218"/>
    <w:rsid w:val="00C41233"/>
    <w:rsid w:val="00C81519"/>
    <w:rsid w:val="00CE6EA8"/>
    <w:rsid w:val="00E71873"/>
    <w:rsid w:val="00F034F1"/>
    <w:rsid w:val="11D710E7"/>
    <w:rsid w:val="7F8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5BAB-5062-48E2-B26F-FD7C988E88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812</Words>
  <Characters>4635</Characters>
  <Lines>38</Lines>
  <Paragraphs>10</Paragraphs>
  <TotalTime>31</TotalTime>
  <ScaleCrop>false</ScaleCrop>
  <LinksUpToDate>false</LinksUpToDate>
  <CharactersWithSpaces>5437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2023-03-07T09:43:00Z</dcterms:created>
  <dc:creator>ADMIN</dc:creator>
  <cp:lastModifiedBy>user</cp:lastModifiedBy>
  <dcterms:modified xsi:type="dcterms:W3CDTF">2023-11-13T14:40:59Z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BCB28F5431A44EA9969D02FF93A56A02_12</vt:lpwstr>
  </property>
</Properties>
</file>