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24" w:rsidRDefault="000B4253" w:rsidP="00B52F0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749D">
        <w:rPr>
          <w:rFonts w:ascii="Times New Roman" w:hAnsi="Times New Roman" w:cs="Times New Roman"/>
          <w:b/>
          <w:bCs/>
          <w:iCs/>
          <w:sz w:val="24"/>
          <w:szCs w:val="24"/>
        </w:rPr>
        <w:t>Специфика взаимодействия педагога-психолога и социального педагога с родителями</w:t>
      </w:r>
      <w:r w:rsidR="00E80824" w:rsidRPr="00B774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обучающихся в с</w:t>
      </w:r>
      <w:r w:rsidR="00B52F01">
        <w:rPr>
          <w:rFonts w:ascii="Times New Roman" w:hAnsi="Times New Roman" w:cs="Times New Roman"/>
          <w:b/>
          <w:bCs/>
          <w:iCs/>
          <w:sz w:val="24"/>
          <w:szCs w:val="24"/>
        </w:rPr>
        <w:t>оответствии с требованиями ФГОС</w:t>
      </w:r>
    </w:p>
    <w:p w:rsidR="00661999" w:rsidRDefault="00661999" w:rsidP="0066199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61999" w:rsidRPr="00661999" w:rsidRDefault="00661999" w:rsidP="0066199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61999">
        <w:rPr>
          <w:rFonts w:ascii="Times New Roman" w:hAnsi="Times New Roman" w:cs="Times New Roman"/>
          <w:bCs/>
          <w:iCs/>
          <w:sz w:val="24"/>
          <w:szCs w:val="24"/>
        </w:rPr>
        <w:t>практический психолог</w:t>
      </w:r>
    </w:p>
    <w:p w:rsidR="00661999" w:rsidRPr="00661999" w:rsidRDefault="00661999" w:rsidP="0066199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61999">
        <w:rPr>
          <w:rFonts w:ascii="Times New Roman" w:hAnsi="Times New Roman" w:cs="Times New Roman"/>
          <w:bCs/>
          <w:iCs/>
          <w:sz w:val="24"/>
          <w:szCs w:val="24"/>
        </w:rPr>
        <w:t>МБОУ «Школа № 86 города Донецка»</w:t>
      </w:r>
    </w:p>
    <w:p w:rsidR="00661999" w:rsidRPr="00661999" w:rsidRDefault="00661999" w:rsidP="0066199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61999">
        <w:rPr>
          <w:rFonts w:ascii="Times New Roman" w:hAnsi="Times New Roman" w:cs="Times New Roman"/>
          <w:bCs/>
          <w:iCs/>
          <w:sz w:val="24"/>
          <w:szCs w:val="24"/>
        </w:rPr>
        <w:t>Айрапетян И.М.</w:t>
      </w:r>
    </w:p>
    <w:p w:rsidR="000B4253" w:rsidRPr="002210C1" w:rsidRDefault="000B4253" w:rsidP="002210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02F0D" w:rsidRPr="002210C1" w:rsidRDefault="00C237B3" w:rsidP="00AD68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10C1">
        <w:rPr>
          <w:rFonts w:ascii="Times New Roman" w:hAnsi="Times New Roman" w:cs="Times New Roman"/>
          <w:bCs/>
          <w:iCs/>
          <w:sz w:val="24"/>
          <w:szCs w:val="24"/>
        </w:rPr>
        <w:t>Цель работы педагога-психолога и социального педагога образовательной организации – методическое обеспечение всех участников образовательного процесса в вопросах осуществления психологического сопровождения развития обучающихся в соответствии с требованиями ФГОС.</w:t>
      </w:r>
    </w:p>
    <w:p w:rsidR="00C237B3" w:rsidRPr="002210C1" w:rsidRDefault="00C237B3" w:rsidP="00AD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предполагает целостный и непрерывный комплекс мер, предусматривающий применение адекватных форм, методов, приемов взаимодействия всех участников образовательного процесса. </w:t>
      </w:r>
    </w:p>
    <w:p w:rsidR="00C237B3" w:rsidRPr="002210C1" w:rsidRDefault="00C237B3" w:rsidP="00AD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bCs/>
          <w:sz w:val="24"/>
          <w:szCs w:val="24"/>
        </w:rPr>
        <w:t>Одной из новых задач представителей психологической службы образовательной организации является</w:t>
      </w:r>
      <w:r w:rsidRPr="002210C1">
        <w:rPr>
          <w:rFonts w:ascii="Times New Roman" w:hAnsi="Times New Roman" w:cs="Times New Roman"/>
          <w:iCs/>
          <w:sz w:val="24"/>
          <w:szCs w:val="24"/>
        </w:rPr>
        <w:t xml:space="preserve"> просвещение родителей в вопросах формирования </w:t>
      </w:r>
      <w:proofErr w:type="spellStart"/>
      <w:r w:rsidRPr="002210C1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2210C1">
        <w:rPr>
          <w:rFonts w:ascii="Times New Roman" w:hAnsi="Times New Roman" w:cs="Times New Roman"/>
          <w:iCs/>
          <w:sz w:val="24"/>
          <w:szCs w:val="24"/>
        </w:rPr>
        <w:t xml:space="preserve"> и личностных </w:t>
      </w:r>
      <w:r w:rsidR="00EF4E0D">
        <w:rPr>
          <w:rFonts w:ascii="Times New Roman" w:hAnsi="Times New Roman" w:cs="Times New Roman"/>
          <w:iCs/>
          <w:sz w:val="24"/>
          <w:szCs w:val="24"/>
        </w:rPr>
        <w:t>компетенций, согласно требованиям ФГОС.</w:t>
      </w:r>
    </w:p>
    <w:p w:rsidR="00C237B3" w:rsidRPr="002210C1" w:rsidRDefault="00C237B3" w:rsidP="00AD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>Одним из приоритетных направлений в деятельности педагога-психолога и социального педагога должно стать сотрудничество с родителями по вопросу их участия в образовательно-воспитательном процессе. В основе лежит общественный договор между личностью, семьей, обществом и государством.</w:t>
      </w:r>
    </w:p>
    <w:p w:rsidR="00615DEB" w:rsidRDefault="00C237B3" w:rsidP="00DA12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49D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педагога-психолога</w:t>
      </w:r>
      <w:r w:rsidR="00AD68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1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5DEB" w:rsidRDefault="00615DEB" w:rsidP="00DA1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12A3" w:rsidRPr="00615DEB">
        <w:rPr>
          <w:rFonts w:ascii="Times New Roman" w:hAnsi="Times New Roman" w:cs="Times New Roman"/>
          <w:bCs/>
          <w:sz w:val="24"/>
          <w:szCs w:val="24"/>
        </w:rPr>
        <w:t>д</w:t>
      </w:r>
      <w:r w:rsidR="00C237B3" w:rsidRPr="002210C1">
        <w:rPr>
          <w:rFonts w:ascii="Times New Roman" w:hAnsi="Times New Roman" w:cs="Times New Roman"/>
          <w:sz w:val="24"/>
          <w:szCs w:val="24"/>
        </w:rPr>
        <w:t>иагностика семьи</w:t>
      </w:r>
      <w:r w:rsidR="00DA12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5DEB" w:rsidRDefault="00615DEB" w:rsidP="00DA1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2A3">
        <w:rPr>
          <w:rFonts w:ascii="Times New Roman" w:hAnsi="Times New Roman" w:cs="Times New Roman"/>
          <w:sz w:val="24"/>
          <w:szCs w:val="24"/>
        </w:rPr>
        <w:t>к</w:t>
      </w:r>
      <w:r w:rsidR="00C237B3" w:rsidRPr="002210C1">
        <w:rPr>
          <w:rFonts w:ascii="Times New Roman" w:hAnsi="Times New Roman" w:cs="Times New Roman"/>
          <w:sz w:val="24"/>
          <w:szCs w:val="24"/>
        </w:rPr>
        <w:t>онсультирование семьи</w:t>
      </w:r>
      <w:r w:rsidR="00DA12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5DEB" w:rsidRDefault="00615DEB" w:rsidP="00DA1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2A3">
        <w:rPr>
          <w:rFonts w:ascii="Times New Roman" w:hAnsi="Times New Roman" w:cs="Times New Roman"/>
          <w:sz w:val="24"/>
          <w:szCs w:val="24"/>
        </w:rPr>
        <w:t>п</w:t>
      </w:r>
      <w:r w:rsidR="00C237B3" w:rsidRPr="002210C1">
        <w:rPr>
          <w:rFonts w:ascii="Times New Roman" w:hAnsi="Times New Roman" w:cs="Times New Roman"/>
          <w:sz w:val="24"/>
          <w:szCs w:val="24"/>
        </w:rPr>
        <w:t>росвещение родителей</w:t>
      </w:r>
      <w:r w:rsidR="00DA12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6D0" w:rsidRPr="002210C1" w:rsidRDefault="00615DEB" w:rsidP="00DA1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2A3">
        <w:rPr>
          <w:rFonts w:ascii="Times New Roman" w:hAnsi="Times New Roman" w:cs="Times New Roman"/>
          <w:sz w:val="24"/>
          <w:szCs w:val="24"/>
        </w:rPr>
        <w:t>п</w:t>
      </w:r>
      <w:r w:rsidR="00C237B3" w:rsidRPr="002210C1">
        <w:rPr>
          <w:rFonts w:ascii="Times New Roman" w:hAnsi="Times New Roman" w:cs="Times New Roman"/>
          <w:sz w:val="24"/>
          <w:szCs w:val="24"/>
        </w:rPr>
        <w:t>рофилактическая работа</w:t>
      </w:r>
      <w:r w:rsidR="00DA12A3">
        <w:rPr>
          <w:rFonts w:ascii="Times New Roman" w:hAnsi="Times New Roman" w:cs="Times New Roman"/>
          <w:sz w:val="24"/>
          <w:szCs w:val="24"/>
        </w:rPr>
        <w:t>.</w:t>
      </w:r>
    </w:p>
    <w:p w:rsidR="00615DEB" w:rsidRDefault="00C237B3" w:rsidP="00DA1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49D">
        <w:rPr>
          <w:rFonts w:ascii="Times New Roman" w:hAnsi="Times New Roman" w:cs="Times New Roman"/>
          <w:b/>
          <w:bCs/>
          <w:sz w:val="24"/>
          <w:szCs w:val="24"/>
        </w:rPr>
        <w:t>Деятельность социального педагога</w:t>
      </w:r>
      <w:r w:rsidR="001F5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49D">
        <w:rPr>
          <w:rFonts w:ascii="Times New Roman" w:hAnsi="Times New Roman" w:cs="Times New Roman"/>
          <w:b/>
          <w:bCs/>
          <w:sz w:val="24"/>
          <w:szCs w:val="24"/>
        </w:rPr>
        <w:t>с семьей включает три основных составляющих социально-педагогической</w:t>
      </w:r>
      <w:r w:rsidRPr="00B7749D">
        <w:rPr>
          <w:rFonts w:ascii="Times New Roman" w:hAnsi="Times New Roman" w:cs="Times New Roman"/>
          <w:b/>
          <w:sz w:val="24"/>
          <w:szCs w:val="24"/>
        </w:rPr>
        <w:t> </w:t>
      </w:r>
      <w:r w:rsidRPr="00B7749D">
        <w:rPr>
          <w:rFonts w:ascii="Times New Roman" w:hAnsi="Times New Roman" w:cs="Times New Roman"/>
          <w:b/>
          <w:bCs/>
          <w:sz w:val="24"/>
          <w:szCs w:val="24"/>
        </w:rPr>
        <w:t>помощи:</w:t>
      </w:r>
      <w:r w:rsidR="00DA1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EB" w:rsidRDefault="00615DEB" w:rsidP="00DA1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7B3" w:rsidRPr="002210C1">
        <w:rPr>
          <w:rFonts w:ascii="Times New Roman" w:hAnsi="Times New Roman" w:cs="Times New Roman"/>
          <w:sz w:val="24"/>
          <w:szCs w:val="24"/>
        </w:rPr>
        <w:t>образовательную</w:t>
      </w:r>
      <w:r w:rsidR="00DA12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5DEB" w:rsidRDefault="00615DEB" w:rsidP="00DA1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7B3" w:rsidRPr="002210C1">
        <w:rPr>
          <w:rFonts w:ascii="Times New Roman" w:hAnsi="Times New Roman" w:cs="Times New Roman"/>
          <w:sz w:val="24"/>
          <w:szCs w:val="24"/>
        </w:rPr>
        <w:t>психологическую</w:t>
      </w:r>
      <w:r w:rsidR="00DA12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6D0" w:rsidRPr="002210C1" w:rsidRDefault="00615DEB" w:rsidP="00DA1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C237B3" w:rsidRPr="002210C1">
        <w:rPr>
          <w:rFonts w:ascii="Times New Roman" w:hAnsi="Times New Roman" w:cs="Times New Roman"/>
          <w:sz w:val="24"/>
          <w:szCs w:val="24"/>
        </w:rPr>
        <w:t>посредническую</w:t>
      </w:r>
      <w:r w:rsidR="00DA12A3">
        <w:rPr>
          <w:rFonts w:ascii="Times New Roman" w:hAnsi="Times New Roman" w:cs="Times New Roman"/>
          <w:sz w:val="24"/>
          <w:szCs w:val="24"/>
        </w:rPr>
        <w:t>.</w:t>
      </w:r>
    </w:p>
    <w:p w:rsidR="00C237B3" w:rsidRPr="00B7749D" w:rsidRDefault="00C237B3" w:rsidP="00DA12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49D">
        <w:rPr>
          <w:rFonts w:ascii="Times New Roman" w:hAnsi="Times New Roman" w:cs="Times New Roman"/>
          <w:b/>
          <w:bCs/>
          <w:sz w:val="24"/>
          <w:szCs w:val="24"/>
        </w:rPr>
        <w:t>Предпочтительные формы взаимодействия семьи</w:t>
      </w:r>
    </w:p>
    <w:p w:rsidR="00B7749D" w:rsidRDefault="00B7749D" w:rsidP="00AD683D">
      <w:pPr>
        <w:spacing w:after="0"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0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2EE32E4" wp14:editId="27230921">
            <wp:simplePos x="0" y="0"/>
            <wp:positionH relativeFrom="column">
              <wp:posOffset>186690</wp:posOffset>
            </wp:positionH>
            <wp:positionV relativeFrom="paragraph">
              <wp:posOffset>24765</wp:posOffset>
            </wp:positionV>
            <wp:extent cx="5381625" cy="30765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49D" w:rsidRPr="002210C1" w:rsidRDefault="00B7749D" w:rsidP="00AD683D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237B3" w:rsidRPr="002210C1" w:rsidRDefault="00C237B3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683D" w:rsidRDefault="00AD683D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83D" w:rsidRDefault="00AD683D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83D" w:rsidRDefault="00AD683D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83D" w:rsidRDefault="00AD683D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83D" w:rsidRDefault="00AD683D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83D" w:rsidRDefault="00AD683D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83D" w:rsidRDefault="00AD683D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83D" w:rsidRDefault="00AD683D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83D" w:rsidRDefault="00AD683D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7B3" w:rsidRPr="00B7749D" w:rsidRDefault="00C237B3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49D">
        <w:rPr>
          <w:rFonts w:ascii="Times New Roman" w:hAnsi="Times New Roman" w:cs="Times New Roman"/>
          <w:b/>
          <w:bCs/>
          <w:sz w:val="24"/>
          <w:szCs w:val="24"/>
        </w:rPr>
        <w:t>Работа с родителями включает в себя:</w:t>
      </w:r>
    </w:p>
    <w:p w:rsidR="002A7F7A" w:rsidRDefault="00B26117" w:rsidP="00AD68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 xml:space="preserve">- </w:t>
      </w:r>
      <w:r w:rsidRPr="002210C1">
        <w:rPr>
          <w:rFonts w:ascii="Times New Roman" w:hAnsi="Times New Roman" w:cs="Times New Roman"/>
          <w:bCs/>
          <w:sz w:val="24"/>
          <w:szCs w:val="24"/>
        </w:rPr>
        <w:t>Консультирование</w:t>
      </w:r>
      <w:r w:rsidR="002210C1">
        <w:rPr>
          <w:rFonts w:ascii="Times New Roman" w:hAnsi="Times New Roman" w:cs="Times New Roman"/>
          <w:sz w:val="24"/>
          <w:szCs w:val="24"/>
        </w:rPr>
        <w:t> </w:t>
      </w:r>
      <w:r w:rsidRPr="002210C1">
        <w:rPr>
          <w:rFonts w:ascii="Times New Roman" w:hAnsi="Times New Roman" w:cs="Times New Roman"/>
          <w:sz w:val="24"/>
          <w:szCs w:val="24"/>
        </w:rPr>
        <w:t xml:space="preserve">родителей по созданию условий, обеспечивающих успешную адаптацию детей к образовательной организации, посвященное психологическим особенностям того или иного вида деятельности. Оно может проводиться в традиционной форме – групповые и индивидуальные консультации, лекции, семинары. </w:t>
      </w:r>
      <w:r w:rsidRPr="002210C1">
        <w:rPr>
          <w:rFonts w:ascii="Times New Roman" w:hAnsi="Times New Roman" w:cs="Times New Roman"/>
          <w:sz w:val="24"/>
          <w:szCs w:val="24"/>
        </w:rPr>
        <w:br/>
      </w:r>
      <w:r w:rsidR="00AD68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10C1">
        <w:rPr>
          <w:rFonts w:ascii="Times New Roman" w:hAnsi="Times New Roman" w:cs="Times New Roman"/>
          <w:sz w:val="24"/>
          <w:szCs w:val="24"/>
        </w:rPr>
        <w:t xml:space="preserve">- </w:t>
      </w:r>
      <w:r w:rsidRPr="002210C1">
        <w:rPr>
          <w:rFonts w:ascii="Times New Roman" w:hAnsi="Times New Roman" w:cs="Times New Roman"/>
          <w:bCs/>
          <w:sz w:val="24"/>
          <w:szCs w:val="24"/>
        </w:rPr>
        <w:t xml:space="preserve">Профилактическая работа </w:t>
      </w:r>
      <w:r w:rsidRPr="002210C1">
        <w:rPr>
          <w:rFonts w:ascii="Times New Roman" w:hAnsi="Times New Roman" w:cs="Times New Roman"/>
          <w:sz w:val="24"/>
          <w:szCs w:val="24"/>
        </w:rPr>
        <w:t>с родителями с целью обеспечения родителей знаниями и навыками, способствующими развитию эффективного, развивающего поведения в семье в</w:t>
      </w:r>
      <w:r w:rsidR="002210C1">
        <w:rPr>
          <w:rFonts w:ascii="Times New Roman" w:hAnsi="Times New Roman" w:cs="Times New Roman"/>
          <w:sz w:val="24"/>
          <w:szCs w:val="24"/>
        </w:rPr>
        <w:t xml:space="preserve"> </w:t>
      </w:r>
      <w:r w:rsidRPr="002210C1">
        <w:rPr>
          <w:rFonts w:ascii="Times New Roman" w:hAnsi="Times New Roman" w:cs="Times New Roman"/>
          <w:sz w:val="24"/>
          <w:szCs w:val="24"/>
        </w:rPr>
        <w:t>процессе взаимодействия с детьми. В результате их проведения становится возможным формирование групп лидеров из родителей, в дальнейшем активно участвующих в профилактической деятельности.</w:t>
      </w:r>
      <w:r w:rsidR="002A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117" w:rsidRPr="002210C1" w:rsidRDefault="00B26117" w:rsidP="00AD68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 xml:space="preserve">- </w:t>
      </w:r>
      <w:r w:rsidRPr="002210C1">
        <w:rPr>
          <w:rFonts w:ascii="Times New Roman" w:hAnsi="Times New Roman" w:cs="Times New Roman"/>
          <w:bCs/>
          <w:sz w:val="24"/>
          <w:szCs w:val="24"/>
        </w:rPr>
        <w:t>Проведение бесед, лекций, возможность давать рекомендации</w:t>
      </w:r>
      <w:r w:rsidRPr="002210C1">
        <w:rPr>
          <w:rFonts w:ascii="Times New Roman" w:hAnsi="Times New Roman" w:cs="Times New Roman"/>
          <w:sz w:val="24"/>
          <w:szCs w:val="24"/>
        </w:rPr>
        <w:t xml:space="preserve"> родителям для успешного воспитания детей учитывая возрастные особенности.</w:t>
      </w:r>
    </w:p>
    <w:p w:rsidR="00C237B3" w:rsidRPr="00B7749D" w:rsidRDefault="00B26117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749D">
        <w:rPr>
          <w:rFonts w:ascii="Times New Roman" w:hAnsi="Times New Roman" w:cs="Times New Roman"/>
          <w:b/>
          <w:bCs/>
          <w:iCs/>
          <w:sz w:val="24"/>
          <w:szCs w:val="24"/>
        </w:rPr>
        <w:t>Основные формы повышения педагогической культуры родителей (законных представителей) обучающихся</w:t>
      </w:r>
    </w:p>
    <w:p w:rsidR="00B26117" w:rsidRPr="002210C1" w:rsidRDefault="00B26117" w:rsidP="00AD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bCs/>
          <w:sz w:val="24"/>
          <w:szCs w:val="24"/>
        </w:rPr>
        <w:t xml:space="preserve">Педагогическая культура родителей (законных представителей) обучающихся </w:t>
      </w:r>
      <w:r w:rsidRPr="002210C1">
        <w:rPr>
          <w:rFonts w:ascii="Times New Roman" w:hAnsi="Times New Roman" w:cs="Times New Roman"/>
          <w:sz w:val="24"/>
          <w:szCs w:val="24"/>
        </w:rPr>
        <w:t>−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B26117" w:rsidRPr="002210C1" w:rsidRDefault="00B26117" w:rsidP="00AD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>Необходимо восстановление с учетом современных реалий накопленных в нашей стране,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B26117" w:rsidRPr="002210C1" w:rsidRDefault="00B26117" w:rsidP="00AD683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10C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Система работы по повышению педагогической культуры родителей (законных представителей) в обеспечении духовно-нравственного развития и воспитания обучающихся основана на следующих принципах:</w:t>
      </w:r>
    </w:p>
    <w:p w:rsidR="00B26117" w:rsidRPr="002210C1" w:rsidRDefault="00B26117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>– совместная педагогическая деятельность семьи и образовательного учреждения по духовно-нравственному развитию и воспитанию обучающихся;</w:t>
      </w:r>
    </w:p>
    <w:p w:rsidR="00B26117" w:rsidRPr="002210C1" w:rsidRDefault="00B26117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>– сочетание педагогического просвещения с педагогическим самообразованием родителей (законных представителей);</w:t>
      </w:r>
    </w:p>
    <w:p w:rsidR="00B26117" w:rsidRPr="002210C1" w:rsidRDefault="00B26117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>– педагогическое внимание, уважение и требовательность к родителям (законным представителям);</w:t>
      </w:r>
    </w:p>
    <w:p w:rsidR="00B26117" w:rsidRPr="002210C1" w:rsidRDefault="00B26117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>–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B26117" w:rsidRPr="002210C1" w:rsidRDefault="00B26117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>– содействие родителям (законным представителям) в решении индивидуальных проблем воспитания детей;</w:t>
      </w:r>
    </w:p>
    <w:p w:rsidR="00B26117" w:rsidRPr="002210C1" w:rsidRDefault="00B26117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>– опора на положительный опыт семейного воспитания.</w:t>
      </w:r>
    </w:p>
    <w:p w:rsidR="00B26117" w:rsidRPr="002210C1" w:rsidRDefault="00B26117" w:rsidP="00DA1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bCs/>
          <w:iCs/>
          <w:sz w:val="24"/>
          <w:szCs w:val="24"/>
        </w:rPr>
        <w:t xml:space="preserve">В системе повышения педагогической культуры родителей </w:t>
      </w:r>
      <w:r w:rsidRPr="002210C1">
        <w:rPr>
          <w:rFonts w:ascii="Times New Roman" w:hAnsi="Times New Roman" w:cs="Times New Roman"/>
          <w:bCs/>
          <w:iCs/>
          <w:sz w:val="24"/>
          <w:szCs w:val="24"/>
        </w:rPr>
        <w:br/>
        <w:t>(законных</w:t>
      </w:r>
      <w:r w:rsidR="00BC7B99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представителей) </w:t>
      </w:r>
      <w:r w:rsidRPr="002210C1">
        <w:rPr>
          <w:rFonts w:ascii="Times New Roman" w:hAnsi="Times New Roman" w:cs="Times New Roman"/>
          <w:bCs/>
          <w:iCs/>
          <w:sz w:val="24"/>
          <w:szCs w:val="24"/>
        </w:rPr>
        <w:t>используются различные формы работы, в том числе:</w:t>
      </w:r>
      <w:r w:rsidRPr="002210C1">
        <w:rPr>
          <w:rFonts w:ascii="Times New Roman" w:hAnsi="Times New Roman" w:cs="Times New Roman"/>
          <w:iCs/>
          <w:sz w:val="24"/>
          <w:szCs w:val="24"/>
        </w:rPr>
        <w:t xml:space="preserve"> родительское собрание</w:t>
      </w:r>
      <w:r w:rsidR="00BC7B99">
        <w:rPr>
          <w:rFonts w:ascii="Times New Roman" w:hAnsi="Times New Roman" w:cs="Times New Roman"/>
          <w:iCs/>
          <w:sz w:val="24"/>
          <w:szCs w:val="24"/>
        </w:rPr>
        <w:t>,</w:t>
      </w:r>
      <w:r w:rsidRPr="002210C1">
        <w:rPr>
          <w:rFonts w:ascii="Times New Roman" w:hAnsi="Times New Roman" w:cs="Times New Roman"/>
          <w:iCs/>
          <w:sz w:val="24"/>
          <w:szCs w:val="24"/>
        </w:rPr>
        <w:t xml:space="preserve"> родительская конференция</w:t>
      </w:r>
      <w:r w:rsidR="00BC7B99">
        <w:rPr>
          <w:rFonts w:ascii="Times New Roman" w:hAnsi="Times New Roman" w:cs="Times New Roman"/>
          <w:iCs/>
          <w:sz w:val="24"/>
          <w:szCs w:val="24"/>
        </w:rPr>
        <w:t>,</w:t>
      </w:r>
      <w:r w:rsidRPr="002210C1">
        <w:rPr>
          <w:rFonts w:ascii="Times New Roman" w:hAnsi="Times New Roman" w:cs="Times New Roman"/>
          <w:iCs/>
          <w:sz w:val="24"/>
          <w:szCs w:val="24"/>
        </w:rPr>
        <w:t xml:space="preserve"> собрание-диспут</w:t>
      </w:r>
      <w:r w:rsidR="00BC7B99">
        <w:rPr>
          <w:rFonts w:ascii="Times New Roman" w:hAnsi="Times New Roman" w:cs="Times New Roman"/>
          <w:iCs/>
          <w:sz w:val="24"/>
          <w:szCs w:val="24"/>
        </w:rPr>
        <w:t>,</w:t>
      </w:r>
      <w:r w:rsidRPr="002210C1">
        <w:rPr>
          <w:rFonts w:ascii="Times New Roman" w:hAnsi="Times New Roman" w:cs="Times New Roman"/>
          <w:iCs/>
          <w:sz w:val="24"/>
          <w:szCs w:val="24"/>
        </w:rPr>
        <w:t xml:space="preserve"> родительский лекторий</w:t>
      </w:r>
      <w:r w:rsidR="00BC7B99">
        <w:rPr>
          <w:rFonts w:ascii="Times New Roman" w:hAnsi="Times New Roman" w:cs="Times New Roman"/>
          <w:iCs/>
          <w:sz w:val="24"/>
          <w:szCs w:val="24"/>
        </w:rPr>
        <w:t>,</w:t>
      </w:r>
      <w:r w:rsidRPr="002210C1">
        <w:rPr>
          <w:rFonts w:ascii="Times New Roman" w:hAnsi="Times New Roman" w:cs="Times New Roman"/>
          <w:iCs/>
          <w:sz w:val="24"/>
          <w:szCs w:val="24"/>
        </w:rPr>
        <w:t xml:space="preserve"> встреча за круглым столом</w:t>
      </w:r>
      <w:r w:rsidR="00BC7B99">
        <w:rPr>
          <w:rFonts w:ascii="Times New Roman" w:hAnsi="Times New Roman" w:cs="Times New Roman"/>
          <w:iCs/>
          <w:sz w:val="24"/>
          <w:szCs w:val="24"/>
        </w:rPr>
        <w:t>,</w:t>
      </w:r>
      <w:r w:rsidRPr="002210C1">
        <w:rPr>
          <w:rFonts w:ascii="Times New Roman" w:hAnsi="Times New Roman" w:cs="Times New Roman"/>
          <w:iCs/>
          <w:sz w:val="24"/>
          <w:szCs w:val="24"/>
        </w:rPr>
        <w:t xml:space="preserve"> вечер вопросов и ответов</w:t>
      </w:r>
      <w:r w:rsidR="00BC7B99">
        <w:rPr>
          <w:rFonts w:ascii="Times New Roman" w:hAnsi="Times New Roman" w:cs="Times New Roman"/>
          <w:iCs/>
          <w:sz w:val="24"/>
          <w:szCs w:val="24"/>
        </w:rPr>
        <w:t>.</w:t>
      </w:r>
      <w:r w:rsidRPr="002210C1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B26117" w:rsidRPr="00B7749D" w:rsidRDefault="00AD683D" w:rsidP="00AD683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B26117" w:rsidRPr="00B7749D">
        <w:rPr>
          <w:rFonts w:ascii="Times New Roman" w:hAnsi="Times New Roman" w:cs="Times New Roman"/>
          <w:b/>
          <w:bCs/>
          <w:iCs/>
          <w:sz w:val="24"/>
          <w:szCs w:val="24"/>
        </w:rPr>
        <w:t>Формы психолого-педагогического</w:t>
      </w:r>
      <w:r w:rsidR="00B774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просвещения родителей</w:t>
      </w:r>
    </w:p>
    <w:p w:rsidR="00B26117" w:rsidRPr="002210C1" w:rsidRDefault="00B26117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1">
        <w:rPr>
          <w:rFonts w:ascii="Times New Roman" w:hAnsi="Times New Roman" w:cs="Times New Roman"/>
          <w:b/>
          <w:bCs/>
          <w:iCs/>
          <w:sz w:val="24"/>
          <w:szCs w:val="24"/>
        </w:rPr>
        <w:t>Университет педагогических знаний</w:t>
      </w:r>
    </w:p>
    <w:p w:rsidR="00B26117" w:rsidRPr="002210C1" w:rsidRDefault="00B7749D" w:rsidP="00AD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26117" w:rsidRPr="002210C1">
        <w:rPr>
          <w:rFonts w:ascii="Times New Roman" w:hAnsi="Times New Roman" w:cs="Times New Roman"/>
          <w:sz w:val="24"/>
          <w:szCs w:val="24"/>
        </w:rPr>
        <w:t>акая форма помогает вооружить родителей основами педагогической культуры, познакомить с актуальными вопросами воспитания детей.</w:t>
      </w:r>
    </w:p>
    <w:p w:rsidR="00B26117" w:rsidRPr="002210C1" w:rsidRDefault="00B26117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Родительская конференция </w:t>
      </w:r>
    </w:p>
    <w:p w:rsidR="00B26117" w:rsidRPr="002210C1" w:rsidRDefault="00B7749D" w:rsidP="00AD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6117" w:rsidRPr="002210C1">
        <w:rPr>
          <w:rFonts w:ascii="Times New Roman" w:hAnsi="Times New Roman" w:cs="Times New Roman"/>
          <w:sz w:val="24"/>
          <w:szCs w:val="24"/>
        </w:rPr>
        <w:t>редусматривает расширение, углубление и закрепление знаний о воспитании детей. Родительские конференции обсуждают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некоторые темы родительских конференций.</w:t>
      </w:r>
    </w:p>
    <w:p w:rsidR="00B26117" w:rsidRPr="002210C1" w:rsidRDefault="00B26117" w:rsidP="00AD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>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B26117" w:rsidRPr="002210C1" w:rsidRDefault="00B26117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C1">
        <w:rPr>
          <w:rFonts w:ascii="Times New Roman" w:hAnsi="Times New Roman" w:cs="Times New Roman"/>
          <w:b/>
          <w:bCs/>
          <w:sz w:val="24"/>
          <w:szCs w:val="24"/>
        </w:rPr>
        <w:t>Индивидуал</w:t>
      </w:r>
      <w:r w:rsidR="00B7749D">
        <w:rPr>
          <w:rFonts w:ascii="Times New Roman" w:hAnsi="Times New Roman" w:cs="Times New Roman"/>
          <w:b/>
          <w:bCs/>
          <w:sz w:val="24"/>
          <w:szCs w:val="24"/>
        </w:rPr>
        <w:t>ьные тематические консультации</w:t>
      </w:r>
    </w:p>
    <w:p w:rsidR="00B26117" w:rsidRPr="002210C1" w:rsidRDefault="00B7749D" w:rsidP="00AD68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B26117" w:rsidRPr="002210C1">
        <w:rPr>
          <w:rFonts w:ascii="Times New Roman" w:hAnsi="Times New Roman" w:cs="Times New Roman"/>
          <w:sz w:val="24"/>
          <w:szCs w:val="24"/>
        </w:rPr>
        <w:t>мен информацией, дающей реальное представление о школьных делах и поведении ребенка, его проблемах.</w:t>
      </w:r>
    </w:p>
    <w:p w:rsidR="00B26117" w:rsidRPr="002210C1" w:rsidRDefault="00B26117" w:rsidP="0023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 xml:space="preserve">Педагог-психолог и социальный педагог дают родителям возможность в неофициальной обстановке рассказать важные сведения для своей профессиональной </w:t>
      </w:r>
      <w:r w:rsidRPr="002210C1">
        <w:rPr>
          <w:rFonts w:ascii="Times New Roman" w:hAnsi="Times New Roman" w:cs="Times New Roman"/>
          <w:sz w:val="24"/>
          <w:szCs w:val="24"/>
        </w:rPr>
        <w:lastRenderedPageBreak/>
        <w:t>работы с ребенком: особенности здоровья ребенка; его увлечения, интересы; предпочтения в общении в семье; поведенческие реакции; особенности характера; мотивации учения; моральные ценности семьи.</w:t>
      </w:r>
    </w:p>
    <w:p w:rsidR="00B26117" w:rsidRPr="002210C1" w:rsidRDefault="00B7749D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Родительское собрание</w:t>
      </w:r>
    </w:p>
    <w:p w:rsidR="00891A12" w:rsidRDefault="00B7749D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26117" w:rsidRPr="002210C1">
        <w:rPr>
          <w:rFonts w:ascii="Times New Roman" w:hAnsi="Times New Roman" w:cs="Times New Roman"/>
          <w:sz w:val="24"/>
          <w:szCs w:val="24"/>
        </w:rPr>
        <w:t>орма анализа, осмысления на основе данных педагогической науки опыта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117" w:rsidRPr="002210C1" w:rsidRDefault="00B7749D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26117" w:rsidRPr="002210C1">
        <w:rPr>
          <w:rFonts w:ascii="Times New Roman" w:hAnsi="Times New Roman" w:cs="Times New Roman"/>
          <w:bCs/>
          <w:sz w:val="24"/>
          <w:szCs w:val="24"/>
        </w:rPr>
        <w:t>бщешкольные родительские собрания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117" w:rsidRPr="002210C1">
        <w:rPr>
          <w:rFonts w:ascii="Times New Roman" w:hAnsi="Times New Roman" w:cs="Times New Roman"/>
          <w:sz w:val="24"/>
          <w:szCs w:val="24"/>
        </w:rPr>
        <w:t>проводятся два раза в год.</w:t>
      </w:r>
    </w:p>
    <w:p w:rsidR="00891A12" w:rsidRDefault="00B26117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bCs/>
          <w:sz w:val="24"/>
          <w:szCs w:val="24"/>
        </w:rPr>
        <w:t>Цель</w:t>
      </w:r>
      <w:r w:rsidRPr="002210C1">
        <w:rPr>
          <w:rFonts w:ascii="Times New Roman" w:hAnsi="Times New Roman" w:cs="Times New Roman"/>
          <w:sz w:val="24"/>
          <w:szCs w:val="24"/>
        </w:rPr>
        <w:t>: знакомство с нормативно-правовыми документами о школе, основными направле</w:t>
      </w:r>
      <w:r w:rsidR="00B7749D">
        <w:rPr>
          <w:rFonts w:ascii="Times New Roman" w:hAnsi="Times New Roman" w:cs="Times New Roman"/>
          <w:sz w:val="24"/>
          <w:szCs w:val="24"/>
        </w:rPr>
        <w:t xml:space="preserve">ниями, задачами, итогами работы. </w:t>
      </w:r>
    </w:p>
    <w:p w:rsidR="00B26117" w:rsidRPr="002210C1" w:rsidRDefault="00B7749D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26117" w:rsidRPr="002210C1">
        <w:rPr>
          <w:rFonts w:ascii="Times New Roman" w:hAnsi="Times New Roman" w:cs="Times New Roman"/>
          <w:bCs/>
          <w:sz w:val="24"/>
          <w:szCs w:val="24"/>
        </w:rPr>
        <w:t xml:space="preserve">лассные родительские собрания </w:t>
      </w:r>
      <w:r w:rsidR="00B26117" w:rsidRPr="002210C1">
        <w:rPr>
          <w:rFonts w:ascii="Times New Roman" w:hAnsi="Times New Roman" w:cs="Times New Roman"/>
          <w:sz w:val="24"/>
          <w:szCs w:val="24"/>
        </w:rPr>
        <w:t>проводятся четыре-пять раз в год.</w:t>
      </w:r>
    </w:p>
    <w:p w:rsidR="00B26117" w:rsidRPr="002210C1" w:rsidRDefault="00B26117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2210C1">
        <w:rPr>
          <w:rFonts w:ascii="Times New Roman" w:hAnsi="Times New Roman" w:cs="Times New Roman"/>
          <w:sz w:val="24"/>
          <w:szCs w:val="24"/>
        </w:rPr>
        <w:t>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B26117" w:rsidRPr="002210C1" w:rsidRDefault="00891A12" w:rsidP="00AD683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Родительские чтения</w:t>
      </w:r>
      <w:r w:rsidR="00B26117" w:rsidRPr="002210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26117" w:rsidRPr="002210C1" w:rsidRDefault="00891A12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6117" w:rsidRPr="002210C1">
        <w:rPr>
          <w:rFonts w:ascii="Times New Roman" w:hAnsi="Times New Roman" w:cs="Times New Roman"/>
          <w:sz w:val="24"/>
          <w:szCs w:val="24"/>
        </w:rPr>
        <w:t xml:space="preserve">нтересная форма работы с родителями, которая дает возможность не только слушать лекции педагогов-психологов и социальных педагогов, но и изучать литературу по проблеме и участвовать в её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её.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</w:t>
      </w:r>
    </w:p>
    <w:p w:rsidR="00B26117" w:rsidRPr="002210C1" w:rsidRDefault="00B26117" w:rsidP="002A7F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0C1">
        <w:rPr>
          <w:rFonts w:ascii="Times New Roman" w:hAnsi="Times New Roman" w:cs="Times New Roman"/>
          <w:bCs/>
          <w:sz w:val="24"/>
          <w:szCs w:val="24"/>
        </w:rPr>
        <w:t>Работа с родителями – важная сторона деятельности педагогов образовательных учреждений. В проведении такой работы необходимо проявить не только профессиональную грамотность, но и деликатность, такт и сочувствие. Также последовательность и настойчивость.</w:t>
      </w:r>
    </w:p>
    <w:p w:rsidR="00B26117" w:rsidRPr="002210C1" w:rsidRDefault="00850271" w:rsidP="00236C96">
      <w:pPr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</w:t>
      </w:r>
      <w:r w:rsidR="00B26117" w:rsidRPr="002210C1">
        <w:rPr>
          <w:rFonts w:ascii="Times New Roman" w:hAnsi="Times New Roman" w:cs="Times New Roman"/>
          <w:b/>
          <w:bCs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26117" w:rsidRPr="002210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76D0" w:rsidRPr="002210C1" w:rsidRDefault="00B26117" w:rsidP="0089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 xml:space="preserve">1. Зиновьева М.В., Никифорова Г.В. Специфика деятельности педагога-психолога в условиях введения ФГОС // Справочник педагога-психолога 2012, № 4. – С.4 – 8: </w:t>
      </w:r>
    </w:p>
    <w:p w:rsidR="005B76D0" w:rsidRPr="002210C1" w:rsidRDefault="00B26117" w:rsidP="0089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 xml:space="preserve">2. Как проектировать универсальные учебные действия в начальной школе: от действия к мысли: Пособие для учителя / (А.Г. </w:t>
      </w:r>
      <w:proofErr w:type="spellStart"/>
      <w:r w:rsidRPr="002210C1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2210C1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2210C1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2210C1">
        <w:rPr>
          <w:rFonts w:ascii="Times New Roman" w:hAnsi="Times New Roman" w:cs="Times New Roman"/>
          <w:sz w:val="24"/>
          <w:szCs w:val="24"/>
        </w:rPr>
        <w:t xml:space="preserve">, И.А. Володарская и др.) // Под ред. А.Г. </w:t>
      </w:r>
      <w:proofErr w:type="spellStart"/>
      <w:r w:rsidRPr="002210C1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2210C1">
        <w:rPr>
          <w:rFonts w:ascii="Times New Roman" w:hAnsi="Times New Roman" w:cs="Times New Roman"/>
          <w:sz w:val="24"/>
          <w:szCs w:val="24"/>
        </w:rPr>
        <w:t xml:space="preserve">. – М.: Просвещение, 2008 </w:t>
      </w:r>
    </w:p>
    <w:p w:rsidR="005B76D0" w:rsidRPr="002210C1" w:rsidRDefault="00B26117" w:rsidP="0089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 xml:space="preserve">3. Клюева Т.Н. Как нам жить с новым </w:t>
      </w:r>
      <w:proofErr w:type="gramStart"/>
      <w:r w:rsidRPr="002210C1">
        <w:rPr>
          <w:rFonts w:ascii="Times New Roman" w:hAnsi="Times New Roman" w:cs="Times New Roman"/>
          <w:sz w:val="24"/>
          <w:szCs w:val="24"/>
        </w:rPr>
        <w:t>стандартом?/</w:t>
      </w:r>
      <w:proofErr w:type="gramEnd"/>
      <w:r w:rsidRPr="002210C1">
        <w:rPr>
          <w:rFonts w:ascii="Times New Roman" w:hAnsi="Times New Roman" w:cs="Times New Roman"/>
          <w:sz w:val="24"/>
          <w:szCs w:val="24"/>
        </w:rPr>
        <w:t xml:space="preserve">/ Школьный психолог. – </w:t>
      </w:r>
      <w:proofErr w:type="gramStart"/>
      <w:r w:rsidRPr="002210C1">
        <w:rPr>
          <w:rFonts w:ascii="Times New Roman" w:hAnsi="Times New Roman" w:cs="Times New Roman"/>
          <w:sz w:val="24"/>
          <w:szCs w:val="24"/>
        </w:rPr>
        <w:t>2011.-</w:t>
      </w:r>
      <w:proofErr w:type="gramEnd"/>
      <w:r w:rsidRPr="002210C1">
        <w:rPr>
          <w:rFonts w:ascii="Times New Roman" w:hAnsi="Times New Roman" w:cs="Times New Roman"/>
          <w:sz w:val="24"/>
          <w:szCs w:val="24"/>
        </w:rPr>
        <w:t xml:space="preserve"> №9. – с.33-34 </w:t>
      </w:r>
    </w:p>
    <w:p w:rsidR="005B76D0" w:rsidRPr="002210C1" w:rsidRDefault="00B26117" w:rsidP="0089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lastRenderedPageBreak/>
        <w:t xml:space="preserve">4. Никифорова Г.В., Крупенина А.В., Нестеренко-Костенко И.В. Социально-психологическое проектирование в деятельности педагога-психолога в условиях внедрения ФГОС // Справочник педагога-психолога. – 2012. - № 10. – С.4-7. </w:t>
      </w:r>
    </w:p>
    <w:p w:rsidR="005B76D0" w:rsidRPr="002210C1" w:rsidRDefault="00B26117" w:rsidP="0089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1">
        <w:rPr>
          <w:rFonts w:ascii="Times New Roman" w:hAnsi="Times New Roman" w:cs="Times New Roman"/>
          <w:sz w:val="24"/>
          <w:szCs w:val="24"/>
        </w:rPr>
        <w:t xml:space="preserve">5. Применение психодиагностического инструментария педагогами-психологами в рамках сопровождения внедрения ФГОС // Клюева Т.Н., </w:t>
      </w:r>
      <w:proofErr w:type="spellStart"/>
      <w:r w:rsidRPr="002210C1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2210C1">
        <w:rPr>
          <w:rFonts w:ascii="Times New Roman" w:hAnsi="Times New Roman" w:cs="Times New Roman"/>
          <w:sz w:val="24"/>
          <w:szCs w:val="24"/>
        </w:rPr>
        <w:t xml:space="preserve"> Ю.В., Ларина Т.В. и др. / Под общей редакцией Клюевой Т.Н. – Самара: Региональный </w:t>
      </w:r>
      <w:proofErr w:type="spellStart"/>
      <w:r w:rsidRPr="002210C1">
        <w:rPr>
          <w:rFonts w:ascii="Times New Roman" w:hAnsi="Times New Roman" w:cs="Times New Roman"/>
          <w:sz w:val="24"/>
          <w:szCs w:val="24"/>
        </w:rPr>
        <w:t>социопсихологический</w:t>
      </w:r>
      <w:proofErr w:type="spellEnd"/>
      <w:r w:rsidRPr="002210C1">
        <w:rPr>
          <w:rFonts w:ascii="Times New Roman" w:hAnsi="Times New Roman" w:cs="Times New Roman"/>
          <w:sz w:val="24"/>
          <w:szCs w:val="24"/>
        </w:rPr>
        <w:t xml:space="preserve"> центр, 2011. – 104 с. </w:t>
      </w:r>
    </w:p>
    <w:p w:rsidR="00B26117" w:rsidRDefault="00123415" w:rsidP="0012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6" w:history="1">
        <w:r w:rsidRPr="00F05BEB">
          <w:rPr>
            <w:rStyle w:val="a4"/>
            <w:rFonts w:ascii="Times New Roman" w:hAnsi="Times New Roman" w:cs="Times New Roman"/>
            <w:sz w:val="24"/>
            <w:szCs w:val="24"/>
          </w:rPr>
          <w:t>https://fgos.ru/</w:t>
        </w:r>
      </w:hyperlink>
    </w:p>
    <w:p w:rsidR="00123415" w:rsidRPr="002210C1" w:rsidRDefault="00123415" w:rsidP="002210C1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3415" w:rsidRPr="0022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802"/>
    <w:multiLevelType w:val="hybridMultilevel"/>
    <w:tmpl w:val="AA4A4B1C"/>
    <w:lvl w:ilvl="0" w:tplc="02A2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E8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6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E7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2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AC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AB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29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4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976E0F"/>
    <w:multiLevelType w:val="hybridMultilevel"/>
    <w:tmpl w:val="E318A906"/>
    <w:lvl w:ilvl="0" w:tplc="B7D4E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C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A2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2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2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C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5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9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0F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81B37"/>
    <w:multiLevelType w:val="hybridMultilevel"/>
    <w:tmpl w:val="62F6E078"/>
    <w:lvl w:ilvl="0" w:tplc="EA846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60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8E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E7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EB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62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6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0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65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77"/>
    <w:rsid w:val="000B4253"/>
    <w:rsid w:val="00123415"/>
    <w:rsid w:val="001F56F8"/>
    <w:rsid w:val="002210C1"/>
    <w:rsid w:val="00236C96"/>
    <w:rsid w:val="002A7F7A"/>
    <w:rsid w:val="005B76D0"/>
    <w:rsid w:val="00615DEB"/>
    <w:rsid w:val="00661999"/>
    <w:rsid w:val="007A0C0E"/>
    <w:rsid w:val="00850271"/>
    <w:rsid w:val="00891A12"/>
    <w:rsid w:val="009C2B77"/>
    <w:rsid w:val="00AD683D"/>
    <w:rsid w:val="00B26117"/>
    <w:rsid w:val="00B52F01"/>
    <w:rsid w:val="00B7749D"/>
    <w:rsid w:val="00BC7B99"/>
    <w:rsid w:val="00C02F0D"/>
    <w:rsid w:val="00C237B3"/>
    <w:rsid w:val="00C34075"/>
    <w:rsid w:val="00C734E4"/>
    <w:rsid w:val="00C87792"/>
    <w:rsid w:val="00DA12A3"/>
    <w:rsid w:val="00DD7D65"/>
    <w:rsid w:val="00E80824"/>
    <w:rsid w:val="00E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8759"/>
  <w15:chartTrackingRefBased/>
  <w15:docId w15:val="{5F900C73-EEF0-453F-BA5A-8487EB43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2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.ru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C242-48E4-9C92-7BB4B5D14513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C242-48E4-9C92-7BB4B5D1451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242-48E4-9C92-7BB4B5D14513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7-C242-48E4-9C92-7BB4B5D14513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C242-48E4-9C92-7BB4B5D14513}"/>
              </c:ext>
            </c:extLst>
          </c:dPt>
          <c:dLbls>
            <c:dLbl>
              <c:idx val="0"/>
              <c:layout>
                <c:manualLayout>
                  <c:x val="1.2828282828282828E-2"/>
                  <c:y val="0.18807213443413684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400" b="1" dirty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dirty="0">
                        <a:solidFill>
                          <a:schemeClr val="tx1"/>
                        </a:solidFill>
                      </a:rPr>
                      <a:t>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42-48E4-9C92-7BB4B5D14513}"/>
                </c:ext>
              </c:extLst>
            </c:dLbl>
            <c:dLbl>
              <c:idx val="1"/>
              <c:layout>
                <c:manualLayout>
                  <c:x val="1.1545454545454498E-2"/>
                  <c:y val="6.6222582547231304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dirty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dirty="0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42-48E4-9C92-7BB4B5D14513}"/>
                </c:ext>
              </c:extLst>
            </c:dLbl>
            <c:dLbl>
              <c:idx val="2"/>
              <c:layout>
                <c:manualLayout>
                  <c:x val="1.53939393939393E-2"/>
                  <c:y val="9.8009422169902327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dirty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dirty="0">
                        <a:solidFill>
                          <a:schemeClr val="bg1"/>
                        </a:solidFill>
                      </a:rPr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42-48E4-9C92-7BB4B5D14513}"/>
                </c:ext>
              </c:extLst>
            </c:dLbl>
            <c:dLbl>
              <c:idx val="3"/>
              <c:layout>
                <c:manualLayout>
                  <c:x val="1.4111111111111017E-2"/>
                  <c:y val="0.16158310141524437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dirty="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dirty="0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42-48E4-9C92-7BB4B5D14513}"/>
                </c:ext>
              </c:extLst>
            </c:dLbl>
            <c:dLbl>
              <c:idx val="4"/>
              <c:layout>
                <c:manualLayout>
                  <c:x val="2.1808080808080808E-2"/>
                  <c:y val="5.2978066037784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42-48E4-9C92-7BB4B5D145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родительские собрания</c:v>
                </c:pt>
                <c:pt idx="1">
                  <c:v>собрание диспут</c:v>
                </c:pt>
                <c:pt idx="2">
                  <c:v>круглый стол</c:v>
                </c:pt>
                <c:pt idx="3">
                  <c:v>индивидуальные консультации</c:v>
                </c:pt>
                <c:pt idx="4">
                  <c:v>тренинг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</c:v>
                </c:pt>
                <c:pt idx="2">
                  <c:v>10</c:v>
                </c:pt>
                <c:pt idx="3">
                  <c:v>35</c:v>
                </c:pt>
                <c:pt idx="4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242-48E4-9C92-7BB4B5D14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72790016"/>
        <c:axId val="72791552"/>
        <c:axId val="0"/>
      </c:bar3DChart>
      <c:catAx>
        <c:axId val="72790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791552"/>
        <c:crosses val="autoZero"/>
        <c:auto val="1"/>
        <c:lblAlgn val="ctr"/>
        <c:lblOffset val="100"/>
        <c:noMultiLvlLbl val="0"/>
      </c:catAx>
      <c:valAx>
        <c:axId val="72791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79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27</cp:revision>
  <dcterms:created xsi:type="dcterms:W3CDTF">2023-11-06T21:05:00Z</dcterms:created>
  <dcterms:modified xsi:type="dcterms:W3CDTF">2023-11-06T22:12:00Z</dcterms:modified>
</cp:coreProperties>
</file>