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95" w:rsidRDefault="00676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0D63B5">
        <w:rPr>
          <w:rFonts w:ascii="Times New Roman" w:hAnsi="Times New Roman" w:cs="Times New Roman"/>
          <w:sz w:val="36"/>
          <w:szCs w:val="36"/>
        </w:rPr>
        <w:t xml:space="preserve">  </w:t>
      </w:r>
      <w:r w:rsidR="004D5895" w:rsidRPr="004D58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86E82" w:rsidRDefault="00F86E82">
      <w:pPr>
        <w:rPr>
          <w:rFonts w:ascii="Times New Roman" w:hAnsi="Times New Roman" w:cs="Times New Roman"/>
          <w:b/>
          <w:sz w:val="24"/>
          <w:szCs w:val="24"/>
        </w:rPr>
      </w:pPr>
    </w:p>
    <w:p w:rsidR="004D5895" w:rsidRDefault="004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5895">
        <w:rPr>
          <w:rFonts w:ascii="Times New Roman" w:hAnsi="Times New Roman" w:cs="Times New Roman"/>
          <w:sz w:val="24"/>
          <w:szCs w:val="24"/>
        </w:rPr>
        <w:t xml:space="preserve">Конспект занятия по обучению грамоте для дошкольников старшей группы. Электронное иллюстрированное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Pr="004D5895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по теме «Игрушки для Незнайки» подготовлено для воспитателей старших групп с целью повторения изученного материала. Предложенное методическое пособие связано с образовательными областями</w:t>
      </w:r>
    </w:p>
    <w:p w:rsidR="004D5895" w:rsidRDefault="004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E82">
        <w:rPr>
          <w:rFonts w:ascii="Times New Roman" w:hAnsi="Times New Roman" w:cs="Times New Roman"/>
          <w:sz w:val="24"/>
          <w:szCs w:val="24"/>
        </w:rPr>
        <w:t>развитие речи (знакомство с художественной литературой и развитие речи детей)</w:t>
      </w:r>
    </w:p>
    <w:p w:rsidR="00F86E82" w:rsidRDefault="00F8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 (знакомство с окружающим миром)</w:t>
      </w:r>
    </w:p>
    <w:p w:rsidR="00F86E82" w:rsidRPr="004D5895" w:rsidRDefault="00F8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F86E82" w:rsidRDefault="004D58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F86E82" w:rsidRDefault="00F86E82">
      <w:pPr>
        <w:rPr>
          <w:rFonts w:ascii="Times New Roman" w:hAnsi="Times New Roman" w:cs="Times New Roman"/>
          <w:sz w:val="36"/>
          <w:szCs w:val="36"/>
        </w:rPr>
      </w:pPr>
    </w:p>
    <w:p w:rsidR="003A1454" w:rsidRDefault="00F86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676475" w:rsidRPr="000D63B5">
        <w:rPr>
          <w:rFonts w:ascii="Times New Roman" w:hAnsi="Times New Roman" w:cs="Times New Roman"/>
          <w:b/>
          <w:sz w:val="24"/>
          <w:szCs w:val="24"/>
        </w:rPr>
        <w:t>Игрушки для незнайки</w:t>
      </w:r>
    </w:p>
    <w:p w:rsidR="00E7205E" w:rsidRPr="00E7205E" w:rsidRDefault="00E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Pr="00E7205E">
        <w:rPr>
          <w:rFonts w:ascii="Times New Roman" w:hAnsi="Times New Roman" w:cs="Times New Roman"/>
          <w:sz w:val="24"/>
          <w:szCs w:val="24"/>
        </w:rPr>
        <w:t>обучение грамоте и развитие речи дошкольников старшего возраста (5-6 лет)</w:t>
      </w:r>
    </w:p>
    <w:p w:rsidR="00E7205E" w:rsidRPr="003D6686" w:rsidRDefault="00E7205E">
      <w:pPr>
        <w:rPr>
          <w:rFonts w:ascii="Times New Roman" w:hAnsi="Times New Roman" w:cs="Times New Roman"/>
          <w:b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 xml:space="preserve">      </w:t>
      </w:r>
      <w:r w:rsidRPr="003D668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7205E" w:rsidRPr="003D6686" w:rsidRDefault="00E7205E">
      <w:pPr>
        <w:rPr>
          <w:rFonts w:ascii="Times New Roman" w:hAnsi="Times New Roman" w:cs="Times New Roman"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>- развивать речь детей, как средство общения</w:t>
      </w:r>
      <w:r w:rsidR="003D6686" w:rsidRPr="003D6686">
        <w:rPr>
          <w:rFonts w:ascii="Times New Roman" w:hAnsi="Times New Roman" w:cs="Times New Roman"/>
          <w:sz w:val="24"/>
          <w:szCs w:val="24"/>
        </w:rPr>
        <w:t>;</w:t>
      </w:r>
    </w:p>
    <w:p w:rsidR="003D6686" w:rsidRPr="003D6686" w:rsidRDefault="003D6686">
      <w:pPr>
        <w:rPr>
          <w:rFonts w:ascii="Times New Roman" w:hAnsi="Times New Roman" w:cs="Times New Roman"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>- предлагать для рассматривания мини-коллекции и наборы игрушек, выполненных из разного материала;</w:t>
      </w:r>
    </w:p>
    <w:p w:rsidR="003D6686" w:rsidRPr="003D6686" w:rsidRDefault="003D6686">
      <w:pPr>
        <w:rPr>
          <w:rFonts w:ascii="Times New Roman" w:hAnsi="Times New Roman" w:cs="Times New Roman"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>- обогащать речь детей, существительными и прилагательными, характеризующими свойства предметов;</w:t>
      </w:r>
    </w:p>
    <w:p w:rsidR="003D6686" w:rsidRPr="003D6686" w:rsidRDefault="003D6686">
      <w:pPr>
        <w:rPr>
          <w:rFonts w:ascii="Times New Roman" w:hAnsi="Times New Roman" w:cs="Times New Roman"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>- закреплять правильное отчетливое произнесение звуков (с – з);</w:t>
      </w:r>
    </w:p>
    <w:p w:rsidR="003D6686" w:rsidRPr="003D6686" w:rsidRDefault="003D6686">
      <w:pPr>
        <w:rPr>
          <w:rFonts w:ascii="Times New Roman" w:hAnsi="Times New Roman" w:cs="Times New Roman"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>- учить рассказывать о предмете по плану-схеме;</w:t>
      </w:r>
    </w:p>
    <w:p w:rsidR="003D6686" w:rsidRDefault="003D6686">
      <w:pPr>
        <w:rPr>
          <w:rFonts w:ascii="Times New Roman" w:hAnsi="Times New Roman" w:cs="Times New Roman"/>
          <w:sz w:val="24"/>
          <w:szCs w:val="24"/>
        </w:rPr>
      </w:pPr>
      <w:r w:rsidRPr="003D6686">
        <w:rPr>
          <w:rFonts w:ascii="Times New Roman" w:hAnsi="Times New Roman" w:cs="Times New Roman"/>
          <w:sz w:val="24"/>
          <w:szCs w:val="24"/>
        </w:rPr>
        <w:t xml:space="preserve">- поощрять попытку высказывать свою точку зрения, согласие или не согласие с ответом товарища. </w:t>
      </w:r>
    </w:p>
    <w:p w:rsidR="00B31566" w:rsidRDefault="00B31566">
      <w:pPr>
        <w:rPr>
          <w:rFonts w:ascii="Times New Roman" w:hAnsi="Times New Roman" w:cs="Times New Roman"/>
          <w:sz w:val="24"/>
          <w:szCs w:val="24"/>
        </w:rPr>
      </w:pPr>
    </w:p>
    <w:p w:rsidR="00B31566" w:rsidRPr="00B31566" w:rsidRDefault="00B31566">
      <w:pPr>
        <w:rPr>
          <w:rFonts w:ascii="Times New Roman" w:hAnsi="Times New Roman" w:cs="Times New Roman"/>
          <w:sz w:val="24"/>
          <w:szCs w:val="24"/>
        </w:rPr>
      </w:pPr>
      <w:r w:rsidRPr="00B31566">
        <w:rPr>
          <w:rFonts w:ascii="Times New Roman" w:hAnsi="Times New Roman" w:cs="Times New Roman"/>
          <w:b/>
          <w:sz w:val="24"/>
          <w:szCs w:val="24"/>
        </w:rPr>
        <w:t xml:space="preserve">      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566">
        <w:rPr>
          <w:rFonts w:ascii="Times New Roman" w:hAnsi="Times New Roman" w:cs="Times New Roman"/>
          <w:sz w:val="24"/>
          <w:szCs w:val="24"/>
        </w:rPr>
        <w:t>игрушки из разных материалов, магнитные кружки синего и красного цвета, мультимедийное оборудование (интерактивная доска), презентация по теме занятия.</w:t>
      </w:r>
    </w:p>
    <w:p w:rsidR="00F86E82" w:rsidRPr="000D63B5" w:rsidRDefault="00F86E82">
      <w:pPr>
        <w:rPr>
          <w:rFonts w:ascii="Times New Roman" w:hAnsi="Times New Roman" w:cs="Times New Roman"/>
          <w:b/>
          <w:sz w:val="24"/>
          <w:szCs w:val="24"/>
        </w:rPr>
      </w:pPr>
    </w:p>
    <w:p w:rsidR="00676475" w:rsidRPr="000D63B5" w:rsidRDefault="000D63B5">
      <w:pPr>
        <w:rPr>
          <w:rFonts w:ascii="Times New Roman" w:hAnsi="Times New Roman" w:cs="Times New Roman"/>
          <w:b/>
          <w:sz w:val="24"/>
          <w:szCs w:val="24"/>
        </w:rPr>
      </w:pPr>
      <w:r w:rsidRPr="000D63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475" w:rsidRPr="000D63B5">
        <w:rPr>
          <w:rFonts w:ascii="Times New Roman" w:hAnsi="Times New Roman" w:cs="Times New Roman"/>
          <w:b/>
          <w:sz w:val="24"/>
          <w:szCs w:val="24"/>
        </w:rPr>
        <w:t>Слайд 1 (На экране Незнайка, у него День рождения)</w:t>
      </w:r>
    </w:p>
    <w:p w:rsidR="00676475" w:rsidRPr="000D63B5" w:rsidRDefault="0067647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</w:t>
      </w:r>
      <w:r w:rsidR="004D5895">
        <w:rPr>
          <w:rFonts w:ascii="Times New Roman" w:hAnsi="Times New Roman" w:cs="Times New Roman"/>
          <w:sz w:val="24"/>
          <w:szCs w:val="24"/>
        </w:rPr>
        <w:t xml:space="preserve"> </w:t>
      </w:r>
      <w:r w:rsidRPr="000D63B5">
        <w:rPr>
          <w:rFonts w:ascii="Times New Roman" w:hAnsi="Times New Roman" w:cs="Times New Roman"/>
          <w:sz w:val="24"/>
          <w:szCs w:val="24"/>
        </w:rPr>
        <w:t>Ребята, сегодня к нам пришел Незнайка, он приглашает Вас на свой День Рождения! Чтобы пойти на этот праздник, нам нужно приготовить подарок Незнайке. Как Вы считаете, какой подарок самый лучший для любого ребёнка?</w:t>
      </w:r>
      <w:r w:rsidR="00B77C84" w:rsidRPr="000D63B5">
        <w:rPr>
          <w:rFonts w:ascii="Times New Roman" w:hAnsi="Times New Roman" w:cs="Times New Roman"/>
          <w:sz w:val="24"/>
          <w:szCs w:val="24"/>
        </w:rPr>
        <w:t xml:space="preserve"> (Ответы детей: игрушки). Правильно, ребята! Так давайте подарим Незнайке игрушки!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 Сначала мы выясним, какие же бывают игрушки?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3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Показываем поочередно расставленные на столе игрушки из различных материалов (дерева, </w:t>
      </w:r>
      <w:r w:rsidR="00573304" w:rsidRPr="000D63B5">
        <w:rPr>
          <w:rFonts w:ascii="Times New Roman" w:hAnsi="Times New Roman" w:cs="Times New Roman"/>
          <w:i/>
          <w:sz w:val="24"/>
          <w:szCs w:val="24"/>
        </w:rPr>
        <w:t>металла, резины, глины, пластмассы</w:t>
      </w:r>
      <w:r w:rsidRPr="000D63B5">
        <w:rPr>
          <w:rFonts w:ascii="Times New Roman" w:hAnsi="Times New Roman" w:cs="Times New Roman"/>
          <w:i/>
          <w:sz w:val="24"/>
          <w:szCs w:val="24"/>
        </w:rPr>
        <w:t>, плюша) и задаем вопрос: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игрушка из дерева какая? (Ответы детей: деревянная)</w:t>
      </w:r>
      <w:r w:rsidR="00AC75D0" w:rsidRPr="000D63B5">
        <w:rPr>
          <w:rFonts w:ascii="Times New Roman" w:hAnsi="Times New Roman" w:cs="Times New Roman"/>
          <w:sz w:val="24"/>
          <w:szCs w:val="24"/>
        </w:rPr>
        <w:t>;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игрушка из металла какая? (Ответы детей: металлическая)</w:t>
      </w:r>
      <w:r w:rsidR="00AC75D0" w:rsidRPr="000D63B5">
        <w:rPr>
          <w:rFonts w:ascii="Times New Roman" w:hAnsi="Times New Roman" w:cs="Times New Roman"/>
          <w:sz w:val="24"/>
          <w:szCs w:val="24"/>
        </w:rPr>
        <w:t>;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игрушка из резины какая? (Ответы детей: резиновая)</w:t>
      </w:r>
      <w:r w:rsidR="00AC75D0" w:rsidRPr="000D63B5">
        <w:rPr>
          <w:rFonts w:ascii="Times New Roman" w:hAnsi="Times New Roman" w:cs="Times New Roman"/>
          <w:sz w:val="24"/>
          <w:szCs w:val="24"/>
        </w:rPr>
        <w:t>;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игрушка из глины какая? (Ответы детей: глиняная)</w:t>
      </w:r>
      <w:r w:rsidR="00AC75D0" w:rsidRPr="000D63B5">
        <w:rPr>
          <w:rFonts w:ascii="Times New Roman" w:hAnsi="Times New Roman" w:cs="Times New Roman"/>
          <w:sz w:val="24"/>
          <w:szCs w:val="24"/>
        </w:rPr>
        <w:t>;</w:t>
      </w:r>
    </w:p>
    <w:p w:rsidR="00B77C84" w:rsidRPr="000D63B5" w:rsidRDefault="00B77C8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игрушка из пластмассы какая? (Ответы детей: пластмассовая</w:t>
      </w:r>
      <w:r w:rsidR="00573304" w:rsidRPr="000D63B5">
        <w:rPr>
          <w:rFonts w:ascii="Times New Roman" w:hAnsi="Times New Roman" w:cs="Times New Roman"/>
          <w:sz w:val="24"/>
          <w:szCs w:val="24"/>
        </w:rPr>
        <w:t>)</w:t>
      </w:r>
      <w:r w:rsidR="00AC75D0" w:rsidRPr="000D63B5">
        <w:rPr>
          <w:rFonts w:ascii="Times New Roman" w:hAnsi="Times New Roman" w:cs="Times New Roman"/>
          <w:sz w:val="24"/>
          <w:szCs w:val="24"/>
        </w:rPr>
        <w:t>;</w:t>
      </w:r>
    </w:p>
    <w:p w:rsidR="00573304" w:rsidRPr="000D63B5" w:rsidRDefault="0057330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игрушка из плюша какая? (Ответы детей: плюшевая)</w:t>
      </w:r>
      <w:r w:rsidR="00AC75D0" w:rsidRPr="000D63B5">
        <w:rPr>
          <w:rFonts w:ascii="Times New Roman" w:hAnsi="Times New Roman" w:cs="Times New Roman"/>
          <w:sz w:val="24"/>
          <w:szCs w:val="24"/>
        </w:rPr>
        <w:t>.</w:t>
      </w:r>
    </w:p>
    <w:p w:rsidR="00573304" w:rsidRPr="000D63B5" w:rsidRDefault="00573304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  Молодцы, ребята! Вот какими бывают игрушки! А где можно купить игрушки? (Ответы детей: в игрушечном магазине)</w:t>
      </w:r>
      <w:r w:rsidR="00F8292A" w:rsidRPr="000D63B5">
        <w:rPr>
          <w:rFonts w:ascii="Times New Roman" w:hAnsi="Times New Roman" w:cs="Times New Roman"/>
          <w:sz w:val="24"/>
          <w:szCs w:val="24"/>
        </w:rPr>
        <w:t xml:space="preserve"> Давайте отправимся в магазин игрушек и рассмотрим витрину с игрушками.</w:t>
      </w:r>
    </w:p>
    <w:p w:rsidR="00F8292A" w:rsidRPr="000D63B5" w:rsidRDefault="000D63B5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92A" w:rsidRPr="000D63B5">
        <w:rPr>
          <w:rFonts w:ascii="Times New Roman" w:hAnsi="Times New Roman" w:cs="Times New Roman"/>
          <w:b/>
          <w:sz w:val="24"/>
          <w:szCs w:val="24"/>
        </w:rPr>
        <w:t>Слайд 2 (Витрина с игрушками)</w:t>
      </w:r>
    </w:p>
    <w:p w:rsidR="00F8292A" w:rsidRPr="000D63B5" w:rsidRDefault="00F8292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Посмотрите, ребята, как много игрушек! Рассмотрите их внимательно. </w:t>
      </w:r>
    </w:p>
    <w:p w:rsidR="00F8292A" w:rsidRPr="000D63B5" w:rsidRDefault="00F8292A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3B5">
        <w:rPr>
          <w:rFonts w:ascii="Times New Roman" w:hAnsi="Times New Roman" w:cs="Times New Roman"/>
          <w:i/>
          <w:sz w:val="24"/>
          <w:szCs w:val="24"/>
        </w:rPr>
        <w:t>Задаем вопросы на закрепление представлений о понятиях «право», «лево», «середина», «верх», «низ»; о предлогах «над», «под»</w:t>
      </w:r>
      <w:r w:rsidR="006B4F43" w:rsidRPr="000D63B5">
        <w:rPr>
          <w:rFonts w:ascii="Times New Roman" w:hAnsi="Times New Roman" w:cs="Times New Roman"/>
          <w:i/>
          <w:sz w:val="24"/>
          <w:szCs w:val="24"/>
        </w:rPr>
        <w:t>:</w:t>
      </w:r>
    </w:p>
    <w:p w:rsidR="00B77C84" w:rsidRPr="000D63B5" w:rsidRDefault="00AC75D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Что стоит на верхней полке в правом углу? (пирамидка);</w:t>
      </w:r>
    </w:p>
    <w:p w:rsidR="00AC75D0" w:rsidRPr="000D63B5" w:rsidRDefault="00AC75D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Что стоит на нижней полке в левом углу? (самолет);</w:t>
      </w:r>
    </w:p>
    <w:p w:rsidR="00AC75D0" w:rsidRPr="000D63B5" w:rsidRDefault="00AC75D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Какая игрушка стоит между куклой и слоником? (машинка);</w:t>
      </w:r>
    </w:p>
    <w:p w:rsidR="00AC75D0" w:rsidRPr="000D63B5" w:rsidRDefault="00AC75D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Какая игрушка стоит на верхней полке в середине? (матрешка);</w:t>
      </w:r>
    </w:p>
    <w:p w:rsidR="00AC75D0" w:rsidRPr="000D63B5" w:rsidRDefault="00AC75D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Какая игрушка стоит под машинкой? (ракета);</w:t>
      </w:r>
    </w:p>
    <w:p w:rsidR="00AC75D0" w:rsidRPr="000D63B5" w:rsidRDefault="00AC75D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>- Какая игрушка стоит над мячом? (мишка).</w:t>
      </w:r>
    </w:p>
    <w:p w:rsidR="00AC75D0" w:rsidRPr="000D63B5" w:rsidRDefault="00996641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 </w:t>
      </w:r>
      <w:r w:rsidR="00AC75D0" w:rsidRPr="000D63B5">
        <w:rPr>
          <w:rFonts w:ascii="Times New Roman" w:hAnsi="Times New Roman" w:cs="Times New Roman"/>
          <w:sz w:val="24"/>
          <w:szCs w:val="24"/>
        </w:rPr>
        <w:t>Ребята, назовите мне, пожалуйста, все игрушки, которые начинаются на букву «С» (сумочка, слоник, самолет, собачка), а теперь назовите одним сло</w:t>
      </w:r>
      <w:r w:rsidRPr="000D63B5">
        <w:rPr>
          <w:rFonts w:ascii="Times New Roman" w:hAnsi="Times New Roman" w:cs="Times New Roman"/>
          <w:sz w:val="24"/>
          <w:szCs w:val="24"/>
        </w:rPr>
        <w:t>вом, все, что вы видите на витрин</w:t>
      </w:r>
      <w:r w:rsidR="00AC75D0" w:rsidRPr="000D63B5">
        <w:rPr>
          <w:rFonts w:ascii="Times New Roman" w:hAnsi="Times New Roman" w:cs="Times New Roman"/>
          <w:sz w:val="24"/>
          <w:szCs w:val="24"/>
        </w:rPr>
        <w:t>е</w:t>
      </w:r>
      <w:r w:rsidRPr="000D63B5">
        <w:rPr>
          <w:rFonts w:ascii="Times New Roman" w:hAnsi="Times New Roman" w:cs="Times New Roman"/>
          <w:sz w:val="24"/>
          <w:szCs w:val="24"/>
        </w:rPr>
        <w:t xml:space="preserve"> (игрушки).</w:t>
      </w:r>
      <w:r w:rsidR="00AC75D0" w:rsidRPr="000D63B5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996641" w:rsidRPr="000D63B5" w:rsidRDefault="000D63B5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6641" w:rsidRPr="000D63B5">
        <w:rPr>
          <w:rFonts w:ascii="Times New Roman" w:hAnsi="Times New Roman" w:cs="Times New Roman"/>
          <w:b/>
          <w:sz w:val="24"/>
          <w:szCs w:val="24"/>
        </w:rPr>
        <w:t>Слайд 3 (Буквы С, И)</w:t>
      </w:r>
    </w:p>
    <w:p w:rsidR="00996641" w:rsidRPr="000D63B5" w:rsidRDefault="00996641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B5">
        <w:rPr>
          <w:rFonts w:ascii="Times New Roman" w:hAnsi="Times New Roman" w:cs="Times New Roman"/>
          <w:b/>
          <w:sz w:val="24"/>
          <w:szCs w:val="24"/>
        </w:rPr>
        <w:t xml:space="preserve">     С – </w:t>
      </w:r>
      <w:r w:rsidRPr="000D63B5">
        <w:rPr>
          <w:rFonts w:ascii="Times New Roman" w:hAnsi="Times New Roman" w:cs="Times New Roman"/>
          <w:sz w:val="24"/>
          <w:szCs w:val="24"/>
        </w:rPr>
        <w:t>гласный или согласный? Как вы это поняли?</w:t>
      </w:r>
    </w:p>
    <w:p w:rsidR="00996641" w:rsidRPr="000D63B5" w:rsidRDefault="00996641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b/>
          <w:sz w:val="24"/>
          <w:szCs w:val="24"/>
        </w:rPr>
        <w:t xml:space="preserve">     И – </w:t>
      </w:r>
      <w:r w:rsidRPr="000D63B5">
        <w:rPr>
          <w:rFonts w:ascii="Times New Roman" w:hAnsi="Times New Roman" w:cs="Times New Roman"/>
          <w:sz w:val="24"/>
          <w:szCs w:val="24"/>
        </w:rPr>
        <w:t xml:space="preserve">гласный или согласный? Как вы это поняли? </w:t>
      </w:r>
    </w:p>
    <w:p w:rsidR="00996641" w:rsidRPr="000D63B5" w:rsidRDefault="00996641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Каким цветом они обозначаются? (Синий и красный соответственно).</w:t>
      </w:r>
    </w:p>
    <w:p w:rsidR="00996641" w:rsidRPr="000D63B5" w:rsidRDefault="00996641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Ребята, а чем звук отличается от буквы? (Звук только слышим, а букву пишем и видим)</w:t>
      </w:r>
      <w:r w:rsidR="004C783C" w:rsidRPr="000D63B5">
        <w:rPr>
          <w:rFonts w:ascii="Times New Roman" w:hAnsi="Times New Roman" w:cs="Times New Roman"/>
          <w:sz w:val="24"/>
          <w:szCs w:val="24"/>
        </w:rPr>
        <w:t>.</w:t>
      </w:r>
    </w:p>
    <w:p w:rsidR="004C783C" w:rsidRPr="000D63B5" w:rsidRDefault="004C783C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 А теперь, ребята, я назову вам слова, если в них есть звук «С» вы хлопайте:</w:t>
      </w:r>
    </w:p>
    <w:p w:rsidR="004C783C" w:rsidRPr="000D63B5" w:rsidRDefault="004C783C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солнышко, лиса, </w:t>
      </w:r>
      <w:r w:rsidR="00F86E82">
        <w:rPr>
          <w:rFonts w:ascii="Times New Roman" w:hAnsi="Times New Roman" w:cs="Times New Roman"/>
          <w:sz w:val="24"/>
          <w:szCs w:val="24"/>
        </w:rPr>
        <w:t>заяц, нос, пылесос, коза, хвост, лес.</w:t>
      </w:r>
    </w:p>
    <w:p w:rsidR="004C783C" w:rsidRPr="000D63B5" w:rsidRDefault="004C783C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 </w:t>
      </w:r>
      <w:r w:rsidRPr="000D63B5">
        <w:rPr>
          <w:rFonts w:ascii="Times New Roman" w:hAnsi="Times New Roman" w:cs="Times New Roman"/>
          <w:b/>
          <w:sz w:val="24"/>
          <w:szCs w:val="24"/>
        </w:rPr>
        <w:t>Слайд 4 (Солнце, лиса, лес)</w:t>
      </w:r>
    </w:p>
    <w:p w:rsidR="004C783C" w:rsidRPr="000D63B5" w:rsidRDefault="004C783C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D63B5">
        <w:rPr>
          <w:rFonts w:ascii="Times New Roman" w:hAnsi="Times New Roman" w:cs="Times New Roman"/>
          <w:sz w:val="24"/>
          <w:szCs w:val="24"/>
        </w:rPr>
        <w:t xml:space="preserve">Давайте определим, ребята, в какой части слова находится звук «С» (начало, середина, конец)? </w:t>
      </w:r>
    </w:p>
    <w:p w:rsidR="000D63B5" w:rsidRDefault="004C783C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lastRenderedPageBreak/>
        <w:t xml:space="preserve">       Молодцы, ребята, хорошо пораб</w:t>
      </w:r>
      <w:r w:rsidR="000D63B5">
        <w:rPr>
          <w:rFonts w:ascii="Times New Roman" w:hAnsi="Times New Roman" w:cs="Times New Roman"/>
          <w:sz w:val="24"/>
          <w:szCs w:val="24"/>
        </w:rPr>
        <w:t xml:space="preserve">отали, а теперь отдохнем. 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Ф</w:t>
      </w:r>
      <w:r w:rsidR="00080C8A" w:rsidRPr="000D63B5">
        <w:rPr>
          <w:rFonts w:ascii="Times New Roman" w:hAnsi="Times New Roman" w:cs="Times New Roman"/>
          <w:sz w:val="24"/>
          <w:szCs w:val="24"/>
        </w:rPr>
        <w:t>из. м</w:t>
      </w:r>
      <w:r>
        <w:rPr>
          <w:rFonts w:ascii="Times New Roman" w:hAnsi="Times New Roman" w:cs="Times New Roman"/>
          <w:sz w:val="24"/>
          <w:szCs w:val="24"/>
        </w:rPr>
        <w:t>инутка «Есть у нас игрушки»</w:t>
      </w:r>
    </w:p>
    <w:p w:rsidR="000D63B5" w:rsidRPr="002C3BE0" w:rsidRDefault="000D63B5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у нас игрушки:        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Хлопки в ладоши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Пластмассовые погремушки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Встряхивают кулачки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мягкий, </w:t>
      </w:r>
      <w:r w:rsidR="00806A69">
        <w:rPr>
          <w:rFonts w:ascii="Times New Roman" w:hAnsi="Times New Roman" w:cs="Times New Roman"/>
          <w:sz w:val="24"/>
          <w:szCs w:val="24"/>
        </w:rPr>
        <w:t xml:space="preserve">меховой,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3BE0">
        <w:rPr>
          <w:rFonts w:ascii="Times New Roman" w:hAnsi="Times New Roman" w:cs="Times New Roman"/>
          <w:sz w:val="24"/>
          <w:szCs w:val="24"/>
        </w:rPr>
        <w:t xml:space="preserve"> </w:t>
      </w:r>
      <w:r w:rsidRPr="002C3BE0">
        <w:rPr>
          <w:rFonts w:ascii="Times New Roman" w:hAnsi="Times New Roman" w:cs="Times New Roman"/>
          <w:i/>
          <w:sz w:val="24"/>
          <w:szCs w:val="24"/>
        </w:rPr>
        <w:t>Сжимают и разжимают пальцы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 резиновый, цветной,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Рисуют шар руками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Кубик деревянный,          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Маршируют на месте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Солдатик оловянный,      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Маршируют на месте</w:t>
      </w:r>
    </w:p>
    <w:p w:rsidR="000D63B5" w:rsidRDefault="000D63B5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 легкий, надувной, </w:t>
      </w:r>
      <w:r w:rsidR="00806A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A69" w:rsidRPr="002C3BE0">
        <w:rPr>
          <w:rFonts w:ascii="Times New Roman" w:hAnsi="Times New Roman" w:cs="Times New Roman"/>
          <w:i/>
          <w:sz w:val="24"/>
          <w:szCs w:val="24"/>
        </w:rPr>
        <w:t>Рисуют руками и «подкидывают» вверх</w:t>
      </w:r>
    </w:p>
    <w:p w:rsidR="00996641" w:rsidRPr="002C3BE0" w:rsidRDefault="000D63B5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играть с тобой.</w:t>
      </w:r>
      <w:r w:rsidR="004C783C" w:rsidRPr="000D63B5">
        <w:rPr>
          <w:rFonts w:ascii="Times New Roman" w:hAnsi="Times New Roman" w:cs="Times New Roman"/>
          <w:sz w:val="24"/>
          <w:szCs w:val="24"/>
        </w:rPr>
        <w:t xml:space="preserve"> </w:t>
      </w:r>
      <w:r w:rsidR="00806A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6A69" w:rsidRPr="002C3BE0">
        <w:rPr>
          <w:rFonts w:ascii="Times New Roman" w:hAnsi="Times New Roman" w:cs="Times New Roman"/>
          <w:i/>
          <w:sz w:val="24"/>
          <w:szCs w:val="24"/>
        </w:rPr>
        <w:t>Хлопают в ладоши.</w:t>
      </w:r>
    </w:p>
    <w:p w:rsidR="00BF35BA" w:rsidRDefault="00080C8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0D6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0C8A" w:rsidRDefault="00BF35BA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63B5" w:rsidRPr="000D63B5">
        <w:rPr>
          <w:rFonts w:ascii="Times New Roman" w:hAnsi="Times New Roman" w:cs="Times New Roman"/>
          <w:sz w:val="24"/>
          <w:szCs w:val="24"/>
        </w:rPr>
        <w:t xml:space="preserve"> </w:t>
      </w:r>
      <w:r w:rsidR="00080C8A" w:rsidRPr="000D63B5">
        <w:rPr>
          <w:rFonts w:ascii="Times New Roman" w:hAnsi="Times New Roman" w:cs="Times New Roman"/>
          <w:b/>
          <w:sz w:val="24"/>
          <w:szCs w:val="24"/>
        </w:rPr>
        <w:t>Слайд 5 (С</w:t>
      </w:r>
      <w:r w:rsidR="00715EBC" w:rsidRPr="000D63B5">
        <w:rPr>
          <w:rFonts w:ascii="Times New Roman" w:hAnsi="Times New Roman" w:cs="Times New Roman"/>
          <w:b/>
          <w:sz w:val="24"/>
          <w:szCs w:val="24"/>
        </w:rPr>
        <w:t>логи со</w:t>
      </w:r>
      <w:r w:rsidR="00080C8A" w:rsidRPr="000D63B5">
        <w:rPr>
          <w:rFonts w:ascii="Times New Roman" w:hAnsi="Times New Roman" w:cs="Times New Roman"/>
          <w:b/>
          <w:sz w:val="24"/>
          <w:szCs w:val="24"/>
        </w:rPr>
        <w:t xml:space="preserve"> звуком «С»)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BF35BA">
        <w:rPr>
          <w:rFonts w:ascii="Times New Roman" w:hAnsi="Times New Roman" w:cs="Times New Roman"/>
          <w:sz w:val="24"/>
          <w:szCs w:val="24"/>
        </w:rPr>
        <w:t xml:space="preserve">Ребята, давайте прочитаем слоги со звуком «С» </w:t>
      </w:r>
      <w:r>
        <w:rPr>
          <w:rFonts w:ascii="Times New Roman" w:hAnsi="Times New Roman" w:cs="Times New Roman"/>
          <w:sz w:val="24"/>
          <w:szCs w:val="24"/>
        </w:rPr>
        <w:t>(прямые и обратные).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BF35BA">
        <w:rPr>
          <w:rFonts w:ascii="Times New Roman" w:hAnsi="Times New Roman" w:cs="Times New Roman"/>
          <w:sz w:val="24"/>
          <w:szCs w:val="24"/>
        </w:rPr>
        <w:t>Молодцы!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теперь я прочитаю вам стихотворение, а вы скажите, о чем оно.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игрушки дружат с нами,                     Сами мы себе поможем: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Обижать мы их не станем,                             По местам мы их разложим,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Поиграем, а потом                                          Игрушки – не люди, но все понимают, 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место уберем.                                      И очень не любят, когда их ломают!</w:t>
      </w:r>
    </w:p>
    <w:p w:rsidR="00BF35BA" w:rsidRDefault="00BF35BA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детей: о том, как нужно обращаться с игрушками (беречь, не ломать, убирать на свое место…)).</w:t>
      </w:r>
    </w:p>
    <w:p w:rsidR="002C3BE0" w:rsidRDefault="002C3BE0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BE0" w:rsidRPr="00DC4C78" w:rsidRDefault="002C3BE0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Молодцы, ребята! Мы все игрушки с вами рассмотрели, изучили, теперь дадим нашим глазкам отдохнуть:</w:t>
      </w:r>
      <w:r w:rsidR="00DC4C78">
        <w:rPr>
          <w:rFonts w:ascii="Times New Roman" w:hAnsi="Times New Roman" w:cs="Times New Roman"/>
          <w:sz w:val="24"/>
          <w:szCs w:val="24"/>
        </w:rPr>
        <w:t xml:space="preserve"> </w:t>
      </w:r>
      <w:r w:rsidR="00DC4C78" w:rsidRPr="00DC4C78">
        <w:rPr>
          <w:rFonts w:ascii="Times New Roman" w:hAnsi="Times New Roman" w:cs="Times New Roman"/>
          <w:b/>
          <w:sz w:val="24"/>
          <w:szCs w:val="24"/>
        </w:rPr>
        <w:t>(слайд 6</w:t>
      </w:r>
      <w:r w:rsidR="000979AE">
        <w:rPr>
          <w:rFonts w:ascii="Times New Roman" w:hAnsi="Times New Roman" w:cs="Times New Roman"/>
          <w:b/>
          <w:sz w:val="24"/>
          <w:szCs w:val="24"/>
        </w:rPr>
        <w:t xml:space="preserve"> (витрина с игрушками)</w:t>
      </w:r>
      <w:r w:rsidR="00DC4C78" w:rsidRPr="00DC4C78">
        <w:rPr>
          <w:rFonts w:ascii="Times New Roman" w:hAnsi="Times New Roman" w:cs="Times New Roman"/>
          <w:b/>
          <w:sz w:val="24"/>
          <w:szCs w:val="24"/>
        </w:rPr>
        <w:t>)</w:t>
      </w:r>
    </w:p>
    <w:p w:rsidR="002C3BE0" w:rsidRDefault="002C3BE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3BE0" w:rsidRDefault="002C3BE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Гимнастика для глаз «Терем-терем-теремок»</w:t>
      </w:r>
    </w:p>
    <w:p w:rsidR="002C3BE0" w:rsidRDefault="002C3BE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Терем-терем-теремок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 xml:space="preserve">движение глазами вправо – влево </w:t>
      </w:r>
    </w:p>
    <w:p w:rsidR="002C3BE0" w:rsidRPr="002C3BE0" w:rsidRDefault="002C3BE0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 низок, не высок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 xml:space="preserve">движение глазами вверх – вниз </w:t>
      </w:r>
    </w:p>
    <w:p w:rsidR="002C3BE0" w:rsidRDefault="002C3BE0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Наверху петух сидит 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моргают глазами</w:t>
      </w:r>
    </w:p>
    <w:p w:rsidR="002C3BE0" w:rsidRDefault="002C3BE0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Кукареку он кричит                              </w:t>
      </w:r>
      <w:r w:rsidRPr="002C3BE0">
        <w:rPr>
          <w:rFonts w:ascii="Times New Roman" w:hAnsi="Times New Roman" w:cs="Times New Roman"/>
          <w:i/>
          <w:sz w:val="24"/>
          <w:szCs w:val="24"/>
        </w:rPr>
        <w:t>моргают глазами</w:t>
      </w:r>
    </w:p>
    <w:p w:rsidR="00DC4C78" w:rsidRDefault="00DC4C78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C78" w:rsidRDefault="00DC4C78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Ребята, пришла пора выбрать игрушки, которые мы подарим Незнайке. Чтобы продавец нас понял, мы должны правильно описать эту игрушку. </w:t>
      </w:r>
    </w:p>
    <w:p w:rsidR="00DC4C78" w:rsidRPr="00DC4C78" w:rsidRDefault="00DC4C78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C78">
        <w:rPr>
          <w:rFonts w:ascii="Times New Roman" w:hAnsi="Times New Roman" w:cs="Times New Roman"/>
          <w:b/>
          <w:sz w:val="24"/>
          <w:szCs w:val="24"/>
        </w:rPr>
        <w:t>Слайд 7</w:t>
      </w:r>
      <w:r w:rsidR="000979AE">
        <w:rPr>
          <w:rFonts w:ascii="Times New Roman" w:hAnsi="Times New Roman" w:cs="Times New Roman"/>
          <w:b/>
          <w:sz w:val="24"/>
          <w:szCs w:val="24"/>
        </w:rPr>
        <w:t xml:space="preserve"> (План – схема описания игрушки)</w:t>
      </w:r>
    </w:p>
    <w:p w:rsidR="002C3BE0" w:rsidRDefault="00DC4C78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план – схему </w:t>
      </w:r>
    </w:p>
    <w:p w:rsidR="00DC4C78" w:rsidRDefault="00DC4C78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9AE">
        <w:rPr>
          <w:rFonts w:ascii="Times New Roman" w:hAnsi="Times New Roman" w:cs="Times New Roman"/>
          <w:i/>
          <w:sz w:val="24"/>
          <w:szCs w:val="24"/>
        </w:rPr>
        <w:t>Воспитатель, для примера, описывает одну из игрушек по плану – схеме, затем вызывает двух – трех детей описать выбранную ими игрушку</w:t>
      </w:r>
      <w:r w:rsidR="000979AE" w:rsidRPr="000979AE">
        <w:rPr>
          <w:rFonts w:ascii="Times New Roman" w:hAnsi="Times New Roman" w:cs="Times New Roman"/>
          <w:i/>
          <w:sz w:val="24"/>
          <w:szCs w:val="24"/>
        </w:rPr>
        <w:t>, из представленных. Можно не называть эту игрушку, тогда дети угадывают о какой игрушке речь в описании.</w:t>
      </w:r>
    </w:p>
    <w:p w:rsidR="000979AE" w:rsidRDefault="000979AE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Вот эти игрушки мы и подарим Незнайке!</w:t>
      </w:r>
    </w:p>
    <w:p w:rsidR="000979AE" w:rsidRDefault="000979AE" w:rsidP="0067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9AE">
        <w:rPr>
          <w:rFonts w:ascii="Times New Roman" w:hAnsi="Times New Roman" w:cs="Times New Roman"/>
          <w:b/>
          <w:sz w:val="24"/>
          <w:szCs w:val="24"/>
        </w:rPr>
        <w:t xml:space="preserve">        Слайд 8</w:t>
      </w:r>
      <w:r>
        <w:rPr>
          <w:rFonts w:ascii="Times New Roman" w:hAnsi="Times New Roman" w:cs="Times New Roman"/>
          <w:b/>
          <w:sz w:val="24"/>
          <w:szCs w:val="24"/>
        </w:rPr>
        <w:t xml:space="preserve"> (Незнайка говорит спасибо детям!)</w:t>
      </w:r>
    </w:p>
    <w:p w:rsidR="000979AE" w:rsidRDefault="000979AE" w:rsidP="006764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979AE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0979AE" w:rsidRDefault="000979AE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Ребята, что нового вы узнали на занятии?</w:t>
      </w:r>
    </w:p>
    <w:p w:rsidR="000979AE" w:rsidRDefault="000979AE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 вам понравилось больше всего?</w:t>
      </w:r>
    </w:p>
    <w:p w:rsidR="000979AE" w:rsidRDefault="000979AE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Что запомнилось?</w:t>
      </w: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9D5A09" w:rsidP="00676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A09" w:rsidRDefault="008B151F" w:rsidP="006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D5A09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9D5A09" w:rsidRPr="008B151F" w:rsidRDefault="008B151F" w:rsidP="009D5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51F">
        <w:rPr>
          <w:rFonts w:ascii="Times New Roman" w:hAnsi="Times New Roman" w:cs="Times New Roman"/>
          <w:sz w:val="24"/>
          <w:szCs w:val="24"/>
        </w:rPr>
        <w:t>Аджи А. В. Практическое пособие для старших воспитателей, методистов и педагогов ДОУ, родителей, гувернеров. – Воронеж: ООО «Метода», 2015. – 200 с.</w:t>
      </w:r>
    </w:p>
    <w:p w:rsidR="008B151F" w:rsidRDefault="008B151F" w:rsidP="009D5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Нищева Н. В. Обучение грамоте детей дошкольного возраста. Парциальная программа. Изд. 2-е – СПб.: ООО «Издательство «Детство-пресс», 2020. – 272 с.</w:t>
      </w:r>
    </w:p>
    <w:p w:rsidR="00E07CE6" w:rsidRDefault="008B151F" w:rsidP="009D5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Комарова</w:t>
      </w:r>
      <w:r w:rsidR="00E07CE6">
        <w:rPr>
          <w:rFonts w:ascii="Times New Roman" w:hAnsi="Times New Roman" w:cs="Times New Roman"/>
          <w:sz w:val="24"/>
          <w:szCs w:val="24"/>
        </w:rPr>
        <w:t xml:space="preserve">, Э. М. Дорофеева Инновационная программа дошкольного образования.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CE6">
        <w:rPr>
          <w:rFonts w:ascii="Times New Roman" w:hAnsi="Times New Roman" w:cs="Times New Roman"/>
          <w:sz w:val="24"/>
          <w:szCs w:val="24"/>
        </w:rPr>
        <w:t xml:space="preserve">Издание пятое (инновационное), </w:t>
      </w:r>
      <w:proofErr w:type="spellStart"/>
      <w:r w:rsidR="00E07CE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="00E07C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CE6">
        <w:rPr>
          <w:rFonts w:ascii="Times New Roman" w:hAnsi="Times New Roman" w:cs="Times New Roman"/>
          <w:sz w:val="24"/>
          <w:szCs w:val="24"/>
        </w:rPr>
        <w:t xml:space="preserve"> и доп. – М.: Мозаика-Синтез, 2019. – с.336</w:t>
      </w:r>
    </w:p>
    <w:p w:rsidR="008B151F" w:rsidRPr="008B151F" w:rsidRDefault="00E07CE6" w:rsidP="009D5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интернет ресурсов для создания наглядного материала.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151F" w:rsidRPr="008B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F2767"/>
    <w:multiLevelType w:val="hybridMultilevel"/>
    <w:tmpl w:val="8CA2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4"/>
    <w:rsid w:val="00080C8A"/>
    <w:rsid w:val="000979AE"/>
    <w:rsid w:val="000D63B5"/>
    <w:rsid w:val="0010645B"/>
    <w:rsid w:val="001A58E7"/>
    <w:rsid w:val="002C3BE0"/>
    <w:rsid w:val="002E09AC"/>
    <w:rsid w:val="003A1454"/>
    <w:rsid w:val="003D6686"/>
    <w:rsid w:val="004C783C"/>
    <w:rsid w:val="004D5895"/>
    <w:rsid w:val="00573304"/>
    <w:rsid w:val="00676475"/>
    <w:rsid w:val="006B4F43"/>
    <w:rsid w:val="00715EBC"/>
    <w:rsid w:val="00806A69"/>
    <w:rsid w:val="008B151F"/>
    <w:rsid w:val="00996641"/>
    <w:rsid w:val="009D5A09"/>
    <w:rsid w:val="00AC75D0"/>
    <w:rsid w:val="00AE2285"/>
    <w:rsid w:val="00B31566"/>
    <w:rsid w:val="00B77C84"/>
    <w:rsid w:val="00BF35BA"/>
    <w:rsid w:val="00DC4C78"/>
    <w:rsid w:val="00E07CE6"/>
    <w:rsid w:val="00E7205E"/>
    <w:rsid w:val="00F8292A"/>
    <w:rsid w:val="00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FBE6"/>
  <w15:chartTrackingRefBased/>
  <w15:docId w15:val="{0E55A99C-D17B-473C-9C44-B006148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2023-11-30T16:14:00Z</dcterms:created>
  <dcterms:modified xsi:type="dcterms:W3CDTF">2023-11-30T20:46:00Z</dcterms:modified>
</cp:coreProperties>
</file>