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64A" w14:textId="113E85FA" w:rsidR="005F1D3E" w:rsidRDefault="0040542D" w:rsidP="00B05377">
      <w:pPr>
        <w:ind w:firstLine="708"/>
        <w:jc w:val="both"/>
      </w:pPr>
      <w:r>
        <w:t>Урок музыки… Сколько радости он приносит детям и взрослым! Стать эмоциональным исполнителем, активным слушателем, творческим мыслителем, а иногда и просто мечтателем – всё это позволяет простой урок музыки.</w:t>
      </w:r>
    </w:p>
    <w:p w14:paraId="15109B27" w14:textId="257A8449" w:rsidR="0040542D" w:rsidRDefault="0040542D" w:rsidP="00B05377">
      <w:pPr>
        <w:ind w:firstLine="708"/>
        <w:jc w:val="both"/>
      </w:pPr>
      <w:r>
        <w:t>Но на этом деятельность учеников не заканчивается. Формируя на уроке музыки универсальные учебные действия, такие как анализ и сравнение, я была приятно удивлена результатами такой работы. Приведу лишь пару примеров такой деятельности.</w:t>
      </w:r>
    </w:p>
    <w:p w14:paraId="5663AC79" w14:textId="6E08B7C7" w:rsidR="0040542D" w:rsidRDefault="0040542D" w:rsidP="00BF43E9">
      <w:pPr>
        <w:ind w:firstLine="708"/>
        <w:jc w:val="both"/>
      </w:pPr>
      <w:r w:rsidRPr="00245B5E">
        <w:rPr>
          <w:b/>
          <w:bCs/>
        </w:rPr>
        <w:t>6 класс.</w:t>
      </w:r>
      <w:r>
        <w:t xml:space="preserve"> Сравниваем игру на скрипке двух известнейших скрипачей нашего времени – современного, модного и красивого Дэвида </w:t>
      </w:r>
      <w:proofErr w:type="spellStart"/>
      <w:r>
        <w:t>Гаретта</w:t>
      </w:r>
      <w:proofErr w:type="spellEnd"/>
      <w:r w:rsidR="00245B5E">
        <w:t xml:space="preserve"> из Германии и российского классического скрипача Максима Венгерова. </w:t>
      </w:r>
    </w:p>
    <w:p w14:paraId="2EECF3FE" w14:textId="665D4917" w:rsidR="00245B5E" w:rsidRDefault="00245B5E" w:rsidP="00B05377">
      <w:pPr>
        <w:jc w:val="both"/>
      </w:pPr>
      <w:r>
        <w:rPr>
          <w:noProof/>
        </w:rPr>
        <w:drawing>
          <wp:inline distT="0" distB="0" distL="0" distR="0" wp14:anchorId="18D9E504" wp14:editId="514F541D">
            <wp:extent cx="2344015" cy="1231265"/>
            <wp:effectExtent l="0" t="0" r="0" b="6985"/>
            <wp:docPr id="10952379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197" cy="12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366AA949" wp14:editId="682AE991">
            <wp:extent cx="2221865" cy="1249755"/>
            <wp:effectExtent l="0" t="0" r="6985" b="7620"/>
            <wp:docPr id="21408475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07" cy="12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36C7" w14:textId="77777777" w:rsidR="00B05377" w:rsidRDefault="00245B5E" w:rsidP="00BF43E9">
      <w:pPr>
        <w:ind w:firstLine="708"/>
        <w:jc w:val="both"/>
      </w:pPr>
      <w:r>
        <w:t xml:space="preserve">Внимательно прослушав «Каприс №24» Н. Паганини в исполнении этих скрипачей по трём параметрам (внешний вид, манера игры, эмоциональность), шестиклассники сделали вывод, что Максим Венгеров выигрывает! </w:t>
      </w:r>
    </w:p>
    <w:p w14:paraId="2B859D4C" w14:textId="77777777" w:rsidR="00B05377" w:rsidRDefault="00245B5E" w:rsidP="00BF43E9">
      <w:pPr>
        <w:ind w:firstLine="708"/>
        <w:jc w:val="both"/>
      </w:pPr>
      <w:r>
        <w:t xml:space="preserve">«Но как же так? – спрашиваю я – у Девида </w:t>
      </w:r>
      <w:proofErr w:type="spellStart"/>
      <w:r>
        <w:t>Гаретта</w:t>
      </w:r>
      <w:proofErr w:type="spellEnd"/>
      <w:r>
        <w:t xml:space="preserve"> все преимущества: молод, красив, дерзок, современно одет в джинсы, как вы любите». </w:t>
      </w:r>
    </w:p>
    <w:p w14:paraId="5DE00CBE" w14:textId="4DF42D95" w:rsidR="0040542D" w:rsidRDefault="00245B5E" w:rsidP="00BF43E9">
      <w:pPr>
        <w:ind w:firstLine="708"/>
        <w:jc w:val="both"/>
      </w:pPr>
      <w:r>
        <w:t>«Нет, - ответили мне дети. – Максиму Венгерову мы верим, он играет строго, уверенно и честно».</w:t>
      </w:r>
    </w:p>
    <w:p w14:paraId="13DDB523" w14:textId="37530967" w:rsidR="00245B5E" w:rsidRDefault="00B05377" w:rsidP="00BF43E9">
      <w:pPr>
        <w:ind w:firstLine="708"/>
        <w:jc w:val="both"/>
      </w:pPr>
      <w:r w:rsidRPr="00B05377">
        <w:rPr>
          <w:b/>
          <w:bCs/>
        </w:rPr>
        <w:t>7 класс.</w:t>
      </w:r>
      <w:r>
        <w:t xml:space="preserve"> Сравниваем двух балерин, танцующих «Умирающего лебедя» К. Сен-Санса: Майю Плисецкую и Ульяну Лопаткину.</w:t>
      </w:r>
    </w:p>
    <w:p w14:paraId="1BFECC2B" w14:textId="6EC486E2" w:rsidR="00B05377" w:rsidRDefault="00B05377" w:rsidP="00B05377">
      <w:pPr>
        <w:jc w:val="both"/>
      </w:pPr>
      <w:r>
        <w:rPr>
          <w:noProof/>
        </w:rPr>
        <w:drawing>
          <wp:inline distT="0" distB="0" distL="0" distR="0" wp14:anchorId="3307147B" wp14:editId="65DF9F14">
            <wp:extent cx="2475098" cy="1639570"/>
            <wp:effectExtent l="0" t="0" r="1905" b="0"/>
            <wp:docPr id="14587751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28" cy="165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050D8596" wp14:editId="4BB7D127">
            <wp:extent cx="2244881" cy="1607820"/>
            <wp:effectExtent l="0" t="0" r="3175" b="0"/>
            <wp:docPr id="119317560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55" cy="161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FE102" w14:textId="77777777" w:rsidR="00B05377" w:rsidRDefault="00B05377" w:rsidP="00B05377">
      <w:pPr>
        <w:jc w:val="both"/>
      </w:pPr>
      <w:r>
        <w:t xml:space="preserve">На вопрос – кто вам понравился больше? – ответ один – Майя Плисецкая. Причём, почти все видят обеих балерин впервые. </w:t>
      </w:r>
    </w:p>
    <w:p w14:paraId="7554CBDC" w14:textId="3FF0433A" w:rsidR="00B05377" w:rsidRDefault="00B05377" w:rsidP="00B05377">
      <w:pPr>
        <w:jc w:val="both"/>
      </w:pPr>
      <w:r>
        <w:t>«Почему же Плисецкая?» - спрашиваю я.</w:t>
      </w:r>
    </w:p>
    <w:p w14:paraId="33DFFB47" w14:textId="51A557BB" w:rsidR="00B05377" w:rsidRDefault="00B05377" w:rsidP="00B05377">
      <w:pPr>
        <w:jc w:val="both"/>
      </w:pPr>
      <w:r>
        <w:t xml:space="preserve">«Потому что </w:t>
      </w:r>
      <w:r w:rsidR="00BF43E9">
        <w:t xml:space="preserve">нежно и </w:t>
      </w:r>
      <w:r>
        <w:t xml:space="preserve">красиво» </w:t>
      </w:r>
      <w:proofErr w:type="gramStart"/>
      <w:r>
        <w:t>- вот</w:t>
      </w:r>
      <w:proofErr w:type="gramEnd"/>
      <w:r>
        <w:t xml:space="preserve"> ответ семиклассников.</w:t>
      </w:r>
    </w:p>
    <w:p w14:paraId="4EDA6B3A" w14:textId="796DCFEE" w:rsidR="00B05377" w:rsidRDefault="00B05377" w:rsidP="00B05377">
      <w:pPr>
        <w:jc w:val="both"/>
      </w:pPr>
      <w:r>
        <w:t>«А что не так с Ульяной Лопаткиной?» - снова интересуюсь.</w:t>
      </w:r>
    </w:p>
    <w:p w14:paraId="0B3AE133" w14:textId="095F77FE" w:rsidR="00B05377" w:rsidRDefault="00B05377" w:rsidP="00B05377">
      <w:pPr>
        <w:jc w:val="both"/>
      </w:pPr>
      <w:r>
        <w:t>«Да ну, халтура какая-то» - отвечает мне ученик, внешний вид которого напоминает неуклюжего милого медвежонка.</w:t>
      </w:r>
    </w:p>
    <w:p w14:paraId="22E9399E" w14:textId="7EF9EF98" w:rsidR="00B05377" w:rsidRDefault="00B05377" w:rsidP="00BF43E9">
      <w:pPr>
        <w:ind w:firstLine="708"/>
        <w:jc w:val="both"/>
      </w:pPr>
      <w:r>
        <w:lastRenderedPageBreak/>
        <w:t>Халтура…Такое короткое слово, говорящее о многом…Мы не вправе судить людей, которые отдали годы своей жизни на постижение искусства. Но дети всё так тонко чувствуют, что обмануть их не получается даже у известных людей</w:t>
      </w:r>
      <w:r w:rsidR="00BF43E9">
        <w:t>.</w:t>
      </w:r>
    </w:p>
    <w:p w14:paraId="556694C4" w14:textId="134D17C6" w:rsidR="00BF43E9" w:rsidRDefault="00BF43E9" w:rsidP="00BF43E9">
      <w:pPr>
        <w:ind w:firstLine="708"/>
        <w:jc w:val="both"/>
      </w:pPr>
      <w:r>
        <w:t>Итог таких уроков я подвожу одинаково: желаю всем стать мастерами своего дела, чтобы кто-то потом не сказал про результат наших трудов – «халтура какая-то».</w:t>
      </w:r>
    </w:p>
    <w:p w14:paraId="7C7C2C34" w14:textId="59702E53" w:rsidR="00BF43E9" w:rsidRDefault="00BF43E9" w:rsidP="00BF43E9">
      <w:pPr>
        <w:ind w:firstLine="708"/>
        <w:jc w:val="both"/>
      </w:pPr>
      <w:r>
        <w:t xml:space="preserve">Гончарова </w:t>
      </w:r>
      <w:proofErr w:type="spellStart"/>
      <w:r>
        <w:t>Гитанна</w:t>
      </w:r>
      <w:proofErr w:type="spellEnd"/>
      <w:r>
        <w:t xml:space="preserve"> Станиславовна, учитель музыки МАОУ «СОШ №45» г. Новоуральска Свердловской области.</w:t>
      </w:r>
    </w:p>
    <w:p w14:paraId="22010EE2" w14:textId="77777777" w:rsidR="00BF43E9" w:rsidRDefault="00BF43E9" w:rsidP="00B05377">
      <w:pPr>
        <w:jc w:val="both"/>
      </w:pPr>
    </w:p>
    <w:p w14:paraId="4BE65A8E" w14:textId="77777777" w:rsidR="00BF43E9" w:rsidRDefault="00BF43E9" w:rsidP="00B05377">
      <w:pPr>
        <w:jc w:val="both"/>
      </w:pPr>
    </w:p>
    <w:sectPr w:rsidR="00B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D"/>
    <w:rsid w:val="00245B5E"/>
    <w:rsid w:val="0040542D"/>
    <w:rsid w:val="005F1D3E"/>
    <w:rsid w:val="00B05377"/>
    <w:rsid w:val="00B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16C0"/>
  <w15:chartTrackingRefBased/>
  <w15:docId w15:val="{A6ADB88E-1C3A-48FD-8446-A87F2DC7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Гитана</dc:creator>
  <cp:keywords/>
  <dc:description/>
  <cp:lastModifiedBy>Гитана</cp:lastModifiedBy>
  <cp:revision>1</cp:revision>
  <dcterms:created xsi:type="dcterms:W3CDTF">2024-03-11T08:38:00Z</dcterms:created>
  <dcterms:modified xsi:type="dcterms:W3CDTF">2024-03-11T09:12:00Z</dcterms:modified>
</cp:coreProperties>
</file>