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5CAE9" w14:textId="13F9DFFA" w:rsidR="00E819CA" w:rsidRPr="00F77FF4" w:rsidRDefault="00F344BD" w:rsidP="008B4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Герои Отечественной войны 1812 года</w:t>
      </w:r>
    </w:p>
    <w:p w14:paraId="43BDA2A8" w14:textId="40721E51" w:rsidR="00196C49" w:rsidRPr="00C971E7" w:rsidRDefault="006958A9" w:rsidP="00C971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196C49">
        <w:rPr>
          <w:rFonts w:ascii="Times New Roman" w:hAnsi="Times New Roman" w:cs="Times New Roman"/>
          <w:sz w:val="24"/>
          <w:szCs w:val="24"/>
        </w:rPr>
        <w:t>библиотечный урок</w:t>
      </w:r>
      <w:r w:rsidR="00E45F70">
        <w:rPr>
          <w:rFonts w:ascii="Times New Roman" w:hAnsi="Times New Roman" w:cs="Times New Roman"/>
          <w:sz w:val="24"/>
          <w:szCs w:val="24"/>
        </w:rPr>
        <w:t xml:space="preserve"> к </w:t>
      </w:r>
      <w:r w:rsidR="00F344BD">
        <w:rPr>
          <w:rFonts w:ascii="Times New Roman" w:hAnsi="Times New Roman" w:cs="Times New Roman"/>
          <w:sz w:val="24"/>
          <w:szCs w:val="24"/>
        </w:rPr>
        <w:t>210-летию</w:t>
      </w:r>
      <w:r w:rsidR="00013C4F">
        <w:rPr>
          <w:rFonts w:ascii="Times New Roman" w:hAnsi="Times New Roman" w:cs="Times New Roman"/>
          <w:sz w:val="24"/>
          <w:szCs w:val="24"/>
        </w:rPr>
        <w:t xml:space="preserve"> Отечественной войны и</w:t>
      </w:r>
      <w:r w:rsidR="00435A1A">
        <w:rPr>
          <w:rFonts w:ascii="Times New Roman" w:hAnsi="Times New Roman" w:cs="Times New Roman"/>
          <w:sz w:val="24"/>
          <w:szCs w:val="24"/>
        </w:rPr>
        <w:t xml:space="preserve"> Бородинского сражения</w:t>
      </w:r>
      <w:r w:rsidR="00466357">
        <w:rPr>
          <w:rFonts w:ascii="Times New Roman" w:hAnsi="Times New Roman" w:cs="Times New Roman"/>
          <w:sz w:val="24"/>
          <w:szCs w:val="24"/>
        </w:rPr>
        <w:t>)</w:t>
      </w:r>
    </w:p>
    <w:p w14:paraId="3C8E21A3" w14:textId="4D47814B" w:rsidR="00B978BD" w:rsidRDefault="00196C49" w:rsidP="008B40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96C49">
        <w:rPr>
          <w:rFonts w:ascii="Times New Roman" w:hAnsi="Times New Roman" w:cs="Times New Roman"/>
          <w:b/>
          <w:sz w:val="24"/>
          <w:szCs w:val="24"/>
        </w:rPr>
        <w:t>Библиотекарь</w:t>
      </w:r>
      <w:r w:rsidR="00046A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83B22">
        <w:rPr>
          <w:rFonts w:ascii="Times New Roman" w:hAnsi="Times New Roman" w:cs="Times New Roman"/>
          <w:sz w:val="24"/>
          <w:szCs w:val="24"/>
        </w:rPr>
        <w:t>Здравствуйте, ребята.</w:t>
      </w:r>
      <w:r w:rsidR="00B62E66">
        <w:rPr>
          <w:rFonts w:ascii="Times New Roman" w:hAnsi="Times New Roman" w:cs="Times New Roman"/>
          <w:sz w:val="24"/>
          <w:szCs w:val="24"/>
        </w:rPr>
        <w:t xml:space="preserve"> </w:t>
      </w:r>
      <w:r w:rsidR="00483B22">
        <w:rPr>
          <w:rFonts w:ascii="Times New Roman" w:hAnsi="Times New Roman" w:cs="Times New Roman"/>
          <w:sz w:val="24"/>
          <w:szCs w:val="24"/>
        </w:rPr>
        <w:t>В</w:t>
      </w:r>
      <w:r w:rsidR="00B62E66">
        <w:rPr>
          <w:rFonts w:ascii="Times New Roman" w:hAnsi="Times New Roman" w:cs="Times New Roman"/>
          <w:sz w:val="24"/>
          <w:szCs w:val="24"/>
        </w:rPr>
        <w:t xml:space="preserve"> 2022 году наша страна </w:t>
      </w:r>
      <w:r w:rsidR="007A6439">
        <w:rPr>
          <w:rFonts w:ascii="Times New Roman" w:hAnsi="Times New Roman" w:cs="Times New Roman"/>
          <w:sz w:val="24"/>
          <w:szCs w:val="24"/>
        </w:rPr>
        <w:t>отмечает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574F">
        <w:rPr>
          <w:rFonts w:ascii="Times New Roman" w:hAnsi="Times New Roman" w:cs="Times New Roman"/>
          <w:sz w:val="24"/>
          <w:szCs w:val="24"/>
        </w:rPr>
        <w:t xml:space="preserve"> зна</w:t>
      </w:r>
      <w:r w:rsidR="00B62E66">
        <w:rPr>
          <w:rFonts w:ascii="Times New Roman" w:hAnsi="Times New Roman" w:cs="Times New Roman"/>
          <w:sz w:val="24"/>
          <w:szCs w:val="24"/>
        </w:rPr>
        <w:t>менательную историческую дату - 210-летие</w:t>
      </w:r>
      <w:r w:rsidR="0009574F">
        <w:rPr>
          <w:rFonts w:ascii="Times New Roman" w:hAnsi="Times New Roman" w:cs="Times New Roman"/>
          <w:sz w:val="24"/>
          <w:szCs w:val="24"/>
        </w:rPr>
        <w:t xml:space="preserve"> победы в Отечественной войне 1812 года и Бородинском сражении.</w:t>
      </w:r>
      <w:r w:rsidR="00B62E66">
        <w:rPr>
          <w:rFonts w:ascii="Times New Roman" w:hAnsi="Times New Roman" w:cs="Times New Roman"/>
          <w:sz w:val="24"/>
          <w:szCs w:val="24"/>
        </w:rPr>
        <w:t xml:space="preserve"> Наш урок посвящен героям войны 1812 года.</w:t>
      </w:r>
    </w:p>
    <w:p w14:paraId="40EA9540" w14:textId="65E81F5E" w:rsidR="00507CDC" w:rsidRDefault="0009574F" w:rsidP="008B40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залов Зимнего дворца в Санкт-Петербурге поражает воображение всех, кто туда попадает: его стены сверху донизу увешаны портретами людей в военных мундирах. Их более трехсот. Это знаменитая Галерея герое</w:t>
      </w:r>
      <w:r w:rsidR="005E252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1812 года. </w:t>
      </w:r>
    </w:p>
    <w:p w14:paraId="16EBB389" w14:textId="08FC289D" w:rsidR="00507CDC" w:rsidRDefault="00382294" w:rsidP="008B40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ED28C" wp14:editId="2B6E27AA">
            <wp:extent cx="4724400" cy="2381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673418_large_0_a2d5d_8488b2c4_X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031" cy="23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1012" w14:textId="026C7C5D" w:rsidR="0009574F" w:rsidRDefault="0009574F" w:rsidP="008B40F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ней А.С. Пушкин писал в стихотворении «Полководец»:</w:t>
      </w:r>
    </w:p>
    <w:p w14:paraId="0CC97BBD" w14:textId="4D50A1EC" w:rsidR="009F6E3B" w:rsidRDefault="0009574F" w:rsidP="00095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Толпою тесною художник поместил</w:t>
      </w:r>
    </w:p>
    <w:p w14:paraId="6441D9E2" w14:textId="52B4091B" w:rsidR="0009574F" w:rsidRDefault="0009574F" w:rsidP="00095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Сюда начальников народных наших сил</w:t>
      </w:r>
      <w:r w:rsidR="00507CDC">
        <w:rPr>
          <w:rFonts w:ascii="Times New Roman" w:hAnsi="Times New Roman" w:cs="Times New Roman"/>
          <w:sz w:val="24"/>
          <w:szCs w:val="24"/>
        </w:rPr>
        <w:t>,</w:t>
      </w:r>
    </w:p>
    <w:p w14:paraId="7A9574F0" w14:textId="3957D2C8" w:rsidR="00507CDC" w:rsidRDefault="00507CDC" w:rsidP="00095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Покрытых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славою чудесного похода</w:t>
      </w:r>
    </w:p>
    <w:p w14:paraId="633EA07C" w14:textId="2942B7F4" w:rsidR="00C05DD1" w:rsidRDefault="00507CDC" w:rsidP="00095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вечной памятью двенадцатого года.</w:t>
      </w:r>
    </w:p>
    <w:p w14:paraId="07FE2AEE" w14:textId="3BC1A1BA" w:rsidR="009B397D" w:rsidRDefault="00507CDC" w:rsidP="009B397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07CDC">
        <w:rPr>
          <w:rFonts w:ascii="Times New Roman" w:hAnsi="Times New Roman" w:cs="Times New Roman"/>
          <w:b/>
          <w:sz w:val="24"/>
          <w:szCs w:val="24"/>
        </w:rPr>
        <w:t>Ученик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B39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397D">
        <w:rPr>
          <w:rFonts w:ascii="Times New Roman" w:hAnsi="Times New Roman" w:cs="Times New Roman"/>
          <w:sz w:val="24"/>
          <w:szCs w:val="24"/>
        </w:rPr>
        <w:t xml:space="preserve">В начале </w:t>
      </w:r>
      <w:r w:rsidR="009B397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9B397D" w:rsidRPr="00E9221D">
        <w:rPr>
          <w:rFonts w:ascii="Times New Roman" w:hAnsi="Times New Roman" w:cs="Times New Roman"/>
          <w:sz w:val="24"/>
          <w:szCs w:val="24"/>
        </w:rPr>
        <w:t xml:space="preserve"> </w:t>
      </w:r>
      <w:r w:rsidR="009B397D">
        <w:rPr>
          <w:rFonts w:ascii="Times New Roman" w:hAnsi="Times New Roman" w:cs="Times New Roman"/>
          <w:sz w:val="24"/>
          <w:szCs w:val="24"/>
        </w:rPr>
        <w:t>века Франция во главе со своим императором Наполеоном вела захватнические войны. В короткие сроки Наполеон успел завоевать важнейшие государства Европы: Италию, Швейцарию, Голландию, Испанию, Пруссию, Австрию. Главной преградой к мировому господству Франции Наполеон считал Россию, хотя хвастливо заявлял: «Через пять лет я буду господином мира, остается одна Россия, но я раздавлю ее».</w:t>
      </w:r>
    </w:p>
    <w:p w14:paraId="1DADAC67" w14:textId="77777777" w:rsidR="005009C2" w:rsidRDefault="009B397D" w:rsidP="009B397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рассвете 12 июня 1812 года «Великая армия» Наполеона (640 тыс. человек), переправившись через реку Неман, вторглась в пределы Российской империи. У Наполеона было почти в 3 раза больше сил, чем у русских. </w:t>
      </w:r>
    </w:p>
    <w:p w14:paraId="14D9D48A" w14:textId="77777777" w:rsidR="00C33CD2" w:rsidRDefault="00C33CD2" w:rsidP="00C33CD2">
      <w:pPr>
        <w:ind w:firstLine="567"/>
        <w:rPr>
          <w:rFonts w:ascii="Times New Roman" w:hAnsi="Times New Roman" w:cs="Times New Roman"/>
          <w:sz w:val="24"/>
          <w:szCs w:val="24"/>
        </w:rPr>
        <w:sectPr w:rsidR="00C33CD2" w:rsidSect="00112852">
          <w:type w:val="continuous"/>
          <w:pgSz w:w="11906" w:h="16838"/>
          <w:pgMar w:top="284" w:right="707" w:bottom="284" w:left="709" w:header="708" w:footer="708" w:gutter="0"/>
          <w:cols w:space="708"/>
          <w:docGrid w:linePitch="360"/>
        </w:sectPr>
      </w:pPr>
    </w:p>
    <w:p w14:paraId="7E0D235B" w14:textId="351C2C3C" w:rsidR="005009C2" w:rsidRDefault="005009C2" w:rsidP="00C33CD2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C60389" wp14:editId="7362EC9D">
            <wp:extent cx="2809875" cy="2000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39" cy="200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ACAD" w14:textId="2ABBB4A0" w:rsidR="009B397D" w:rsidRDefault="007A6439" w:rsidP="009B397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этой войне столкнулись две силы. С одной стороны – полумиллионная армия Наполеона, состоявшая только наполовину из французов и включавшая кроме них представителей почти всей Европы. Армия, опьяненная многочисленными победами, во главе которой стоял Наполеон и другие прославленные маршалы и генералы. Ей противостояла русская армия, которая в начале войны представляла одну треть  французской.</w:t>
      </w:r>
    </w:p>
    <w:p w14:paraId="4705058B" w14:textId="77777777" w:rsidR="00C33CD2" w:rsidRDefault="00C33CD2" w:rsidP="00112852">
      <w:pPr>
        <w:ind w:firstLine="708"/>
        <w:rPr>
          <w:rFonts w:ascii="Times New Roman" w:hAnsi="Times New Roman" w:cs="Times New Roman"/>
          <w:sz w:val="24"/>
          <w:szCs w:val="24"/>
        </w:rPr>
        <w:sectPr w:rsidR="00C33CD2" w:rsidSect="00C33CD2">
          <w:type w:val="continuous"/>
          <w:pgSz w:w="11906" w:h="16838"/>
          <w:pgMar w:top="284" w:right="707" w:bottom="284" w:left="709" w:header="708" w:footer="708" w:gutter="0"/>
          <w:cols w:num="2" w:space="708"/>
          <w:docGrid w:linePitch="360"/>
        </w:sectPr>
      </w:pPr>
    </w:p>
    <w:p w14:paraId="63E51DE4" w14:textId="03BB6457" w:rsidR="009B1B6B" w:rsidRDefault="009B397D" w:rsidP="0011285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таких сложных </w:t>
      </w:r>
      <w:r w:rsidR="00B62E66">
        <w:rPr>
          <w:rFonts w:ascii="Times New Roman" w:hAnsi="Times New Roman" w:cs="Times New Roman"/>
          <w:sz w:val="24"/>
          <w:szCs w:val="24"/>
        </w:rPr>
        <w:t xml:space="preserve">для России </w:t>
      </w:r>
      <w:r>
        <w:rPr>
          <w:rFonts w:ascii="Times New Roman" w:hAnsi="Times New Roman" w:cs="Times New Roman"/>
          <w:sz w:val="24"/>
          <w:szCs w:val="24"/>
        </w:rPr>
        <w:t>условиях</w:t>
      </w:r>
      <w:r w:rsidR="00B62E66">
        <w:rPr>
          <w:rFonts w:ascii="Times New Roman" w:hAnsi="Times New Roman" w:cs="Times New Roman"/>
          <w:sz w:val="24"/>
          <w:szCs w:val="24"/>
        </w:rPr>
        <w:t xml:space="preserve"> началась война 1812 года. </w:t>
      </w:r>
      <w:r w:rsidR="00112852">
        <w:rPr>
          <w:rFonts w:ascii="Times New Roman" w:hAnsi="Times New Roman" w:cs="Times New Roman"/>
          <w:sz w:val="24"/>
          <w:szCs w:val="24"/>
        </w:rPr>
        <w:t>Это было величайшее испытание для нашей страны. И в тоже время это был год необыкновенного подъема патриотических чу</w:t>
      </w:r>
      <w:proofErr w:type="gramStart"/>
      <w:r w:rsidR="00112852">
        <w:rPr>
          <w:rFonts w:ascii="Times New Roman" w:hAnsi="Times New Roman" w:cs="Times New Roman"/>
          <w:sz w:val="24"/>
          <w:szCs w:val="24"/>
        </w:rPr>
        <w:t>вств вс</w:t>
      </w:r>
      <w:proofErr w:type="gramEnd"/>
      <w:r w:rsidR="00112852">
        <w:rPr>
          <w:rFonts w:ascii="Times New Roman" w:hAnsi="Times New Roman" w:cs="Times New Roman"/>
          <w:sz w:val="24"/>
          <w:szCs w:val="24"/>
        </w:rPr>
        <w:t>ех россиян.</w:t>
      </w:r>
    </w:p>
    <w:p w14:paraId="05509533" w14:textId="2F37965B" w:rsidR="00112852" w:rsidRDefault="00112852" w:rsidP="00F8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Теперь ли нам дремать в покое,</w:t>
      </w:r>
    </w:p>
    <w:p w14:paraId="5DC02425" w14:textId="36C1518F" w:rsidR="00112852" w:rsidRDefault="00112852" w:rsidP="00F8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России верные сыны?</w:t>
      </w:r>
    </w:p>
    <w:p w14:paraId="71C53CFB" w14:textId="336554B4" w:rsidR="00112852" w:rsidRDefault="00112852" w:rsidP="00F8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Пойдем, сомкнемся в ратном строе,</w:t>
      </w:r>
    </w:p>
    <w:p w14:paraId="73B2F4C6" w14:textId="0F6F44FE" w:rsidR="00112852" w:rsidRDefault="00112852" w:rsidP="00F8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Пройдем, и в ужасах войны</w:t>
      </w:r>
    </w:p>
    <w:p w14:paraId="327A0DC6" w14:textId="10C3864F" w:rsidR="00112852" w:rsidRDefault="00112852" w:rsidP="00F8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Друзьям, отечеству, народу</w:t>
      </w:r>
    </w:p>
    <w:p w14:paraId="017F6E9F" w14:textId="29ED145B" w:rsidR="00112852" w:rsidRDefault="00112852" w:rsidP="00F863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Отыщем славу и свободу…</w:t>
      </w:r>
      <w:r w:rsidR="000D4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</w:p>
    <w:p w14:paraId="3755E943" w14:textId="7DCAF645" w:rsidR="00112852" w:rsidRDefault="00F863C1" w:rsidP="001128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2852">
        <w:rPr>
          <w:rFonts w:ascii="Times New Roman" w:hAnsi="Times New Roman" w:cs="Times New Roman"/>
          <w:sz w:val="24"/>
          <w:szCs w:val="24"/>
        </w:rPr>
        <w:t>исал в те дни поэт и боевой офицер Федор Глинка. А генерал Багратион говорил: «Война теперь не обыкновенная, а национальная».</w:t>
      </w:r>
    </w:p>
    <w:p w14:paraId="028FDEA7" w14:textId="4627FCCF" w:rsidR="00112852" w:rsidRDefault="00112852" w:rsidP="00112852">
      <w:pPr>
        <w:rPr>
          <w:rFonts w:ascii="Times New Roman" w:hAnsi="Times New Roman" w:cs="Times New Roman"/>
          <w:sz w:val="24"/>
          <w:szCs w:val="24"/>
        </w:rPr>
        <w:sectPr w:rsidR="00112852" w:rsidSect="00112852">
          <w:type w:val="continuous"/>
          <w:pgSz w:w="11906" w:h="16838"/>
          <w:pgMar w:top="284" w:right="707" w:bottom="28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1FADBC4" w14:textId="61ADCED8" w:rsidR="009B1B6B" w:rsidRDefault="009B1B6B" w:rsidP="009B397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12DB25" wp14:editId="4AA02B82">
            <wp:extent cx="2695575" cy="3390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8sF4V1K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5F0B" w14:textId="56E12E04" w:rsidR="00C971E7" w:rsidRDefault="00C971E7" w:rsidP="00C971E7">
      <w:pPr>
        <w:rPr>
          <w:rFonts w:ascii="Times New Roman" w:hAnsi="Times New Roman" w:cs="Times New Roman"/>
          <w:sz w:val="24"/>
          <w:szCs w:val="24"/>
        </w:rPr>
      </w:pPr>
    </w:p>
    <w:p w14:paraId="320EFDC4" w14:textId="3F1C1E7D" w:rsidR="00C33CD2" w:rsidRDefault="00C971E7" w:rsidP="00C971E7">
      <w:pPr>
        <w:rPr>
          <w:rFonts w:ascii="Times New Roman" w:hAnsi="Times New Roman" w:cs="Times New Roman"/>
          <w:sz w:val="24"/>
          <w:szCs w:val="24"/>
        </w:rPr>
        <w:sectPr w:rsidR="00C33CD2" w:rsidSect="00C971E7">
          <w:type w:val="continuous"/>
          <w:pgSz w:w="11906" w:h="16838"/>
          <w:pgMar w:top="993" w:right="850" w:bottom="284" w:left="709" w:header="708" w:footer="708" w:gutter="0"/>
          <w:cols w:num="2" w:space="708"/>
          <w:docGrid w:linePitch="360"/>
        </w:sectPr>
      </w:pPr>
      <w:r w:rsidRPr="00507CDC">
        <w:rPr>
          <w:rFonts w:ascii="Times New Roman" w:hAnsi="Times New Roman" w:cs="Times New Roman"/>
          <w:b/>
          <w:sz w:val="24"/>
          <w:szCs w:val="24"/>
        </w:rPr>
        <w:t>Ученик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Начало войны было успешным для Наполеона. Французские войска наступали, а </w:t>
      </w:r>
      <w:r w:rsidR="006D2976">
        <w:rPr>
          <w:rFonts w:ascii="Times New Roman" w:hAnsi="Times New Roman" w:cs="Times New Roman"/>
          <w:sz w:val="24"/>
          <w:szCs w:val="24"/>
        </w:rPr>
        <w:t>русская армия отступала. Тогда вс</w:t>
      </w:r>
      <w:r w:rsidR="009B1B6B">
        <w:rPr>
          <w:rFonts w:ascii="Times New Roman" w:hAnsi="Times New Roman" w:cs="Times New Roman"/>
          <w:sz w:val="24"/>
          <w:szCs w:val="24"/>
        </w:rPr>
        <w:t xml:space="preserve">еми русскими войсками командовал </w:t>
      </w:r>
      <w:r w:rsidR="006D2976">
        <w:rPr>
          <w:rFonts w:ascii="Times New Roman" w:hAnsi="Times New Roman" w:cs="Times New Roman"/>
          <w:sz w:val="24"/>
          <w:szCs w:val="24"/>
        </w:rPr>
        <w:t xml:space="preserve"> Михаил Богданович Барклай де Толли</w:t>
      </w:r>
      <w:r w:rsidR="00440977">
        <w:rPr>
          <w:rFonts w:ascii="Times New Roman" w:hAnsi="Times New Roman" w:cs="Times New Roman"/>
          <w:sz w:val="24"/>
          <w:szCs w:val="24"/>
        </w:rPr>
        <w:t xml:space="preserve"> (1757-1818)</w:t>
      </w:r>
      <w:r w:rsidR="006D2976">
        <w:rPr>
          <w:rFonts w:ascii="Times New Roman" w:hAnsi="Times New Roman" w:cs="Times New Roman"/>
          <w:sz w:val="24"/>
          <w:szCs w:val="24"/>
        </w:rPr>
        <w:t>. Потомок старинного шотландского рода</w:t>
      </w:r>
      <w:r w:rsidR="00D65D8F">
        <w:rPr>
          <w:rFonts w:ascii="Times New Roman" w:hAnsi="Times New Roman" w:cs="Times New Roman"/>
          <w:sz w:val="24"/>
          <w:szCs w:val="24"/>
        </w:rPr>
        <w:t xml:space="preserve">, предки которого переселились в Прибалтику в начале </w:t>
      </w:r>
      <w:r w:rsidR="00D65D8F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D65D8F" w:rsidRPr="00D65D8F">
        <w:rPr>
          <w:rFonts w:ascii="Times New Roman" w:hAnsi="Times New Roman" w:cs="Times New Roman"/>
          <w:sz w:val="24"/>
          <w:szCs w:val="24"/>
        </w:rPr>
        <w:t xml:space="preserve"> </w:t>
      </w:r>
      <w:r w:rsidR="00D65D8F">
        <w:rPr>
          <w:rFonts w:ascii="Times New Roman" w:hAnsi="Times New Roman" w:cs="Times New Roman"/>
          <w:sz w:val="24"/>
          <w:szCs w:val="24"/>
        </w:rPr>
        <w:t xml:space="preserve">века. Дед будущего фельдмаршала был бургомистром Риги, отец служил в русской армии. В 21 год Барклай стал корнетом (младший офицерский чин в кавалерии ряда стран). Молодой офицер не имел влиятельных покровителей. По ступеням служебной лестницы он поднимался только благодаря своим заслугам: командовал батальоном, полком, бригадой, дивизией. </w:t>
      </w:r>
    </w:p>
    <w:p w14:paraId="1325C2F3" w14:textId="0B94F05F" w:rsidR="009B1B6B" w:rsidRDefault="00C971E7" w:rsidP="00291E6A">
      <w:pPr>
        <w:rPr>
          <w:rFonts w:ascii="Times New Roman" w:hAnsi="Times New Roman" w:cs="Times New Roman"/>
          <w:sz w:val="24"/>
          <w:szCs w:val="24"/>
        </w:rPr>
        <w:sectPr w:rsidR="009B1B6B" w:rsidSect="00C33CD2">
          <w:type w:val="continuous"/>
          <w:pgSz w:w="11906" w:h="16838"/>
          <w:pgMar w:top="993" w:right="850" w:bottom="28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В боевой обстановке его отличало необычное хладнокровие, которое даже стало солдатской поговоркой: «Погляд</w:t>
      </w:r>
      <w:r w:rsidR="00C33CD2">
        <w:rPr>
          <w:rFonts w:ascii="Times New Roman" w:hAnsi="Times New Roman" w:cs="Times New Roman"/>
          <w:sz w:val="24"/>
          <w:szCs w:val="24"/>
        </w:rPr>
        <w:t>и на Барклая, и страх не берет»</w:t>
      </w:r>
    </w:p>
    <w:p w14:paraId="5F859060" w14:textId="77777777" w:rsidR="00C33CD2" w:rsidRDefault="00C33CD2" w:rsidP="0009574F">
      <w:pPr>
        <w:rPr>
          <w:rFonts w:ascii="Times New Roman" w:hAnsi="Times New Roman" w:cs="Times New Roman"/>
          <w:b/>
          <w:sz w:val="24"/>
          <w:szCs w:val="24"/>
        </w:rPr>
        <w:sectPr w:rsidR="00C33CD2" w:rsidSect="009B1B6B">
          <w:type w:val="continuous"/>
          <w:pgSz w:w="11906" w:h="16838"/>
          <w:pgMar w:top="993" w:right="850" w:bottom="568" w:left="709" w:header="708" w:footer="708" w:gutter="0"/>
          <w:cols w:space="708"/>
          <w:docGrid w:linePitch="360"/>
        </w:sectPr>
      </w:pPr>
    </w:p>
    <w:p w14:paraId="6CB8BE16" w14:textId="042A22CC" w:rsidR="009B1B6B" w:rsidRPr="00DB79BB" w:rsidRDefault="00D65D8F" w:rsidP="0009574F">
      <w:pPr>
        <w:rPr>
          <w:rFonts w:ascii="Times New Roman" w:hAnsi="Times New Roman" w:cs="Times New Roman"/>
          <w:b/>
          <w:sz w:val="24"/>
          <w:szCs w:val="24"/>
        </w:rPr>
        <w:sectPr w:rsidR="009B1B6B" w:rsidRPr="00DB79BB" w:rsidSect="009B1B6B">
          <w:type w:val="continuous"/>
          <w:pgSz w:w="11906" w:h="16838"/>
          <w:pgMar w:top="993" w:right="850" w:bottom="568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291E6A" w:rsidRPr="00507CDC">
        <w:rPr>
          <w:rFonts w:ascii="Times New Roman" w:hAnsi="Times New Roman" w:cs="Times New Roman"/>
          <w:b/>
          <w:sz w:val="24"/>
          <w:szCs w:val="24"/>
        </w:rPr>
        <w:t>Ученик</w:t>
      </w:r>
      <w:r w:rsidR="00291E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79BB">
        <w:rPr>
          <w:rFonts w:ascii="Times New Roman" w:hAnsi="Times New Roman" w:cs="Times New Roman"/>
          <w:sz w:val="24"/>
          <w:szCs w:val="24"/>
        </w:rPr>
        <w:t xml:space="preserve">3 августа под Смоленском было дано сражение. Получив разведданные о значительном превосходстве французов, Барклай де Толли избрал единственно возможную тактику. Отступая и умело маневрируя, он стремился сконцентрировать русские войска, не дать Наполеону разгромить их поодиночке. </w:t>
      </w:r>
      <w:r w:rsidR="008A205A">
        <w:rPr>
          <w:rFonts w:ascii="Times New Roman" w:hAnsi="Times New Roman" w:cs="Times New Roman"/>
          <w:sz w:val="24"/>
          <w:szCs w:val="24"/>
        </w:rPr>
        <w:t xml:space="preserve">Упорно отклоняясь от генерального сражения, этот полководец вынуждал противника продвигаться вглубь бескрайних российских просторов, что изматывало и ослабляло наполеоновскую армию. </w:t>
      </w:r>
      <w:r w:rsidR="00DB79BB">
        <w:rPr>
          <w:rFonts w:ascii="Times New Roman" w:hAnsi="Times New Roman" w:cs="Times New Roman"/>
          <w:sz w:val="24"/>
          <w:szCs w:val="24"/>
        </w:rPr>
        <w:t xml:space="preserve">Мало кто понимал смысл действий Барклая де Толли, многие даже считали его изменником, который нарочно «ведет французов в Москву». </w:t>
      </w:r>
      <w:r w:rsidR="00AB3292">
        <w:rPr>
          <w:rFonts w:ascii="Times New Roman" w:hAnsi="Times New Roman" w:cs="Times New Roman"/>
          <w:sz w:val="24"/>
          <w:szCs w:val="24"/>
        </w:rPr>
        <w:t xml:space="preserve">Но Барклай неукоснительно  придерживался своего плана. И М.И. Кутузов, сменивший его на посту  главнокомандующего, этот план понял и одобрил. </w:t>
      </w:r>
      <w:r w:rsidR="00DB79BB">
        <w:rPr>
          <w:rFonts w:ascii="Times New Roman" w:hAnsi="Times New Roman" w:cs="Times New Roman"/>
          <w:sz w:val="24"/>
          <w:szCs w:val="24"/>
        </w:rPr>
        <w:t>«Ты был неколебим пред общим заблужденьем» - так написал об этой трудной поре в жизни Барклая де Толли А.С. Пушкин в стихотворении «Полководец».</w:t>
      </w:r>
      <w:r w:rsidR="00AB32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4DAC9C" w14:textId="0FC3BC42" w:rsidR="00277CD9" w:rsidRDefault="00DB79BB" w:rsidP="00DB7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31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Хотя русские армии после сражения под Смоленском</w:t>
      </w:r>
      <w:r w:rsidR="008D47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31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собрались в один кулак, французы все еще были сильнее. </w:t>
      </w:r>
      <w:r w:rsidR="00F91F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Русская армия </w:t>
      </w:r>
      <w:r w:rsidR="00F31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продолжала отступление</w:t>
      </w:r>
      <w:r w:rsidR="00F91F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французская – двинулась на Москву.</w:t>
      </w:r>
    </w:p>
    <w:p w14:paraId="0A45A7A1" w14:textId="0BD4400C" w:rsidR="00F91FAD" w:rsidRDefault="00F91FAD" w:rsidP="00DB79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52EF1" w:rsidRPr="00C34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="00152E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 опасное для России время  командующим русскими войсками был назначен опытный военачальник, князь Михаил </w:t>
      </w:r>
      <w:r w:rsidR="00B379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Илларионович Кутузов</w:t>
      </w:r>
      <w:r w:rsidR="003A7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(1745-1813)</w:t>
      </w:r>
      <w:r w:rsidR="00B379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66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6CB1C9D" w14:textId="77777777" w:rsidR="00F91FAD" w:rsidRDefault="00F91FAD" w:rsidP="00DB79B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3D5849A" w14:textId="12D70AE6" w:rsidR="008A205A" w:rsidRDefault="00682982" w:rsidP="00682982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5EC9D5F2" wp14:editId="70F7B0C8">
            <wp:extent cx="4752974" cy="2333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a4424c919791dff879c2892fc4f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97" cy="233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CA2B" w14:textId="77777777" w:rsidR="00682982" w:rsidRPr="008A205A" w:rsidRDefault="00682982" w:rsidP="00682982">
      <w:pPr>
        <w:jc w:val="both"/>
        <w:rPr>
          <w:rFonts w:ascii="Times New Roman" w:hAnsi="Times New Roman" w:cs="Times New Roman"/>
          <w:iCs/>
          <w:sz w:val="24"/>
          <w:szCs w:val="24"/>
        </w:rPr>
        <w:sectPr w:rsidR="00682982" w:rsidRPr="008A205A" w:rsidSect="00112852">
          <w:type w:val="continuous"/>
          <w:pgSz w:w="11906" w:h="16838"/>
          <w:pgMar w:top="993" w:right="850" w:bottom="851" w:left="709" w:header="708" w:footer="708" w:gutter="0"/>
          <w:cols w:space="708"/>
          <w:docGrid w:linePitch="360"/>
        </w:sectPr>
      </w:pPr>
    </w:p>
    <w:p w14:paraId="63150F0A" w14:textId="77777777" w:rsidR="00C17524" w:rsidRDefault="00C17524" w:rsidP="008B40F8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14:paraId="4FF66075" w14:textId="78D1A3F9" w:rsidR="001C5804" w:rsidRPr="00682982" w:rsidRDefault="0072512C" w:rsidP="001C5804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682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534">
        <w:rPr>
          <w:rFonts w:ascii="Times New Roman" w:hAnsi="Times New Roman" w:cs="Times New Roman"/>
          <w:color w:val="000000"/>
          <w:sz w:val="24"/>
          <w:szCs w:val="24"/>
        </w:rPr>
        <w:t>Полковод</w:t>
      </w:r>
      <w:r w:rsidR="00152EF1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F31534">
        <w:rPr>
          <w:rFonts w:ascii="Times New Roman" w:hAnsi="Times New Roman" w:cs="Times New Roman"/>
          <w:color w:val="000000"/>
          <w:sz w:val="24"/>
          <w:szCs w:val="24"/>
        </w:rPr>
        <w:t>а суворовской школы, обладавшего</w:t>
      </w:r>
      <w:r w:rsidR="00152EF1">
        <w:rPr>
          <w:rFonts w:ascii="Times New Roman" w:hAnsi="Times New Roman" w:cs="Times New Roman"/>
          <w:color w:val="000000"/>
          <w:sz w:val="24"/>
          <w:szCs w:val="24"/>
        </w:rPr>
        <w:t xml:space="preserve"> полувековым военным опытом,</w:t>
      </w:r>
      <w:r w:rsidR="00906A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2982" w:rsidRPr="00682982">
        <w:rPr>
          <w:rFonts w:ascii="Times New Roman" w:hAnsi="Times New Roman" w:cs="Times New Roman"/>
          <w:color w:val="000000"/>
          <w:sz w:val="24"/>
          <w:szCs w:val="24"/>
        </w:rPr>
        <w:t>Михаила Илларионовича</w:t>
      </w:r>
      <w:r w:rsidR="00842951" w:rsidRPr="00682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2982">
        <w:rPr>
          <w:rFonts w:ascii="Times New Roman" w:hAnsi="Times New Roman" w:cs="Times New Roman"/>
          <w:color w:val="000000"/>
          <w:sz w:val="24"/>
          <w:szCs w:val="24"/>
        </w:rPr>
        <w:t xml:space="preserve">хорошо знали и любили солдаты, уважали генералы и офицеры. В 1812 году ему шел 67-й год. Выходец из семьи военного, Миша Кутузов получил прекрасное домашнее воспитание. В дальнейшем он постоянно пополнял свои знания, много читал, знал французский, немецкий и польский языки. В 12 лет был зачислен </w:t>
      </w:r>
      <w:r w:rsidR="00EB7113">
        <w:rPr>
          <w:rFonts w:ascii="Times New Roman" w:hAnsi="Times New Roman" w:cs="Times New Roman"/>
          <w:color w:val="000000"/>
          <w:sz w:val="24"/>
          <w:szCs w:val="24"/>
        </w:rPr>
        <w:t>в военную дворянскую школу. В 16 лет получил первый офицерский чин, в 17- стал командиром роты, а когда началась русско-турецкая война, 19-летний Кутузов принял боевое крещение и прославился неслыханной храбростью.</w:t>
      </w:r>
      <w:r w:rsidR="001C5804">
        <w:rPr>
          <w:rFonts w:ascii="Times New Roman" w:hAnsi="Times New Roman" w:cs="Times New Roman"/>
          <w:color w:val="000000"/>
          <w:sz w:val="24"/>
          <w:szCs w:val="24"/>
        </w:rPr>
        <w:t xml:space="preserve"> В мирное время Михаил Илларионович проявил другой свой талант – дипломатический. Он был послом в Турции.</w:t>
      </w:r>
    </w:p>
    <w:p w14:paraId="01D1BC9C" w14:textId="77777777" w:rsidR="000661A2" w:rsidRDefault="009665E8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 w:rsidRPr="00337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7055E" w:rsidRPr="00337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7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Венцом полководческой славы Кутузова стал 1812 год. </w:t>
      </w:r>
      <w:r w:rsidR="00B7055E" w:rsidRPr="00337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Главнокомандующим Кутузов был назначен</w:t>
      </w:r>
      <w:r w:rsidR="003373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37327" w:rsidRPr="003373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августа</w:t>
      </w:r>
      <w:r w:rsidR="003373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677BA" w:rsidRPr="00967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через три дня выехал</w:t>
      </w:r>
      <w:r w:rsidR="00967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действующую армию. </w:t>
      </w:r>
      <w:r w:rsidR="00066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Кутузов видел, что отступление русских войск вызывало всеобщее недовольство. Между тем, войска Наполеона подходили к Москве. </w:t>
      </w:r>
    </w:p>
    <w:p w14:paraId="2AED4256" w14:textId="77777777" w:rsidR="001D4F0F" w:rsidRDefault="000661A2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Москве Наполеон придавал особое значение. Хотя она была «второй» столицей, Наполеон говорил своим маршалам так: «Если я возьму Киев, я возьму Россию за ноги; если овладею Петербургом, я возьму ее за голову, но заняв Москву, я поражу ее в самое сердце».</w:t>
      </w:r>
    </w:p>
    <w:p w14:paraId="0AAEEF44" w14:textId="6BC92CA8" w:rsidR="009665E8" w:rsidRDefault="001D4F0F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Москву надо было за</w:t>
      </w:r>
      <w:r w:rsidR="00373E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щищать несмотря ни на что, и М.И.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Кутузов, получив незначительные подкрепления,  решает дать генеральное сражение</w:t>
      </w:r>
      <w:r w:rsidR="00967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выбрал место у села Бородино в 110 км к западу от Москвы. Сражение состоялось 26 августа и имело большое значение для дальнейшего хода войны. </w:t>
      </w:r>
      <w:r w:rsidR="00193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 435 тысяч французов стояла русская армия численностью в 120 тысяч. «Вот оно, солнце Аустерлица!» - воскликнул Наполеон в утро Бородина. Он рассчитывал разгромить русскую армию, но стойкость русских войск, где каждый солдат, офицер, генерал был героем, опрокинула все расчеты французского полководца.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93A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Весь день длился бой, в котором, по словам Наполеона, «французы показали себя достойными одержать победу, а русские стяжали право быть непобедимыми».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Кутузов же после сражения послал в Петербург донесение о том, что «неприятель нигде не выиграл ни на шаг земли». Кутузов остался доволен исходом</w:t>
      </w:r>
      <w:r w:rsidR="006C73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боя,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потери русской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армии были велики. </w:t>
      </w:r>
      <w:r w:rsidR="009677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Бородинское сражение полководец был пожалован чином генерал-фельдмаршала.</w:t>
      </w:r>
      <w:r w:rsidR="00910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8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</w:p>
    <w:p w14:paraId="4B09D2F4" w14:textId="1C7C3B45" w:rsidR="00193A12" w:rsidRDefault="00373E87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Библиотекарь</w:t>
      </w:r>
      <w:r w:rsidR="00193A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494047" w:rsidRP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Через пять дней после</w:t>
      </w:r>
      <w:r w:rsidR="004940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94047" w:rsidRP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Бородинского сражения в подмосковной деревне Фили в простой деревенской избе состоялось заседание Военного совета.</w:t>
      </w:r>
      <w:r w:rsid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Собравшиеся много говорили о долге и чести, о желании как можно скорее выбить врага с русской земли. Долго молчал лишь главнокомандующий. Некоторым даже показалось, что он заснул. Однако он все слышал и взял слово, когда пришла пора принять решение. «Первою обязанностью поставляю сохранить армию и сблизиться с теми войсками, которые идут к нам на подкрепление. </w:t>
      </w:r>
      <w:proofErr w:type="gramStart"/>
      <w:r w:rsid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Самым</w:t>
      </w:r>
      <w:proofErr w:type="gramEnd"/>
      <w:r w:rsid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уступлением</w:t>
      </w:r>
      <w:proofErr w:type="spellEnd"/>
      <w:r w:rsidR="004940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Москвы приготовим мы гибель неприятелю.</w:t>
      </w:r>
      <w:r w:rsidR="009A13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Знаю, что ответственность обрушится на меня, но жертвою собою для блага Отечества». В наступившей полной тишине Кутузов добавил: «Приказываю отступить». Это было вынужденное, но правильное</w:t>
      </w:r>
      <w:r w:rsidR="00E74F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решение. </w:t>
      </w:r>
      <w:r w:rsidR="009A13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 потерей Москвы еще не потеряна Россия, с потерею же армии Россия потеряна», - сказал Кутузов.</w:t>
      </w:r>
    </w:p>
    <w:p w14:paraId="4304A98E" w14:textId="0CE33E92" w:rsidR="009A1307" w:rsidRDefault="009A1307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Одной из главных черт Кутузова была осторожность. Предусмотрителен он был до такой степени, что не только его недоброжелатели, но даже соратники и ученики, не понимая его дальновидной мудрости, упрекали полководца в медлительности и бездействии.</w:t>
      </w:r>
      <w:r w:rsidR="001D4F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Кутузов был опытным и дальновидным полководцем. Он, как говорили о нем позже, смотрел </w:t>
      </w:r>
      <w:r w:rsidR="00617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1D4F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617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пятнадцать шагов вперед».</w:t>
      </w:r>
      <w:r w:rsidR="001D4F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4F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7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E74F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внешним бездействием Михаила Илларионовича скрывалась постоянная работа мысли. «Лучше быть слишком осторожным, нежели оплошным и обманутым» - такой была его военная философия.</w:t>
      </w:r>
    </w:p>
    <w:p w14:paraId="4C94D14B" w14:textId="66750E33" w:rsidR="00E74F80" w:rsidRDefault="00E74F80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Ученик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CF7C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617D72" w:rsidRPr="00617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сентября русская армия покинула Москву.</w:t>
      </w:r>
      <w:r w:rsidR="00617D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Наполеон с Поклонной горы любовался Москвой и поджидал, что бояре принесут ему ключи от города.</w:t>
      </w:r>
    </w:p>
    <w:p w14:paraId="7AC39237" w14:textId="2CEE6C2C" w:rsidR="008124AB" w:rsidRPr="00617D72" w:rsidRDefault="00F70CAE" w:rsidP="009665E8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B88CDB" wp14:editId="3D4956A0">
            <wp:extent cx="588645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oleon_na_poklonnoj_go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06F3" w14:textId="533D05B8" w:rsidR="00F70CAE" w:rsidRDefault="00F77F1C" w:rsidP="00C51C29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«</w:t>
      </w:r>
      <w:r w:rsidR="00C51C29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Напрасно ждал Наполеон,</w:t>
      </w:r>
    </w:p>
    <w:p w14:paraId="3518ECA6" w14:textId="05586FF1" w:rsidR="00C51C29" w:rsidRDefault="00C51C29" w:rsidP="00C51C29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Последним счастьем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упоенный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</w:p>
    <w:p w14:paraId="3BA08195" w14:textId="72E8F3D5" w:rsidR="00C51C29" w:rsidRDefault="00C51C29" w:rsidP="00C51C29">
      <w:pPr>
        <w:spacing w:after="0"/>
        <w:ind w:left="1416"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Москвы коленопреклоненной</w:t>
      </w:r>
    </w:p>
    <w:p w14:paraId="5A507569" w14:textId="25232135" w:rsidR="00F70CAE" w:rsidRDefault="00C51C29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С ключами старого Кремля:</w:t>
      </w:r>
    </w:p>
    <w:p w14:paraId="6DDF288A" w14:textId="58CF570E" w:rsidR="00C51C29" w:rsidRDefault="00C51C29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Нет, не пошла Москва моя</w:t>
      </w:r>
    </w:p>
    <w:p w14:paraId="2F688BFE" w14:textId="3049DC7D" w:rsidR="00C51C29" w:rsidRDefault="00C51C29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К нему с повинной головою.</w:t>
      </w:r>
    </w:p>
    <w:p w14:paraId="3704053E" w14:textId="47F6BC1E" w:rsidR="00C51C29" w:rsidRDefault="00C51C29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Она готовила пожар</w:t>
      </w:r>
    </w:p>
    <w:p w14:paraId="5FFEAB19" w14:textId="7949676C" w:rsidR="00C51C29" w:rsidRDefault="00C51C29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Нетерпеливому герою.</w:t>
      </w:r>
    </w:p>
    <w:p w14:paraId="5DE4BE90" w14:textId="7E6D0F74" w:rsidR="00C51C29" w:rsidRDefault="00C51C29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 xml:space="preserve">Отселе, в думу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погружен</w:t>
      </w:r>
      <w:proofErr w:type="gramEnd"/>
    </w:p>
    <w:p w14:paraId="2790F0A7" w14:textId="4E724AB3" w:rsidR="00C51C29" w:rsidRDefault="00F77F1C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Глядел на грозный пламень он»</w:t>
      </w:r>
      <w:r w:rsidR="002D691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</w:t>
      </w:r>
    </w:p>
    <w:p w14:paraId="5BB534E1" w14:textId="15B49BEC" w:rsidR="00F70CAE" w:rsidRDefault="00F77F1C" w:rsidP="00F863C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>т</w:t>
      </w:r>
      <w:r w:rsidR="00C51C29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ак описывает эти события А.С. Пушкин в 7 главе «Евгения Онегина».</w:t>
      </w:r>
    </w:p>
    <w:p w14:paraId="0C92F580" w14:textId="2A9B6C17" w:rsidR="00DE6323" w:rsidRDefault="00DE6323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Наполеон вступил в пустынный, охваченный пожаром, город. Во французской армии падала дисциплина, солдаты перестали слушаться командиров. Вместо обещанных теплых квартир они видели перед собой дымящиеся головешки. Разоренная Москва оказалась западней: зимовать здесь было невозможно. Добыть что-либо в окрестных деревнях не удавалось. Крестьяне встречали французов ружейным огнем и вилами.</w:t>
      </w:r>
    </w:p>
    <w:p w14:paraId="3F6BEE22" w14:textId="365595FE" w:rsidR="00DE6323" w:rsidRDefault="00DE6323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В середине октября Наполеон отдал своим измученным и потрепанным войскам приказ покинуть Москву. Отходить к западной границе он хотел по южным губерниям России, не тронутым войной, но Кутузов искусным маневром перерезал французам этот путь и заставил их отступать </w:t>
      </w:r>
      <w:r w:rsidR="00693578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по разоренной Смоленской дороге. Отступление, а точнее – бегство французов было таким стремительным, что уже к середине декабря территория России была очищена от неприятеля.</w:t>
      </w:r>
    </w:p>
    <w:p w14:paraId="7A0BEB7A" w14:textId="77777777" w:rsidR="00693578" w:rsidRDefault="00693578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79998A16" w14:textId="12536249" w:rsidR="00312305" w:rsidRDefault="00693578" w:rsidP="00312305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6935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Ученик.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</w:t>
      </w:r>
      <w:r w:rsidR="00312305" w:rsidRPr="0031230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Военные историки иногда называют Бородинское</w:t>
      </w:r>
      <w:r w:rsidR="0031230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сражение «битвой генералов». </w:t>
      </w:r>
    </w:p>
    <w:p w14:paraId="2775FABE" w14:textId="77777777" w:rsidR="002D6911" w:rsidRDefault="002D6911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6A48B7C8" w14:textId="77777777" w:rsidR="002D6911" w:rsidRDefault="002D6911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2D6911" w:rsidSect="00F70CAE">
          <w:type w:val="continuous"/>
          <w:pgSz w:w="11906" w:h="16838"/>
          <w:pgMar w:top="709" w:right="850" w:bottom="851" w:left="709" w:header="708" w:footer="708" w:gutter="0"/>
          <w:cols w:space="708"/>
          <w:docGrid w:linePitch="360"/>
        </w:sectPr>
      </w:pPr>
    </w:p>
    <w:p w14:paraId="3ADADE93" w14:textId="266262D3" w:rsidR="00312305" w:rsidRDefault="00FA4765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61F85281" wp14:editId="1FE78C5F">
            <wp:extent cx="2695575" cy="3190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564B" w14:textId="77777777" w:rsidR="00943451" w:rsidRDefault="00943451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0C67EFB1" w14:textId="33198E85" w:rsidR="00693578" w:rsidRPr="00312305" w:rsidRDefault="00312305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«Багратион – лучший генерал русской армии», - говорил о нем Наполеон. «Неустрашим в сражении, равнодушен в опасности…» - так отзывался о нем нач</w:t>
      </w:r>
      <w:r w:rsidR="00B4192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альник штаба 1-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й Западной армии генерал Ермолов</w:t>
      </w:r>
      <w:r w:rsidR="00B4192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Князь Петр Иванович Багратион </w:t>
      </w:r>
      <w:r w:rsidR="00E20CE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(1765-1812) </w:t>
      </w:r>
      <w:r w:rsidR="00B4192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принадлежал к древнему роду грузинских</w:t>
      </w:r>
      <w:r w:rsidR="002D691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царей </w:t>
      </w:r>
      <w:proofErr w:type="spellStart"/>
      <w:r w:rsidR="002D691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Багратидов</w:t>
      </w:r>
      <w:proofErr w:type="spellEnd"/>
      <w:r w:rsidR="002D691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Его дед, царевич Александр переехал в Россию в 1757 году. В 17 лет Петр Багратион стал сержантом мушкетерского полка, участвовал в боях на Кавказе, был тяжело ранен. Во время русско-турецкой войны 1787-1791 годов отличился при штурме Очакова. </w:t>
      </w:r>
    </w:p>
    <w:p w14:paraId="62954C3D" w14:textId="77777777" w:rsidR="00C33AEF" w:rsidRPr="00312305" w:rsidRDefault="00C33AEF" w:rsidP="009F30B2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3200F877" w14:textId="77777777" w:rsidR="002D6911" w:rsidRDefault="002D6911" w:rsidP="00204A8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2D6911" w:rsidSect="002D6911">
          <w:type w:val="continuous"/>
          <w:pgSz w:w="11906" w:h="16838"/>
          <w:pgMar w:top="709" w:right="850" w:bottom="851" w:left="709" w:header="708" w:footer="708" w:gutter="0"/>
          <w:cols w:num="2" w:space="708"/>
          <w:docGrid w:linePitch="360"/>
        </w:sectPr>
      </w:pPr>
    </w:p>
    <w:p w14:paraId="34F3CF6F" w14:textId="0445A3D7" w:rsidR="00852A26" w:rsidRPr="005074C5" w:rsidRDefault="00852A26" w:rsidP="00204A83">
      <w:pPr>
        <w:spacing w:after="0"/>
        <w:rPr>
          <w:rFonts w:ascii="Times New Roman" w:hAnsi="Times New Roman" w:cs="Times New Roman"/>
          <w:sz w:val="24"/>
          <w:szCs w:val="24"/>
        </w:rPr>
        <w:sectPr w:rsidR="00852A26" w:rsidRPr="005074C5" w:rsidSect="00F70CAE">
          <w:type w:val="continuous"/>
          <w:pgSz w:w="11906" w:h="16838"/>
          <w:pgMar w:top="709" w:right="850" w:bottom="851" w:left="709" w:header="708" w:footer="708" w:gutter="0"/>
          <w:cols w:space="708"/>
          <w:docGrid w:linePitch="360"/>
        </w:sectPr>
      </w:pPr>
    </w:p>
    <w:p w14:paraId="176CEFB1" w14:textId="77777777" w:rsidR="00943451" w:rsidRDefault="00943451" w:rsidP="00943451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С 1793 года служил под началом Суворова, за мужественный и честный характер заслужил большое уважение  и симпатию полководца. До конца жизни Багратион не расставался со шпагой, подаренной Суворовым.</w:t>
      </w:r>
    </w:p>
    <w:p w14:paraId="3F128A3A" w14:textId="7FFEA183" w:rsidR="00943451" w:rsidRDefault="00943451" w:rsidP="00943451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6935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Ученик.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Войну 1812 года Багратион начал главнокомандующим 2-й Западной армией. После умело проведенного отхода, нанеся ряд поражений французам, Багратион соединился с армией Барклая де Толли.</w:t>
      </w:r>
      <w:r w:rsidR="00FA4BF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26 августа на Бородинском поле Багратион совершил свой последний подвиг. На левом фланге русской армии у деревни Семеновской были построены земляные укрепления: </w:t>
      </w:r>
      <w:proofErr w:type="spellStart"/>
      <w:r w:rsidR="00FA4BF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Багратионовы</w:t>
      </w:r>
      <w:proofErr w:type="spellEnd"/>
      <w:r w:rsidR="00FA4BF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флеши. На них обрушился главный удар наполеоновской армии. Французы ничего не смогли сделать, чтобы сломить отпор русских полков. Рукопашный бой шел с шести часов утра до полудня</w:t>
      </w:r>
      <w:r w:rsidR="001D3469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 после чего Багратион отдал приказ перейти в контратаку. Спустя несколько минут он был ранен осколком ядра, раздробившим ногу. От предложенной врачами ампутации генерал отказался. Через три недели Багратион скончался. Смерть славного полководца оплакивала вся Россия.</w:t>
      </w:r>
    </w:p>
    <w:p w14:paraId="0194829A" w14:textId="77777777" w:rsidR="00352406" w:rsidRDefault="00352406" w:rsidP="00943451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4C2FCEC8" w14:textId="77777777" w:rsidR="00352406" w:rsidRDefault="00352406" w:rsidP="00943451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352406" w:rsidSect="0001592F">
          <w:type w:val="continuous"/>
          <w:pgSz w:w="11906" w:h="16838"/>
          <w:pgMar w:top="993" w:right="850" w:bottom="709" w:left="709" w:header="708" w:footer="708" w:gutter="0"/>
          <w:cols w:space="708"/>
          <w:docGrid w:linePitch="360"/>
        </w:sectPr>
      </w:pPr>
    </w:p>
    <w:p w14:paraId="2AD49FF4" w14:textId="4A05663B" w:rsidR="00531B68" w:rsidRDefault="00352406" w:rsidP="00943451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457F5B5C" wp14:editId="4F190B40">
            <wp:extent cx="3248025" cy="3733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b5f6c536dffdbd0b255c98291f34e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77" cy="37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17D8" w14:textId="77777777" w:rsidR="00352406" w:rsidRDefault="00352406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14:paraId="49340908" w14:textId="3FEC5AF1" w:rsidR="00943451" w:rsidRDefault="00531B68" w:rsidP="0035240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935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lastRenderedPageBreak/>
        <w:t>Ученик.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</w:t>
      </w:r>
      <w:r w:rsidR="0030210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Когда в Бородинской битве Кутузов узнал о тяжелом ранении Багратиона, он, не задумываясь, назначил командующим левым флангом генерала Дохтурова, послав ему свой наказ: «Держаться до последней крайности». И войска не отступили ни на шаг без приказа Кутузова. Генерал Дмитрий Сергеевич Дохтуров</w:t>
      </w:r>
      <w:r w:rsidR="00290B6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(1756-1816)</w:t>
      </w:r>
      <w:r w:rsidR="0030210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получил боевое крещение в войне со Швецией 1788-1790 годов, был участником кампании 1805 года.</w:t>
      </w:r>
      <w:r w:rsidR="00B97C5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30210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Небольшого роста, тучный и слабого здоровья, Дохтуров обладал редкой силой духа. В сражениях он никогда </w:t>
      </w:r>
      <w:r w:rsidR="00B97C5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не боялся опасности, </w:t>
      </w:r>
      <w:r w:rsidR="0030210A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не кланялся</w:t>
      </w:r>
      <w:r w:rsidR="00B97C5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вражеским пулям, говоря: «На каждой пуле и на каждом ядре написано, кому быть раненым или убитым, и они свою жертву найдут. Не лучше ли умереть на том месте, которое указывают долг и честь».</w:t>
      </w:r>
      <w:r w:rsidR="0035240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</w:p>
    <w:p w14:paraId="25B20834" w14:textId="77777777" w:rsidR="00352406" w:rsidRDefault="00352406" w:rsidP="009F30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352406" w:rsidSect="00352406">
          <w:type w:val="continuous"/>
          <w:pgSz w:w="11906" w:h="16838"/>
          <w:pgMar w:top="993" w:right="850" w:bottom="709" w:left="709" w:header="708" w:footer="708" w:gutter="0"/>
          <w:cols w:num="2" w:space="708"/>
          <w:docGrid w:linePitch="360"/>
        </w:sectPr>
      </w:pPr>
    </w:p>
    <w:p w14:paraId="4FA0BBD0" w14:textId="392BEFB1" w:rsidR="00352406" w:rsidRDefault="00352406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 xml:space="preserve">Современники говорили о нем: «В слабом и малом теле была душа, недоступная слабостям». Василий Иванович Жуковский, знаменитый поэт, в своем стихотворении «Певец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стане русских воинов», посвященном героям 1812 года, написал о Дохтурове: «…И Дохтуров, гроза врагов, к победе вождь надежный».</w:t>
      </w:r>
    </w:p>
    <w:p w14:paraId="659726D9" w14:textId="5EC89597" w:rsidR="00352406" w:rsidRDefault="00352406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Огромную роль сыграл Дохтуров в сражении 12 октября под Малоярославцем. Русские войска обороняли этот город 36 часов. Восемь раз город переходил из рук в руки</w:t>
      </w:r>
      <w:r w:rsidR="007D6BA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Наполеон вводил в бой все новые и новые части. Кутузов направил на помощь Дохтурову корпус Раевского. Подкрепление пришло вовремя, противник был отброшен. Дохтуров заставил Наполеона свернуть на разоренную Смоленскую дорогу, что в конечном итоге решило исход всей кампании.</w:t>
      </w:r>
    </w:p>
    <w:p w14:paraId="6E3DF97E" w14:textId="77777777" w:rsidR="00204A83" w:rsidRDefault="00204A83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25E21099" w14:textId="77777777" w:rsidR="00C0176D" w:rsidRDefault="00C0176D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C0176D" w:rsidSect="00204A83">
          <w:type w:val="continuous"/>
          <w:pgSz w:w="11906" w:h="16838"/>
          <w:pgMar w:top="851" w:right="850" w:bottom="142" w:left="709" w:header="708" w:footer="708" w:gutter="0"/>
          <w:cols w:space="708"/>
          <w:docGrid w:linePitch="360"/>
        </w:sectPr>
      </w:pPr>
    </w:p>
    <w:p w14:paraId="60A2C575" w14:textId="7BCA95CF" w:rsidR="00EE0446" w:rsidRDefault="00EE0446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5B9F4422" wp14:editId="3DAC7D56">
            <wp:extent cx="2600325" cy="2362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Rajevskij_N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256C" w14:textId="77777777" w:rsidR="00EE0446" w:rsidRDefault="00EE0446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5A8D6090" w14:textId="2CCE46CA" w:rsidR="00C0176D" w:rsidRDefault="00C0176D" w:rsidP="00C0176D">
      <w:pPr>
        <w:rPr>
          <w:rFonts w:ascii="Times New Roman" w:hAnsi="Times New Roman" w:cs="Times New Roman"/>
          <w:bCs/>
          <w:sz w:val="24"/>
          <w:szCs w:val="24"/>
        </w:rPr>
        <w:sectPr w:rsidR="00C0176D" w:rsidSect="00C0176D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Ученик. </w:t>
      </w:r>
      <w:r>
        <w:rPr>
          <w:rFonts w:ascii="Times New Roman" w:hAnsi="Times New Roman" w:cs="Times New Roman"/>
          <w:bCs/>
          <w:sz w:val="24"/>
          <w:szCs w:val="24"/>
        </w:rPr>
        <w:t xml:space="preserve">Николай Николаевич Раевский </w:t>
      </w:r>
      <w:r w:rsidR="002A4D40">
        <w:rPr>
          <w:rFonts w:ascii="Times New Roman" w:hAnsi="Times New Roman" w:cs="Times New Roman"/>
          <w:bCs/>
          <w:sz w:val="24"/>
          <w:szCs w:val="24"/>
        </w:rPr>
        <w:t xml:space="preserve">(1771-1829) </w:t>
      </w:r>
      <w:r>
        <w:rPr>
          <w:rFonts w:ascii="Times New Roman" w:hAnsi="Times New Roman" w:cs="Times New Roman"/>
          <w:bCs/>
          <w:sz w:val="24"/>
          <w:szCs w:val="24"/>
        </w:rPr>
        <w:t xml:space="preserve">служил в армии с четырнадцати лет и участвовал во многих крупных сражениях. Уже двадцати лет отроду он был полковником лейб-гвардии Семеновского полка. Молодой офицер отличился в военных действиях против турок и поляков, одержал ряд блестящих побед 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русско- шведской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войне 1808-1809 годах.  В начале войны 1812 года Раевский командовал 7-м пехотным корпусом в составе 2-й Западной армии Багратиона. </w:t>
      </w:r>
    </w:p>
    <w:p w14:paraId="2796B88B" w14:textId="6CA394B9" w:rsidR="00C0176D" w:rsidRDefault="00C0176D" w:rsidP="00C0176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Багратион поручил Раевскому продемонстрировать, будто бы вся 2-я армия намерена пробиваться к Могилеву. Надо было обмануть французов, навязать им сражение. А в это время армия Багратиона должна была соединиться с 1-й армией Барклая де Толли. У деревни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Салтановка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 11 километрах от Могилева корпус Раевского пошел на штурм вражеских позиций. В критический момент боя Раевский взял за руки своих сыновей -11-летнего Николая и 16-летнего Александра – и повел в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атаку на французские батареи Смоленский пехотный полк. Когда упал сраженный пулей знаменосец, Александр подхватил знамя и высоко поднял его над головой. Воодушевленные подвигом генерала и его сыновей, солдаты ринулись вперед, сметая все на своем пути. В этом бою сам Раевский был ранен картечью в грудь. Весть о его подвиге облетела всю армию, и рассказы об этом превратились в легенду.</w:t>
      </w:r>
    </w:p>
    <w:p w14:paraId="5C326DE8" w14:textId="33958AFC" w:rsidR="00C0176D" w:rsidRDefault="00F863C1" w:rsidP="00C0176D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F863C1">
        <w:rPr>
          <w:rFonts w:ascii="Times New Roman" w:hAnsi="Times New Roman" w:cs="Times New Roman"/>
          <w:b/>
          <w:bCs/>
          <w:sz w:val="24"/>
          <w:szCs w:val="24"/>
        </w:rPr>
        <w:t>Ученик.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176D">
        <w:rPr>
          <w:rFonts w:ascii="Times New Roman" w:hAnsi="Times New Roman" w:cs="Times New Roman"/>
          <w:bCs/>
          <w:sz w:val="24"/>
          <w:szCs w:val="24"/>
        </w:rPr>
        <w:t>Генерал Раевский необыкновенный героизм проявил и в Бородинской битве. Пехотный корпус, которым командовал Раевский, защищал батарею, стоявшую на Курганной высоте. Эту батарею так и называли – батарея Раевского. Наполеон считал, что для победы в битве ему нужно захватить  именно эту высоту. На ее штурм он посылал самых отважных генералов. Батарею атаковали пехота и кавалерия, обстреливали пушки. Проходил час за часом, но батарея держалась. У наполеоновских солдат эта батарея даже получила прозвище «могила французской кавалерии». Здесь погиб</w:t>
      </w:r>
      <w:r w:rsidR="00BD2491">
        <w:rPr>
          <w:rFonts w:ascii="Times New Roman" w:hAnsi="Times New Roman" w:cs="Times New Roman"/>
          <w:bCs/>
          <w:sz w:val="24"/>
          <w:szCs w:val="24"/>
        </w:rPr>
        <w:t>ли два французских генерала, три генерала</w:t>
      </w:r>
      <w:r w:rsidR="00C0176D">
        <w:rPr>
          <w:rFonts w:ascii="Times New Roman" w:hAnsi="Times New Roman" w:cs="Times New Roman"/>
          <w:bCs/>
          <w:sz w:val="24"/>
          <w:szCs w:val="24"/>
        </w:rPr>
        <w:t xml:space="preserve"> были ранены. Большие потери были и в наших войска: погиб молодой генерал Александр </w:t>
      </w:r>
      <w:proofErr w:type="spellStart"/>
      <w:r w:rsidR="00C0176D">
        <w:rPr>
          <w:rFonts w:ascii="Times New Roman" w:hAnsi="Times New Roman" w:cs="Times New Roman"/>
          <w:bCs/>
          <w:sz w:val="24"/>
          <w:szCs w:val="24"/>
        </w:rPr>
        <w:t>Кутайсов</w:t>
      </w:r>
      <w:proofErr w:type="spellEnd"/>
      <w:r w:rsidR="00C0176D">
        <w:rPr>
          <w:rFonts w:ascii="Times New Roman" w:hAnsi="Times New Roman" w:cs="Times New Roman"/>
          <w:bCs/>
          <w:sz w:val="24"/>
          <w:szCs w:val="24"/>
        </w:rPr>
        <w:t xml:space="preserve">, изранен генерал </w:t>
      </w:r>
      <w:proofErr w:type="spellStart"/>
      <w:r w:rsidR="00BD2491">
        <w:rPr>
          <w:rFonts w:ascii="Times New Roman" w:hAnsi="Times New Roman" w:cs="Times New Roman"/>
          <w:bCs/>
          <w:sz w:val="24"/>
          <w:szCs w:val="24"/>
        </w:rPr>
        <w:t>Неверовский</w:t>
      </w:r>
      <w:proofErr w:type="spellEnd"/>
      <w:r w:rsidR="00BD2491">
        <w:rPr>
          <w:rFonts w:ascii="Times New Roman" w:hAnsi="Times New Roman" w:cs="Times New Roman"/>
          <w:bCs/>
          <w:sz w:val="24"/>
          <w:szCs w:val="24"/>
        </w:rPr>
        <w:t xml:space="preserve">, Раевский контужен. </w:t>
      </w:r>
      <w:r w:rsidR="00C0176D">
        <w:rPr>
          <w:rFonts w:ascii="Times New Roman" w:hAnsi="Times New Roman" w:cs="Times New Roman"/>
          <w:bCs/>
          <w:sz w:val="24"/>
          <w:szCs w:val="24"/>
        </w:rPr>
        <w:t xml:space="preserve">И хотя французы, имевшие огромный численный перевес, смогли занять Курганную высоту, но дальше они так и не продвинулись. А потом отступили. За мужество и героизм, проявленный в Бородинском сражении, Николай Николаевич Раевский был награжден орденом Святого Александра Невского. </w:t>
      </w:r>
    </w:p>
    <w:p w14:paraId="7EAC95F1" w14:textId="4EDA4BB2" w:rsidR="00EE0446" w:rsidRDefault="00EE0446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10E5DBA7" w14:textId="64ADE23D" w:rsidR="00F863C1" w:rsidRDefault="00F863C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F863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Библиотекарь.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      </w:t>
      </w:r>
      <w:r w:rsidRPr="00F863C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Вам все вершины были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малы,</w:t>
      </w:r>
    </w:p>
    <w:p w14:paraId="1F6BDF70" w14:textId="77777777" w:rsidR="00F863C1" w:rsidRDefault="00F863C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И мягок – самый черствый хлеб,</w:t>
      </w:r>
    </w:p>
    <w:p w14:paraId="07FE94D1" w14:textId="77777777" w:rsidR="00F863C1" w:rsidRDefault="00F863C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О, молодые генералы</w:t>
      </w:r>
    </w:p>
    <w:p w14:paraId="4C4EFDB9" w14:textId="77777777" w:rsidR="00460E5A" w:rsidRDefault="00F863C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Своих судеб!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</w:p>
    <w:p w14:paraId="73AA68D8" w14:textId="77777777" w:rsidR="00460E5A" w:rsidRDefault="00460E5A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Эти строки из стихотворения Марины Цветаевой «Генералам двенадцатого года» посвящены братьям Тучковым.</w:t>
      </w:r>
    </w:p>
    <w:p w14:paraId="1AF2468C" w14:textId="77777777" w:rsidR="00460E5A" w:rsidRDefault="00460E5A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Ах, на гравюре полустертой,</w:t>
      </w:r>
    </w:p>
    <w:p w14:paraId="636D98FE" w14:textId="77777777" w:rsidR="00460E5A" w:rsidRDefault="00460E5A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В один великолепный миг,</w:t>
      </w:r>
    </w:p>
    <w:p w14:paraId="5C98F9AE" w14:textId="77777777" w:rsidR="00460E5A" w:rsidRDefault="00460E5A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Я встретила, Тучков четвертый,</w:t>
      </w:r>
    </w:p>
    <w:p w14:paraId="578DA417" w14:textId="77777777" w:rsidR="00460E5A" w:rsidRDefault="00460E5A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  <w:t>Ваш нежный лик…</w:t>
      </w:r>
    </w:p>
    <w:p w14:paraId="2A8FF17E" w14:textId="1F786BDA" w:rsidR="00460E5A" w:rsidRDefault="00460E5A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«Тучков четвертый» был в своей семье самым младшим: в 1812 году ему исполнилось 35 лет.</w:t>
      </w:r>
      <w:r w:rsidR="00171A8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И он, и его старшие братья –</w:t>
      </w:r>
      <w:r w:rsidR="00916E6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171A8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Николай, Сергей, Павел, Алексей – были генералами и все </w:t>
      </w:r>
      <w:proofErr w:type="gramStart"/>
      <w:r w:rsidR="00171A8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( </w:t>
      </w:r>
      <w:proofErr w:type="gramEnd"/>
      <w:r w:rsidR="00171A83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за исключением Алексея) находились в действующей армии.</w:t>
      </w:r>
    </w:p>
    <w:p w14:paraId="0FDE6EE5" w14:textId="77777777" w:rsidR="00787C31" w:rsidRDefault="00787C3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347C65FE" w14:textId="77777777" w:rsidR="00787C31" w:rsidRDefault="00787C3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787C31" w:rsidSect="00204A83">
          <w:type w:val="continuous"/>
          <w:pgSz w:w="11906" w:h="16838"/>
          <w:pgMar w:top="851" w:right="850" w:bottom="142" w:left="709" w:header="708" w:footer="708" w:gutter="0"/>
          <w:cols w:space="708"/>
          <w:docGrid w:linePitch="360"/>
        </w:sectPr>
      </w:pPr>
    </w:p>
    <w:p w14:paraId="3B190545" w14:textId="6350F964" w:rsidR="00787C31" w:rsidRDefault="00787C3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0619DE8B" wp14:editId="697385BC">
            <wp:extent cx="2171700" cy="2352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hkov_1_N_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57" cy="23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A76B" w14:textId="689D91B0" w:rsidR="00171A83" w:rsidRDefault="00171A83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>С</w:t>
      </w:r>
      <w:r w:rsidR="001C6C8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таршего брата, Николая Алексеевича</w:t>
      </w:r>
      <w:r w:rsidR="001163B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(1765-1812)</w:t>
      </w:r>
      <w:r w:rsidR="001C6C8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, генерал-лейтенанта, командира пехотного корпуса, называли Тучков 1-й. В Бородинском сражении его корпус сражался с корпусом </w:t>
      </w:r>
      <w:proofErr w:type="spellStart"/>
      <w:r w:rsidR="001C6C8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Понятовского</w:t>
      </w:r>
      <w:proofErr w:type="spellEnd"/>
      <w:r w:rsidR="001C6C8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у деревни Утица на Старой Смоленской дороге</w:t>
      </w:r>
      <w:r w:rsidR="00787C3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. </w:t>
      </w:r>
      <w:proofErr w:type="spellStart"/>
      <w:r w:rsidR="00787C3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Утицкий</w:t>
      </w:r>
      <w:proofErr w:type="spellEnd"/>
      <w:r w:rsidR="00787C3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курган несколько раз переходил из рук в руки. Одну из контратак возглавил Николай Алексеевич. Курган отбили, но генерал был смертельно ранен. Его перевезли в Можайск, потом в Ярославль, где он скончался и был погребен в Толгском монастыре.</w:t>
      </w:r>
    </w:p>
    <w:p w14:paraId="7177657E" w14:textId="77777777" w:rsidR="00787C31" w:rsidRDefault="00787C3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787C31" w:rsidSect="00787C31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</w:p>
    <w:p w14:paraId="46C5BAC8" w14:textId="569B1E40" w:rsidR="00787C31" w:rsidRDefault="00AC1337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17E46F85" wp14:editId="6690ACCC">
            <wp:extent cx="2600325" cy="2809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Tuchkov-4th_A_A_by_Da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0188" w14:textId="77777777" w:rsidR="00AC1337" w:rsidRDefault="00787C3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ab/>
      </w:r>
    </w:p>
    <w:p w14:paraId="2A9B6A91" w14:textId="68EF6A03" w:rsidR="00787C31" w:rsidRDefault="00787C31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Погиб в Бородинском сражении и командир 4-й бригады Александр Тучков 4-й</w:t>
      </w:r>
      <w:r w:rsidR="00456D7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(1778-1812)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У деревни Семеновской сражалась армия Багратиона. Посланная ей на помощь дивизия Коновницына</w:t>
      </w:r>
      <w:r w:rsidR="001B0FE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 в которую входила бригада Александра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Тучкова, с марша вступила в бой. </w:t>
      </w:r>
      <w:r w:rsidR="001B0FE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Под огнем французских ядер и картечи, стремясь увлечь солдат, Тучков бросился вперед со знаменем в руках и был сражен картечью.</w:t>
      </w:r>
    </w:p>
    <w:p w14:paraId="2891A394" w14:textId="77777777" w:rsidR="001B0FED" w:rsidRDefault="001B0FED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1B0FED" w:rsidSect="00AC1337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</w:p>
    <w:p w14:paraId="72FFF0CC" w14:textId="05C99D81" w:rsidR="00787C31" w:rsidRDefault="00787C31" w:rsidP="001B0FED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 xml:space="preserve"> </w:t>
      </w:r>
    </w:p>
    <w:p w14:paraId="1701A03A" w14:textId="77777777" w:rsidR="00AC1337" w:rsidRDefault="00AC1337" w:rsidP="001B0FE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AC1337" w:rsidSect="00AC1337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</w:p>
    <w:p w14:paraId="7525CEF6" w14:textId="0C083CC4" w:rsidR="00AC2370" w:rsidRDefault="001B0FED" w:rsidP="00AC1337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 xml:space="preserve">Двое суток искала Александра Алексеевича на поле боя его жена – Маргарита Михайловна, но так и не нашла. Очевидцы последнего боя Тучкова 4-го смогли указать ей только место, где генерала настигли неприятельские ядра. Позднее Маргарита Михайловна получила разрешение на постройку здесь церкви в память о муже. Узнав об этом желании вдовы, император Александр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выделил из казны 10 тысяч рублей на строительство. В 1820 году церковь Спаса Нерукотворного была освящена и стала первым памятником воинам, погибшим в б</w:t>
      </w:r>
      <w:r w:rsidR="00916E6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итве при Бородине. В 18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39 году был основан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Спасо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-Бородинский женский монастырь, где М.М. Тучкова с</w:t>
      </w:r>
      <w:r w:rsidR="004B1BB5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тала его первой настоятельницей – игуменьей Марией.</w:t>
      </w:r>
      <w:r w:rsidR="00F863C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</w:p>
    <w:p w14:paraId="77D8A4F6" w14:textId="77777777" w:rsidR="00AC2370" w:rsidRDefault="00AC2370" w:rsidP="00AC1337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2645D9EE" w14:textId="77777777" w:rsidR="00AC2370" w:rsidRDefault="00AC2370" w:rsidP="00AC1337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AC2370" w:rsidSect="00AC1337">
          <w:type w:val="continuous"/>
          <w:pgSz w:w="11906" w:h="16838"/>
          <w:pgMar w:top="851" w:right="850" w:bottom="142" w:left="709" w:header="708" w:footer="708" w:gutter="0"/>
          <w:cols w:space="708"/>
          <w:docGrid w:linePitch="360"/>
        </w:sectPr>
      </w:pPr>
    </w:p>
    <w:p w14:paraId="5595B484" w14:textId="55E0A5CF" w:rsidR="00AC2370" w:rsidRDefault="00AC2370" w:rsidP="00AC1337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0A143589" wp14:editId="2CA1B0F1">
            <wp:extent cx="2390775" cy="2714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hkov_3_P_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082" cy="271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3C1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  </w:t>
      </w:r>
    </w:p>
    <w:p w14:paraId="520DD63B" w14:textId="77777777" w:rsidR="0088490B" w:rsidRDefault="0088490B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14:paraId="0FDBDC53" w14:textId="73C2A57E" w:rsidR="00C22ADD" w:rsidRDefault="00AC1337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Ученик. </w:t>
      </w:r>
      <w:r w:rsidRPr="00AC133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Павел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Алексеевич Тучков 3-й </w:t>
      </w:r>
      <w:r w:rsidR="0088490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(1776-1858)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был командиром бригады. Во время отступления русских войск он защищал Смоленск. Наполеон приказал стереть город с лица земли. Непрерывные атаки французов продолжались несколько часов. Это была самая кровопролитная битва</w:t>
      </w:r>
      <w:r w:rsidR="00C22AD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со времени вторжения французов в Россию. Наполеон потерял в ней почти 30 тысяч человек, русские – около 10 тысяч. Поздним вечером Барклай де Толли отдал приказ защитникам Смоленска покинуть горящий город. </w:t>
      </w:r>
    </w:p>
    <w:p w14:paraId="3300E04B" w14:textId="77777777" w:rsidR="00AC2370" w:rsidRDefault="00AC2370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AC2370" w:rsidSect="0088490B">
          <w:type w:val="continuous"/>
          <w:pgSz w:w="11906" w:h="16838"/>
          <w:pgMar w:top="851" w:right="850" w:bottom="142" w:left="709" w:header="708" w:footer="708" w:gutter="0"/>
          <w:cols w:num="2" w:space="145"/>
          <w:docGrid w:linePitch="360"/>
        </w:sectPr>
      </w:pPr>
    </w:p>
    <w:p w14:paraId="43A97690" w14:textId="77777777" w:rsidR="00AC2370" w:rsidRDefault="00AC2370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4BA61692" w14:textId="77DEE535" w:rsidR="00AC1337" w:rsidRDefault="007964D3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Павел Алексеевич</w:t>
      </w:r>
      <w:r w:rsidR="00C22AD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прикрывал отход русских войск. Внезапно на колонну налетели французы. Их было намного больше, они сумели окружить русских. В жаркой схватке Павел Алексеевич получил удар штыком в бок и упал на землю. К нему подскочили вражеские солдаты, намереваясь добить штыками, но французский офицер решил сам добить русского. Четырежды он наносил смертельные удары по голове лежащего генерала, но в запальчивости</w:t>
      </w:r>
      <w:r w:rsidR="004761E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="00C22ADD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раз от разу промахивался и повредил лишь кожу на голове. Казалось, участь генерала решена, но тут выглянула луна и осветила золотые эполеты и звезду ордена Святой Анны на груди Тучкова. Так чудом оставшийся в живых Тучков попал в плен. </w:t>
      </w:r>
      <w:r w:rsidR="00AC2370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Посмотреть на пленного генерала захотел сам Наполеон. Отдавая должное мужеству русского генерала, он приказал вернуть Тучкову офицерскую саблю.</w:t>
      </w:r>
    </w:p>
    <w:p w14:paraId="00FC78A3" w14:textId="77777777" w:rsidR="00EB3E64" w:rsidRDefault="00EB3E64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57B9AD36" w14:textId="77777777" w:rsidR="00EB3E64" w:rsidRDefault="00EB3E64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sectPr w:rsidR="00EB3E64" w:rsidSect="00204A83">
          <w:type w:val="continuous"/>
          <w:pgSz w:w="11906" w:h="16838"/>
          <w:pgMar w:top="851" w:right="850" w:bottom="142" w:left="709" w:header="708" w:footer="708" w:gutter="0"/>
          <w:cols w:space="708"/>
          <w:docGrid w:linePitch="360"/>
        </w:sectPr>
      </w:pPr>
    </w:p>
    <w:p w14:paraId="70ACB564" w14:textId="3F3B0EF5" w:rsidR="00EB3E64" w:rsidRDefault="00EB3E64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70570237" wp14:editId="73534CEB">
            <wp:extent cx="2466975" cy="2486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Tuchkov_Sergey_Alexeevi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260" cy="24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4F08" w14:textId="77777777" w:rsidR="00EB3E64" w:rsidRDefault="00EB3E64" w:rsidP="00EB3E64">
      <w:pPr>
        <w:spacing w:after="0"/>
        <w:ind w:left="-284" w:firstLine="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14:paraId="42089868" w14:textId="77777777" w:rsidR="00EB3E64" w:rsidRDefault="00EB3E64" w:rsidP="00EB3E64">
      <w:pPr>
        <w:spacing w:after="0"/>
        <w:ind w:left="-284" w:firstLine="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14:paraId="46DBEF97" w14:textId="2C294906" w:rsidR="00EB3E64" w:rsidRDefault="00EB3E64" w:rsidP="00EB3E64">
      <w:pPr>
        <w:spacing w:after="0"/>
        <w:ind w:left="-284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D69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Ученик.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4D699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Сергей Алексеевич Тучков 2-й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3E454C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(1767-1839)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в начале Отечественной войны находился в Дунайской армии. В октябре 1812 года он был назначен командиром 2-го резервного корпуса, участвовал в боях с отступающими французами на реке Березине, в осаде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Модлина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и Магдебурга.</w:t>
      </w:r>
    </w:p>
    <w:p w14:paraId="7E833F14" w14:textId="77777777" w:rsidR="00EB3E64" w:rsidRDefault="00EB3E64" w:rsidP="00EB3E6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ectPr w:rsidR="00EB3E64" w:rsidSect="00EB3E64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</w:p>
    <w:p w14:paraId="0C17F08F" w14:textId="77777777" w:rsidR="00EB3E64" w:rsidRDefault="00EB3E64" w:rsidP="00EB3E6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5DBAB8BF" w14:textId="77777777" w:rsidR="00EB3E64" w:rsidRDefault="00EB3E64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14:paraId="5F4E6E72" w14:textId="77777777" w:rsidR="00EB3E64" w:rsidRDefault="00EB3E64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sectPr w:rsidR="00EB3E64" w:rsidSect="00EB3E64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</w:p>
    <w:p w14:paraId="0A6480DE" w14:textId="2E99F066" w:rsidR="00171A83" w:rsidRPr="002D2B37" w:rsidRDefault="00EB3E64" w:rsidP="00EB3E6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D2B3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lastRenderedPageBreak/>
        <w:tab/>
      </w:r>
      <w:r w:rsidR="002D2B3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  <w:r w:rsidR="002D2B37" w:rsidRPr="006935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Ученик.</w:t>
      </w:r>
      <w:r w:rsidR="002D2B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</w:t>
      </w:r>
      <w:r w:rsidR="002D2B37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D2B37" w:rsidRPr="002D2B3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С захватчиками сража</w:t>
      </w:r>
      <w:r w:rsidR="002D2B3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лись не только военные. На борьбу с наполеоновским нашествием поднялось народное ополчение – простые горожане и купечество, крестьяне создавали партизанские отряды и громили французов.</w:t>
      </w:r>
      <w:r w:rsidRPr="002D2B3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ab/>
      </w:r>
    </w:p>
    <w:p w14:paraId="133A50D1" w14:textId="362505E9" w:rsidR="00EB3E64" w:rsidRPr="004D699C" w:rsidRDefault="00EB3E64" w:rsidP="00EB3E64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7005AA59" w14:textId="77777777" w:rsidR="004D699C" w:rsidRDefault="004D699C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</w:pPr>
    </w:p>
    <w:p w14:paraId="5B72BF84" w14:textId="05BC1159" w:rsidR="00F863C1" w:rsidRPr="00F863C1" w:rsidRDefault="00F863C1" w:rsidP="00352406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sectPr w:rsidR="00F863C1" w:rsidRPr="00F863C1" w:rsidSect="00204A83">
          <w:type w:val="continuous"/>
          <w:pgSz w:w="11906" w:h="16838"/>
          <w:pgMar w:top="851" w:right="850" w:bottom="142" w:left="709" w:header="708" w:footer="708" w:gutter="0"/>
          <w:cols w:space="708"/>
          <w:docGrid w:linePitch="360"/>
        </w:sectPr>
      </w:pPr>
    </w:p>
    <w:p w14:paraId="3FAB3FD3" w14:textId="0C067187" w:rsidR="00A357B9" w:rsidRDefault="00204A83" w:rsidP="00352406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35502F0E" wp14:editId="5A843A12">
            <wp:extent cx="2943225" cy="3448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isdavydo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0E54" w14:textId="770A2C56" w:rsidR="00204A83" w:rsidRDefault="00A357B9" w:rsidP="00AC2370">
      <w:pPr>
        <w:ind w:firstLine="708"/>
        <w:rPr>
          <w:rFonts w:ascii="Times New Roman" w:hAnsi="Times New Roman" w:cs="Times New Roman"/>
          <w:bCs/>
          <w:sz w:val="24"/>
          <w:szCs w:val="24"/>
        </w:rPr>
        <w:sectPr w:rsidR="00204A83" w:rsidSect="00AC2370">
          <w:type w:val="continuous"/>
          <w:pgSz w:w="11906" w:h="16838"/>
          <w:pgMar w:top="851" w:right="850" w:bottom="142" w:left="709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="004C6A20">
        <w:rPr>
          <w:rFonts w:ascii="Times New Roman" w:hAnsi="Times New Roman" w:cs="Times New Roman"/>
          <w:bCs/>
          <w:sz w:val="24"/>
          <w:szCs w:val="24"/>
        </w:rPr>
        <w:t>«Я был рожден для рокового 1812 года», -</w:t>
      </w:r>
      <w:r w:rsidR="00C017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6A20">
        <w:rPr>
          <w:rFonts w:ascii="Times New Roman" w:hAnsi="Times New Roman" w:cs="Times New Roman"/>
          <w:bCs/>
          <w:sz w:val="24"/>
          <w:szCs w:val="24"/>
        </w:rPr>
        <w:t>писал в автобиографии храбрый воин, поэт, партизан Денис Давыдов (1784-1839). Он вспоминал: «С семилетнего возраста моего я жил под солдатской палаткой. Забавы детства моего состояли в метании ружьем и в маршировке, а верх блаженст</w:t>
      </w:r>
      <w:r w:rsidR="00AC2370">
        <w:rPr>
          <w:rFonts w:ascii="Times New Roman" w:hAnsi="Times New Roman" w:cs="Times New Roman"/>
          <w:bCs/>
          <w:sz w:val="24"/>
          <w:szCs w:val="24"/>
        </w:rPr>
        <w:t>ва - в езде на казачьей лошади</w:t>
      </w:r>
      <w:r w:rsidR="004761E2">
        <w:rPr>
          <w:rFonts w:ascii="Times New Roman" w:hAnsi="Times New Roman" w:cs="Times New Roman"/>
          <w:bCs/>
          <w:sz w:val="24"/>
          <w:szCs w:val="24"/>
        </w:rPr>
        <w:t>»</w:t>
      </w:r>
      <w:r w:rsidR="00AC2370">
        <w:rPr>
          <w:rFonts w:ascii="Times New Roman" w:hAnsi="Times New Roman" w:cs="Times New Roman"/>
          <w:bCs/>
          <w:sz w:val="24"/>
          <w:szCs w:val="24"/>
        </w:rPr>
        <w:t>.</w:t>
      </w:r>
      <w:r w:rsidR="00AC2370" w:rsidRPr="00AC23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2370">
        <w:rPr>
          <w:rFonts w:ascii="Times New Roman" w:hAnsi="Times New Roman" w:cs="Times New Roman"/>
          <w:bCs/>
          <w:sz w:val="24"/>
          <w:szCs w:val="24"/>
        </w:rPr>
        <w:t>Когда Денису было 9 лет, он познакомился с самим Суворовым, который приехал погостить в имение его отца – командира Полтавского конного полка Василия Денисовича Давыдова. Приглядевшись к сыну своего старинного приятеля и однополчанина, великий полководец сказал: «Этот удалой будет военным, я не умру, а он уже три сражения выиграет.</w:t>
      </w:r>
    </w:p>
    <w:p w14:paraId="7885952D" w14:textId="77777777" w:rsidR="00AC2370" w:rsidRDefault="00AC2370" w:rsidP="00AC2370">
      <w:pPr>
        <w:rPr>
          <w:rFonts w:ascii="Times New Roman" w:hAnsi="Times New Roman" w:cs="Times New Roman"/>
          <w:bCs/>
          <w:sz w:val="24"/>
          <w:szCs w:val="24"/>
        </w:rPr>
        <w:sectPr w:rsidR="00AC2370" w:rsidSect="005074C5">
          <w:type w:val="continuous"/>
          <w:pgSz w:w="11906" w:h="16838"/>
          <w:pgMar w:top="851" w:right="850" w:bottom="851" w:left="709" w:header="708" w:footer="708" w:gutter="0"/>
          <w:cols w:space="708"/>
          <w:docGrid w:linePitch="360"/>
        </w:sectPr>
      </w:pPr>
    </w:p>
    <w:p w14:paraId="45162818" w14:textId="77777777" w:rsidR="004C6A20" w:rsidRPr="003F5D27" w:rsidRDefault="004C6A20" w:rsidP="00AC237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Накануне войны 1812 года подполковник Давыдов получил назначение в Ахтырский гусарский полк. За пять дней до Бородинской битвы он явился к Багратиону и рассказал ему о своем плане войны в тылу врага. Линии снабжения наполеоновской армии растянулись от Немана до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Гжатска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 Небольшие конные отряды могут совершать налеты на эти линии, склады, курьеров с бумагами, обозы с продовольствием, а сделав свое дело, скрываться в лесах. Багратиону план понравился. Он доложил о нем Кутузову, и Михаил Илларионович разрешил дать Давыдову 50 гусар и 80 казаков. Так было положено начало партизанской войне. Она сыграла большую роль, особенно во второй половине 1812 года. </w:t>
      </w:r>
    </w:p>
    <w:p w14:paraId="7E0CF4B6" w14:textId="02B5E3AC" w:rsidR="004C6A20" w:rsidRDefault="00456D8D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56D8D">
        <w:rPr>
          <w:rFonts w:ascii="Times New Roman" w:hAnsi="Times New Roman" w:cs="Times New Roman"/>
          <w:b/>
          <w:bCs/>
          <w:sz w:val="24"/>
          <w:szCs w:val="24"/>
        </w:rPr>
        <w:t>Ученик.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6A20">
        <w:rPr>
          <w:rFonts w:ascii="Times New Roman" w:hAnsi="Times New Roman" w:cs="Times New Roman"/>
          <w:bCs/>
          <w:sz w:val="24"/>
          <w:szCs w:val="24"/>
        </w:rPr>
        <w:t xml:space="preserve"> Постепенно команда Давыдова обрастала за счет отбитых русских пленных</w:t>
      </w:r>
      <w:r w:rsidR="00851C13">
        <w:rPr>
          <w:rFonts w:ascii="Times New Roman" w:hAnsi="Times New Roman" w:cs="Times New Roman"/>
          <w:bCs/>
          <w:sz w:val="24"/>
          <w:szCs w:val="24"/>
        </w:rPr>
        <w:t>. В</w:t>
      </w:r>
      <w:r w:rsidR="004C6A20">
        <w:rPr>
          <w:rFonts w:ascii="Times New Roman" w:hAnsi="Times New Roman" w:cs="Times New Roman"/>
          <w:bCs/>
          <w:sz w:val="24"/>
          <w:szCs w:val="24"/>
        </w:rPr>
        <w:t xml:space="preserve">скоре количество человек в отряде увеличилось до 500, что позволило увеличить размах операций. Каждый день приносил партизанам новые успехи. Их действия приводили Наполеона в </w:t>
      </w:r>
      <w:r w:rsidR="004C6A20">
        <w:rPr>
          <w:rFonts w:ascii="Times New Roman" w:hAnsi="Times New Roman" w:cs="Times New Roman"/>
          <w:bCs/>
          <w:sz w:val="24"/>
          <w:szCs w:val="24"/>
        </w:rPr>
        <w:lastRenderedPageBreak/>
        <w:t>бешенство. Он приказал выследить Давыдова и при аресте расстрелять на месте. Для его разгрома был выделен двухтысячный карательный отряд, но все усилия были тщетны – местные жители вовремя предупреждали Давыдова, и он уходил от карателей. О храбрости и удачливости Дениса Давыдова слагали легенды. Поэт и воин Федор Глинка писал о нем:</w:t>
      </w:r>
    </w:p>
    <w:p w14:paraId="5214DBB5" w14:textId="77777777" w:rsidR="004C6A20" w:rsidRDefault="004C6A20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Усач. Умом, пером остер он, как француз;</w:t>
      </w:r>
    </w:p>
    <w:p w14:paraId="053D96AF" w14:textId="77777777" w:rsidR="004C6A20" w:rsidRDefault="004C6A20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Но саблею французам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страшен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…</w:t>
      </w:r>
    </w:p>
    <w:p w14:paraId="6F509C32" w14:textId="02850E59" w:rsidR="006E4286" w:rsidRDefault="006E4286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F969B2">
        <w:rPr>
          <w:rFonts w:ascii="Times New Roman" w:hAnsi="Times New Roman" w:cs="Times New Roman"/>
          <w:b/>
          <w:sz w:val="24"/>
          <w:szCs w:val="24"/>
        </w:rPr>
        <w:t>Библиотекарь.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Успешные действия Дениса Давыдова послужили примером для создания других партизанских отрядов.</w:t>
      </w:r>
    </w:p>
    <w:p w14:paraId="222EA5B8" w14:textId="77777777" w:rsidR="00AC2370" w:rsidRDefault="00AC2370" w:rsidP="00AC237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Один из таких крупных партизанских отрядов (до 4 тысяч человек) возглавил в районе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Гжатска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солдат Ермолай Четвертаков. Ермолай Васильевич Четвертаков был рядовым солдатом драгунского кавалерийского полка. В одной из стычек 31 августа 1812 года с авангардом французских войск эскадрон, в котором находился Четвертаков, был окружен противником. Завязалась кровавая сеча.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Прокладывая себе дорогу саблями и пистолетным огнем, малочисленный русский эскадрон вырвался из окружения, но в самый последний момент под Четвертаковым была убита лошадь.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Упав, она придавила всадника, и он был взят в плен. Но не таков был русский солдат, чтобы смириться с пленом. Караульную службу в лагере несли насильственно мобилизованные в «великую армию» славяне-далматинцы. Четвертаков быстро нашел с ними общий язык и на четвертый день плена, при помощи одного из караульных солдат, бежал. Вначале Ермолай Васильевич попытался пробиться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своим, но это было сложно – всюду маячили конные и пешие патрули противника. Тогда смекалистый солдат лесными тропами пробрался к деревне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Задково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Не дожидаясь никакого приказа, Четвертаков на свой страх и риск начал создавать партизанский отряд из жителей этой деревни. Крепостные крестьяне все как один откликнулись на призыв бывалого солдата, но Четвертаков понимал – для борьбы с сильным и хорошо обученным противником одного порыва мало.</w:t>
      </w:r>
    </w:p>
    <w:p w14:paraId="1DB4B1C9" w14:textId="77777777" w:rsidR="00AC2370" w:rsidRDefault="00AC2370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14:paraId="56393FC7" w14:textId="1E6A5986" w:rsidR="00204A83" w:rsidRDefault="00204A83" w:rsidP="00204A8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6CE3F4A" wp14:editId="3A6BF026">
            <wp:extent cx="2286000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четвертаков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3B9DDA0" wp14:editId="75C2F707">
            <wp:extent cx="1866900" cy="289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_Герасима_Курин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15" cy="28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E46E3C2" wp14:editId="19366DD7">
            <wp:extent cx="1990725" cy="2847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Портрет_Василисы_Кожиной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13" cy="28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1CB4" w14:textId="74CAB828" w:rsidR="00204A83" w:rsidRDefault="00204A83" w:rsidP="00204A8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Е.В. Четвертаков                                  </w:t>
      </w:r>
      <w:r w:rsidR="006E4286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="006E428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Курин                                  </w:t>
      </w:r>
      <w:r w:rsidR="006E4286">
        <w:rPr>
          <w:rFonts w:ascii="Times New Roman" w:hAnsi="Times New Roman" w:cs="Times New Roman"/>
          <w:bCs/>
          <w:sz w:val="24"/>
          <w:szCs w:val="24"/>
        </w:rPr>
        <w:t xml:space="preserve">     В. Кожина</w:t>
      </w:r>
    </w:p>
    <w:p w14:paraId="3E1AC7AA" w14:textId="77777777" w:rsidR="004C6A20" w:rsidRDefault="004C6A20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Ведь никто из этих патриотов не умел владеть оружием, ездить верхом. Четвертаков начал с того, что создал «партизанскую школу». Для начала он обучил своих подопечных элементам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кавалерийской верховой езды и простейшим командам. Затем деревенский кузнец под его наблюдением сковал несколько самодельных казацких пик. А где достать оружие? Только в бою. После первой вылазки на врага партизанам досталось десять отличных лошадей, 12 карабинов и 24 пистолета с запасом снарядов к ним. Четвертаков начал обучать своих подопечных стрельбе из карабинов и пистолетов.</w:t>
      </w:r>
    </w:p>
    <w:p w14:paraId="246A8CB1" w14:textId="77777777" w:rsidR="004C6A20" w:rsidRDefault="004C6A20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Партизанский отряд непрерывно рос. К октябрю 1812 года он уже достиг численности почти в 4 тысячи человек (целый партизанский полк). Это позволило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Четвертакову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не ограничиваться уничтожением мелких шаек мародеров, а громить крупные воинские соединения. За подвиги в войне 1812 года Четвертаков был награжден Георгиевским крестом, высшей наградой солдат русской армии.</w:t>
      </w:r>
    </w:p>
    <w:p w14:paraId="26A4242A" w14:textId="77777777" w:rsidR="004C6A20" w:rsidRDefault="004C6A20" w:rsidP="004C6A20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86123">
        <w:rPr>
          <w:rFonts w:ascii="Times New Roman" w:hAnsi="Times New Roman" w:cs="Times New Roman"/>
          <w:b/>
          <w:bCs/>
          <w:sz w:val="24"/>
          <w:szCs w:val="24"/>
        </w:rPr>
        <w:t>Ученик.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Нередко во главе партизанских отрядов становились и простые крестьяне. Например, в Московской губернии действовал большой отряд крестьянина Герасима Курина. Партизанский отряд под его командованием вел непрерывные бои с французами с 25 сентября по     1 октября 1812 года.  Было захвачено 20 повозок, 40 лошадей, 85 оружий, 120 пистолетов и т.д.</w:t>
      </w:r>
    </w:p>
    <w:p w14:paraId="020C2C23" w14:textId="77777777" w:rsidR="004C6A20" w:rsidRDefault="004C6A20" w:rsidP="004C6A2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 свои самоотверженные действия Герасим Курин получил Георгиевский крест из рук самого М.И. Кутузова.</w:t>
      </w:r>
    </w:p>
    <w:p w14:paraId="28E5A95C" w14:textId="60C4F5CC" w:rsidR="00453CB9" w:rsidRDefault="004C6A20" w:rsidP="0056513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Что особенно поражало оккупантов, так это участие в партизанском движении женщин. История сохранила до наших дней подвиги простой смоленской крестьянки Василисы Кожиной. Мужчины воевали в армии, поэтому отряд состоял из женщин и подростков окрестных деревень. Огнестрельного оружия у партизан не было, поэтому в ход пошли вилы, косы и топоры. Отряд стал грозой для французских мародеров, искавших, чем бы поживиться в крестьянских домах. За боевые заслуги Василису Кожину наградили военной медалью.</w:t>
      </w:r>
    </w:p>
    <w:p w14:paraId="03384D27" w14:textId="21F4944E" w:rsidR="005709B2" w:rsidRDefault="005709B2" w:rsidP="005709B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440977">
        <w:rPr>
          <w:rFonts w:ascii="Times New Roman" w:hAnsi="Times New Roman" w:cs="Times New Roman"/>
          <w:b/>
          <w:bCs/>
          <w:sz w:val="24"/>
          <w:szCs w:val="24"/>
        </w:rPr>
        <w:t>Ученица.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0977">
        <w:rPr>
          <w:rFonts w:ascii="Times New Roman" w:hAnsi="Times New Roman" w:cs="Times New Roman"/>
          <w:bCs/>
          <w:sz w:val="24"/>
          <w:szCs w:val="24"/>
        </w:rPr>
        <w:t>Нашествие Наполеона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вызвало небывалый патриотический подъем в русском обществе. Во всенародную борьбу с захватчиками входили представители всех слоев населения. Сохранилась память о героинях той поры.</w:t>
      </w:r>
    </w:p>
    <w:p w14:paraId="4133CCF5" w14:textId="77777777" w:rsidR="005709B2" w:rsidRDefault="005709B2" w:rsidP="0056513C">
      <w:pPr>
        <w:rPr>
          <w:rFonts w:ascii="Times New Roman" w:hAnsi="Times New Roman" w:cs="Times New Roman"/>
          <w:bCs/>
          <w:sz w:val="24"/>
          <w:szCs w:val="24"/>
        </w:rPr>
        <w:sectPr w:rsidR="005709B2" w:rsidSect="005074C5">
          <w:type w:val="continuous"/>
          <w:pgSz w:w="11906" w:h="16838"/>
          <w:pgMar w:top="851" w:right="850" w:bottom="851" w:left="709" w:header="708" w:footer="708" w:gutter="0"/>
          <w:cols w:space="708"/>
          <w:docGrid w:linePitch="360"/>
        </w:sectPr>
      </w:pPr>
    </w:p>
    <w:p w14:paraId="0C74F0CD" w14:textId="4C53AD7F" w:rsidR="005709B2" w:rsidRDefault="005709B2" w:rsidP="0056513C">
      <w:pPr>
        <w:rPr>
          <w:rFonts w:ascii="Times New Roman" w:hAnsi="Times New Roman" w:cs="Times New Roman"/>
          <w:bCs/>
          <w:sz w:val="24"/>
          <w:szCs w:val="24"/>
        </w:rPr>
      </w:pPr>
    </w:p>
    <w:p w14:paraId="1D0E23ED" w14:textId="7F2368B5" w:rsidR="005709B2" w:rsidRDefault="005709B2" w:rsidP="0056513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35B45CA" wp14:editId="238CCFBD">
            <wp:extent cx="2438400" cy="315910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ов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31" cy="31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4496" w14:textId="77777777" w:rsidR="005709B2" w:rsidRDefault="00D17032" w:rsidP="0056513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  <w:t xml:space="preserve">Первая в России женщина-офицер, Надежда Андреевна Дурова (1783-1866) вызывала у современников удивление и восхищение. Еще при жизни она стала легендой. Отец Надежды был гусарским офицером, она с детства слышала рассказы о боевых походах, научилась великолепно управлять конем и виртуозно владеть оружием. </w:t>
      </w:r>
      <w:r w:rsidR="00AD5AAF">
        <w:rPr>
          <w:rFonts w:ascii="Times New Roman" w:hAnsi="Times New Roman" w:cs="Times New Roman"/>
          <w:bCs/>
          <w:sz w:val="24"/>
          <w:szCs w:val="24"/>
        </w:rPr>
        <w:t>Повзрослев, о</w:t>
      </w:r>
      <w:r w:rsidR="00D00352">
        <w:rPr>
          <w:rFonts w:ascii="Times New Roman" w:hAnsi="Times New Roman" w:cs="Times New Roman"/>
          <w:bCs/>
          <w:sz w:val="24"/>
          <w:szCs w:val="24"/>
        </w:rPr>
        <w:t>н</w:t>
      </w:r>
      <w:r w:rsidR="00AD5AAF">
        <w:rPr>
          <w:rFonts w:ascii="Times New Roman" w:hAnsi="Times New Roman" w:cs="Times New Roman"/>
          <w:bCs/>
          <w:sz w:val="24"/>
          <w:szCs w:val="24"/>
        </w:rPr>
        <w:t>а</w:t>
      </w:r>
      <w:r w:rsidR="00D00352">
        <w:rPr>
          <w:rFonts w:ascii="Times New Roman" w:hAnsi="Times New Roman" w:cs="Times New Roman"/>
          <w:bCs/>
          <w:sz w:val="24"/>
          <w:szCs w:val="24"/>
        </w:rPr>
        <w:t xml:space="preserve"> решила поступить на военную служ</w:t>
      </w:r>
      <w:r w:rsidR="00AD5AAF">
        <w:rPr>
          <w:rFonts w:ascii="Times New Roman" w:hAnsi="Times New Roman" w:cs="Times New Roman"/>
          <w:bCs/>
          <w:sz w:val="24"/>
          <w:szCs w:val="24"/>
        </w:rPr>
        <w:t xml:space="preserve">бу. В 1806 году, переодевшись в мужской казачий костюм, Дурова ушла из дома и, выдав себя за дворянина, желающего </w:t>
      </w:r>
      <w:proofErr w:type="gramStart"/>
      <w:r w:rsidR="00AD5AAF">
        <w:rPr>
          <w:rFonts w:ascii="Times New Roman" w:hAnsi="Times New Roman" w:cs="Times New Roman"/>
          <w:bCs/>
          <w:sz w:val="24"/>
          <w:szCs w:val="24"/>
        </w:rPr>
        <w:t>вопреки</w:t>
      </w:r>
      <w:proofErr w:type="gramEnd"/>
      <w:r w:rsidR="00AD5AAF">
        <w:rPr>
          <w:rFonts w:ascii="Times New Roman" w:hAnsi="Times New Roman" w:cs="Times New Roman"/>
          <w:bCs/>
          <w:sz w:val="24"/>
          <w:szCs w:val="24"/>
        </w:rPr>
        <w:t xml:space="preserve"> воли родителей поступить в армию, присоединилась к казачьему полку. Назвала она себя Александром Васильевичем Соколовым. </w:t>
      </w:r>
    </w:p>
    <w:p w14:paraId="7D0632EB" w14:textId="77777777" w:rsidR="005709B2" w:rsidRDefault="005709B2" w:rsidP="0056513C">
      <w:pPr>
        <w:rPr>
          <w:rFonts w:ascii="Times New Roman" w:hAnsi="Times New Roman" w:cs="Times New Roman"/>
          <w:bCs/>
          <w:sz w:val="24"/>
          <w:szCs w:val="24"/>
        </w:rPr>
        <w:sectPr w:rsidR="005709B2" w:rsidSect="005709B2">
          <w:type w:val="continuous"/>
          <w:pgSz w:w="11906" w:h="16838"/>
          <w:pgMar w:top="851" w:right="850" w:bottom="851" w:left="709" w:header="708" w:footer="708" w:gutter="0"/>
          <w:cols w:num="2" w:space="708"/>
          <w:docGrid w:linePitch="360"/>
        </w:sectPr>
      </w:pPr>
    </w:p>
    <w:p w14:paraId="25929C19" w14:textId="7B4ABB73" w:rsidR="00D17032" w:rsidRDefault="00AD5AAF" w:rsidP="0056513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Под этим именем участвовала в 1807 году в боях против наполеоновских </w:t>
      </w:r>
      <w:r w:rsidR="00D8110B">
        <w:rPr>
          <w:rFonts w:ascii="Times New Roman" w:hAnsi="Times New Roman" w:cs="Times New Roman"/>
          <w:bCs/>
          <w:sz w:val="24"/>
          <w:szCs w:val="24"/>
        </w:rPr>
        <w:t>вой</w:t>
      </w:r>
      <w:proofErr w:type="gramStart"/>
      <w:r w:rsidR="00D8110B">
        <w:rPr>
          <w:rFonts w:ascii="Times New Roman" w:hAnsi="Times New Roman" w:cs="Times New Roman"/>
          <w:bCs/>
          <w:sz w:val="24"/>
          <w:szCs w:val="24"/>
        </w:rPr>
        <w:t>ск в Пр</w:t>
      </w:r>
      <w:proofErr w:type="gramEnd"/>
      <w:r w:rsidR="00D8110B">
        <w:rPr>
          <w:rFonts w:ascii="Times New Roman" w:hAnsi="Times New Roman" w:cs="Times New Roman"/>
          <w:bCs/>
          <w:sz w:val="24"/>
          <w:szCs w:val="24"/>
        </w:rPr>
        <w:t>уссии.</w:t>
      </w:r>
      <w:r>
        <w:rPr>
          <w:rFonts w:ascii="Times New Roman" w:hAnsi="Times New Roman" w:cs="Times New Roman"/>
          <w:bCs/>
          <w:sz w:val="24"/>
          <w:szCs w:val="24"/>
        </w:rPr>
        <w:t xml:space="preserve"> Там ей довелось встретиться с императором Александром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. Надежда Дурова во всем ему призналась. Император обещал сохранить ее тайну. Узнав, что она спасла на поле боя раненого офицера, он наградил Дурову солдатским Георгиевским крестом и приказал зачислить в Мариупольский гусарский полк под именем корнета Александрова.</w:t>
      </w:r>
    </w:p>
    <w:p w14:paraId="485C4CB0" w14:textId="77777777" w:rsidR="00661F9E" w:rsidRDefault="00AD5AAF" w:rsidP="00661F9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В 1812 году  Надежда Дурова служила в уланском полку. Она прошла весь путь от границы до Тарутина, получила чин поручика, недолгое время была адъютантом Кутузова. В 1816 году</w:t>
      </w:r>
      <w:r w:rsidR="00AB3E5B">
        <w:rPr>
          <w:rFonts w:ascii="Times New Roman" w:hAnsi="Times New Roman" w:cs="Times New Roman"/>
          <w:bCs/>
          <w:sz w:val="24"/>
          <w:szCs w:val="24"/>
        </w:rPr>
        <w:t>, прослужив в общей сложности десять лет, Надежда Дурова вышла в отставку в чине штаб-ротмистра и занялась литературным делом. Творчество Дуровой высоко ценил А.С. Пушкин.</w:t>
      </w:r>
      <w:r w:rsidR="00D811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1F9E">
        <w:rPr>
          <w:rFonts w:ascii="Times New Roman" w:hAnsi="Times New Roman" w:cs="Times New Roman"/>
          <w:bCs/>
          <w:sz w:val="24"/>
          <w:szCs w:val="24"/>
        </w:rPr>
        <w:t>Когда Надежда Андреевна написала «Записки», ими заинтересовался Пушкин и решил их издать.  Отрывок из «Записок»  Пушкин напечатал в журнале «Современник» и предварил их своим предисловием, в котором писал: «С неизъяснимым участием прочли мы признания женщины, столь необыкновенной; с изумлением увидели, что нежные пальчики, некогда сжимавшие рукоять уланской сабли, владеют и пером быстрым, живописным и пламенным».</w:t>
      </w:r>
    </w:p>
    <w:p w14:paraId="1ACB69E3" w14:textId="77777777" w:rsidR="00D16D02" w:rsidRDefault="00D16D02" w:rsidP="00661F9E">
      <w:pPr>
        <w:rPr>
          <w:rFonts w:ascii="Times New Roman" w:hAnsi="Times New Roman" w:cs="Times New Roman"/>
          <w:bCs/>
          <w:sz w:val="24"/>
          <w:szCs w:val="24"/>
        </w:rPr>
      </w:pPr>
    </w:p>
    <w:p w14:paraId="7AEF9E92" w14:textId="46CBFD90" w:rsidR="00456D8D" w:rsidRDefault="00D16D02" w:rsidP="00D16D0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07C13">
        <w:rPr>
          <w:rFonts w:ascii="Times New Roman" w:hAnsi="Times New Roman" w:cs="Times New Roman"/>
          <w:b/>
          <w:bCs/>
          <w:sz w:val="24"/>
          <w:szCs w:val="24"/>
        </w:rPr>
        <w:t>Библио</w:t>
      </w:r>
      <w:r w:rsidR="00483B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текарь</w:t>
      </w:r>
      <w:r w:rsidR="00453CB9" w:rsidRPr="0069357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.</w:t>
      </w:r>
      <w:r w:rsidR="00483B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 xml:space="preserve"> </w:t>
      </w:r>
      <w:r w:rsidR="00EE0446" w:rsidRPr="00EE044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Проходили десятилетия, но в годы испытаний подвиги солдат</w:t>
      </w:r>
      <w:r w:rsidR="00EE0446">
        <w:rPr>
          <w:rFonts w:ascii="Times New Roman" w:hAnsi="Times New Roman" w:cs="Times New Roman"/>
          <w:sz w:val="24"/>
          <w:szCs w:val="24"/>
        </w:rPr>
        <w:t>, партизан, всего народа в Отечественной войне продолжали вдохновлять воинов и народных мстителей.          В честь победы России в Отечественной войне 1812 года в Москве в 19 веке был воздвигнут велич</w:t>
      </w:r>
      <w:r w:rsidR="00456D8D">
        <w:rPr>
          <w:rFonts w:ascii="Times New Roman" w:hAnsi="Times New Roman" w:cs="Times New Roman"/>
          <w:sz w:val="24"/>
          <w:szCs w:val="24"/>
        </w:rPr>
        <w:t>ественный храм Христа Спасителя (</w:t>
      </w:r>
      <w:r w:rsidR="00EE0446">
        <w:rPr>
          <w:rFonts w:ascii="Times New Roman" w:hAnsi="Times New Roman" w:cs="Times New Roman"/>
          <w:sz w:val="24"/>
          <w:szCs w:val="24"/>
        </w:rPr>
        <w:t xml:space="preserve">разрушен в 30-е гг., восстановлен в 1990-е гг.).                </w:t>
      </w:r>
      <w:r w:rsidR="00483B22">
        <w:rPr>
          <w:rFonts w:ascii="Times New Roman" w:hAnsi="Times New Roman" w:cs="Times New Roman"/>
          <w:sz w:val="24"/>
          <w:szCs w:val="24"/>
        </w:rPr>
        <w:t>Герои Отечественной войны еще при жизни становились легендой. О них сложены стихи и песни, написаны книги и пьесы, поставлены кинофильмы. Пусть эти замечательные люди станут для вас, ребят 21 века, примером любви к своей Родине - великой России, образцом беззаветного мужества и непобедимой стойкости.</w:t>
      </w:r>
    </w:p>
    <w:p w14:paraId="55A34A63" w14:textId="77777777" w:rsidR="00456D8D" w:rsidRDefault="00456D8D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5B4931A9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220319DB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6C03AAE4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63BFDFD7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52FB346A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0A16A346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218262F6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221B497E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0BDF1D40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0971D5C1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6F21F4BF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04B746F7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062A23B6" w14:textId="77777777" w:rsidR="00207C6E" w:rsidRDefault="00207C6E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14:paraId="76B2440F" w14:textId="2028101F" w:rsidR="00321A03" w:rsidRDefault="00EC5A4D" w:rsidP="00852A26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C7E9B" w:rsidRPr="002410A8">
        <w:rPr>
          <w:rFonts w:ascii="Times New Roman" w:hAnsi="Times New Roman" w:cs="Times New Roman"/>
          <w:sz w:val="24"/>
          <w:szCs w:val="24"/>
        </w:rPr>
        <w:t>Материал подготовила</w:t>
      </w:r>
      <w:r w:rsidR="00321A0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E9E484" w14:textId="77777777" w:rsidR="00CC7E9B" w:rsidRDefault="00CC7E9B" w:rsidP="008B40F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10A8">
        <w:rPr>
          <w:rFonts w:ascii="Times New Roman" w:hAnsi="Times New Roman" w:cs="Times New Roman"/>
          <w:sz w:val="24"/>
          <w:szCs w:val="24"/>
        </w:rPr>
        <w:t xml:space="preserve"> библиотекарь МБОУ «Гимназия №1» г. Чебоксары Агальцова Ирина Вячеславовна.</w:t>
      </w:r>
    </w:p>
    <w:p w14:paraId="3AF0798A" w14:textId="19A0EBC5" w:rsidR="002410A8" w:rsidRDefault="002410A8" w:rsidP="00456D8D">
      <w:pPr>
        <w:tabs>
          <w:tab w:val="left" w:pos="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</w:t>
      </w:r>
      <w:r w:rsidR="006B6C0A">
        <w:rPr>
          <w:rFonts w:ascii="Times New Roman" w:hAnsi="Times New Roman" w:cs="Times New Roman"/>
          <w:sz w:val="24"/>
          <w:szCs w:val="24"/>
        </w:rPr>
        <w:t xml:space="preserve">ствующие лица: библиотекарь, </w:t>
      </w:r>
      <w:r w:rsidR="00C705AB">
        <w:rPr>
          <w:rFonts w:ascii="Times New Roman" w:hAnsi="Times New Roman" w:cs="Times New Roman"/>
          <w:sz w:val="24"/>
          <w:szCs w:val="24"/>
        </w:rPr>
        <w:t>ученики.</w:t>
      </w:r>
    </w:p>
    <w:p w14:paraId="367377F4" w14:textId="68D5AC66" w:rsidR="002410A8" w:rsidRDefault="002410A8" w:rsidP="00852A26">
      <w:pPr>
        <w:tabs>
          <w:tab w:val="left" w:pos="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Понадобятся: компьютер, проектор для демонстрации изображений</w:t>
      </w:r>
      <w:r w:rsidR="00852A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используемая литература, представленная на книжной выставке.</w:t>
      </w:r>
    </w:p>
    <w:p w14:paraId="06CD96CC" w14:textId="6843AEC7" w:rsidR="002B4CB6" w:rsidRDefault="002410A8" w:rsidP="008B40F8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Литература:</w:t>
      </w:r>
    </w:p>
    <w:p w14:paraId="3964C700" w14:textId="4D2723C5" w:rsidR="00C60199" w:rsidRDefault="00FA1AEA" w:rsidP="00FA1AEA">
      <w:pPr>
        <w:tabs>
          <w:tab w:val="left" w:pos="0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Школьная энциклопедия</w:t>
      </w:r>
      <w:r w:rsidR="00D67A26">
        <w:rPr>
          <w:rFonts w:ascii="Times New Roman" w:hAnsi="Times New Roman" w:cs="Times New Roman"/>
          <w:sz w:val="24"/>
          <w:szCs w:val="24"/>
        </w:rPr>
        <w:t xml:space="preserve">  «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Руссика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 История России. 18-19 вв.- М.: ОЛМА-ПРЕСС Образование, 2003;</w:t>
      </w:r>
    </w:p>
    <w:p w14:paraId="26167AE2" w14:textId="129201FC" w:rsidR="00396B46" w:rsidRDefault="00396B46" w:rsidP="00C60199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России верные сыны</w:t>
      </w:r>
      <w:r w:rsidR="000B5DD1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Детская энциклопедия</w:t>
      </w:r>
      <w:r w:rsidR="00207C6E">
        <w:rPr>
          <w:rFonts w:ascii="Times New Roman" w:hAnsi="Times New Roman" w:cs="Times New Roman"/>
          <w:sz w:val="24"/>
          <w:szCs w:val="24"/>
        </w:rPr>
        <w:t xml:space="preserve">, </w:t>
      </w:r>
      <w:r w:rsidR="00FA1AEA">
        <w:rPr>
          <w:rFonts w:ascii="Times New Roman" w:hAnsi="Times New Roman" w:cs="Times New Roman"/>
          <w:sz w:val="24"/>
          <w:szCs w:val="24"/>
        </w:rPr>
        <w:t>2011.-</w:t>
      </w:r>
      <w:r w:rsidR="000B5DD1">
        <w:rPr>
          <w:rFonts w:ascii="Times New Roman" w:hAnsi="Times New Roman" w:cs="Times New Roman"/>
          <w:sz w:val="24"/>
          <w:szCs w:val="24"/>
        </w:rPr>
        <w:t xml:space="preserve"> №11</w:t>
      </w:r>
    </w:p>
    <w:p w14:paraId="63916510" w14:textId="3AEFA69A" w:rsidR="009D35A9" w:rsidRDefault="00396B46" w:rsidP="00EC5A4D">
      <w:pPr>
        <w:tabs>
          <w:tab w:val="left" w:pos="0"/>
        </w:tabs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Сироткин В.Г. Отечественная война 1812 года</w:t>
      </w:r>
      <w:r w:rsidR="00207C6E">
        <w:rPr>
          <w:rFonts w:ascii="Times New Roman" w:hAnsi="Times New Roman" w:cs="Times New Roman"/>
          <w:sz w:val="24"/>
          <w:szCs w:val="24"/>
        </w:rPr>
        <w:t>.</w:t>
      </w:r>
      <w:r w:rsidR="007F2B80">
        <w:rPr>
          <w:rFonts w:ascii="Times New Roman" w:hAnsi="Times New Roman" w:cs="Times New Roman"/>
          <w:sz w:val="24"/>
          <w:szCs w:val="24"/>
        </w:rPr>
        <w:t xml:space="preserve"> - </w:t>
      </w:r>
      <w:r w:rsidR="00EC5A4D">
        <w:rPr>
          <w:rFonts w:ascii="Times New Roman" w:hAnsi="Times New Roman" w:cs="Times New Roman"/>
          <w:sz w:val="24"/>
          <w:szCs w:val="24"/>
        </w:rPr>
        <w:t xml:space="preserve"> М.: </w:t>
      </w:r>
      <w:r>
        <w:rPr>
          <w:rFonts w:ascii="Times New Roman" w:hAnsi="Times New Roman" w:cs="Times New Roman"/>
          <w:sz w:val="24"/>
          <w:szCs w:val="24"/>
        </w:rPr>
        <w:t>Просвещение, 1988;</w:t>
      </w:r>
    </w:p>
    <w:p w14:paraId="274B0B63" w14:textId="573B199A" w:rsidR="00207C6E" w:rsidRDefault="00207C6E" w:rsidP="00EC5A4D">
      <w:pPr>
        <w:tabs>
          <w:tab w:val="left" w:pos="0"/>
        </w:tabs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Герои Отечественной войны 1812 года: открытки. - М.: Изобразительное искусство, 1990</w:t>
      </w:r>
    </w:p>
    <w:p w14:paraId="6789A1B7" w14:textId="7D749FA2" w:rsidR="007638AC" w:rsidRDefault="007638AC" w:rsidP="007638AC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Певец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стане русских воинов. - М.: Детская литература, 1988;</w:t>
      </w:r>
    </w:p>
    <w:p w14:paraId="7212D78A" w14:textId="77A9E66B" w:rsidR="00E5685D" w:rsidRPr="007638AC" w:rsidRDefault="00E5685D" w:rsidP="005074C5">
      <w:pPr>
        <w:tabs>
          <w:tab w:val="left" w:pos="0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38AC">
        <w:rPr>
          <w:rFonts w:ascii="Times New Roman" w:hAnsi="Times New Roman" w:cs="Times New Roman"/>
          <w:sz w:val="24"/>
          <w:szCs w:val="24"/>
        </w:rPr>
        <w:t xml:space="preserve">Пушкин А.С. </w:t>
      </w:r>
      <w:r w:rsidR="007638AC">
        <w:rPr>
          <w:rFonts w:ascii="Times New Roman" w:hAnsi="Times New Roman" w:cs="Times New Roman"/>
          <w:sz w:val="24"/>
          <w:szCs w:val="24"/>
        </w:rPr>
        <w:t>Избранное. Т.1</w:t>
      </w:r>
      <w:r w:rsidR="007F2B80" w:rsidRPr="007638AC">
        <w:rPr>
          <w:rFonts w:ascii="Times New Roman" w:hAnsi="Times New Roman" w:cs="Times New Roman"/>
          <w:sz w:val="24"/>
          <w:szCs w:val="24"/>
        </w:rPr>
        <w:t xml:space="preserve"> - </w:t>
      </w:r>
      <w:r w:rsidRPr="007638AC">
        <w:rPr>
          <w:rFonts w:ascii="Times New Roman" w:hAnsi="Times New Roman" w:cs="Times New Roman"/>
          <w:sz w:val="24"/>
          <w:szCs w:val="24"/>
        </w:rPr>
        <w:t xml:space="preserve">М.: </w:t>
      </w:r>
      <w:r w:rsidR="007638AC">
        <w:rPr>
          <w:rFonts w:ascii="Times New Roman" w:hAnsi="Times New Roman" w:cs="Times New Roman"/>
          <w:sz w:val="24"/>
          <w:szCs w:val="24"/>
        </w:rPr>
        <w:t>ТЕРРА, 1996</w:t>
      </w:r>
      <w:r w:rsidRPr="007638AC">
        <w:rPr>
          <w:rFonts w:ascii="Times New Roman" w:hAnsi="Times New Roman" w:cs="Times New Roman"/>
          <w:sz w:val="24"/>
          <w:szCs w:val="24"/>
        </w:rPr>
        <w:t>;</w:t>
      </w:r>
    </w:p>
    <w:p w14:paraId="786E9EAC" w14:textId="46CA1994" w:rsidR="00207C6E" w:rsidRDefault="002B4CB6" w:rsidP="00207C6E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F2B80">
        <w:rPr>
          <w:rFonts w:ascii="Times New Roman" w:hAnsi="Times New Roman" w:cs="Times New Roman"/>
          <w:sz w:val="24"/>
          <w:szCs w:val="24"/>
        </w:rPr>
        <w:t>Интерн</w:t>
      </w:r>
      <w:r w:rsidR="00C60199" w:rsidRPr="007F2B80">
        <w:rPr>
          <w:rFonts w:ascii="Times New Roman" w:hAnsi="Times New Roman" w:cs="Times New Roman"/>
          <w:sz w:val="24"/>
          <w:szCs w:val="24"/>
        </w:rPr>
        <w:t>е</w:t>
      </w:r>
      <w:r w:rsidRPr="007F2B80">
        <w:rPr>
          <w:rFonts w:ascii="Times New Roman" w:hAnsi="Times New Roman" w:cs="Times New Roman"/>
          <w:sz w:val="24"/>
          <w:szCs w:val="24"/>
        </w:rPr>
        <w:t>т</w:t>
      </w:r>
      <w:r w:rsidR="007F2B80" w:rsidRPr="007F2B80">
        <w:rPr>
          <w:rFonts w:ascii="Times New Roman" w:hAnsi="Times New Roman" w:cs="Times New Roman"/>
          <w:sz w:val="24"/>
          <w:szCs w:val="24"/>
        </w:rPr>
        <w:t>-</w:t>
      </w:r>
      <w:r w:rsidRPr="007F2B80">
        <w:rPr>
          <w:rFonts w:ascii="Times New Roman" w:hAnsi="Times New Roman" w:cs="Times New Roman"/>
          <w:sz w:val="24"/>
          <w:szCs w:val="24"/>
        </w:rPr>
        <w:t>сайт</w:t>
      </w:r>
      <w:r w:rsidR="00353666" w:rsidRPr="007F2B80">
        <w:rPr>
          <w:rFonts w:ascii="Times New Roman" w:hAnsi="Times New Roman" w:cs="Times New Roman"/>
          <w:sz w:val="24"/>
          <w:szCs w:val="24"/>
        </w:rPr>
        <w:t>ы</w:t>
      </w:r>
      <w:r w:rsidRPr="007F2B80">
        <w:rPr>
          <w:rFonts w:ascii="Times New Roman" w:hAnsi="Times New Roman" w:cs="Times New Roman"/>
          <w:sz w:val="24"/>
          <w:szCs w:val="24"/>
        </w:rPr>
        <w:t>:</w:t>
      </w:r>
      <w:r w:rsidR="00E477EF" w:rsidRPr="007F2B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8B684" w14:textId="77777777" w:rsidR="00207C6E" w:rsidRDefault="00207C6E" w:rsidP="0070440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6F00E17A" w14:textId="77777777" w:rsidR="00207C6E" w:rsidRPr="00207C6E" w:rsidRDefault="00D67A26" w:rsidP="00207C6E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207C6E" w:rsidRPr="00207C6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https://yandex.ru/images/search</w:t>
        </w:r>
      </w:hyperlink>
      <w:r w:rsidR="00207C6E" w:rsidRPr="00207C6E">
        <w:rPr>
          <w:rFonts w:ascii="Times New Roman" w:hAnsi="Times New Roman" w:cs="Times New Roman"/>
          <w:sz w:val="24"/>
          <w:szCs w:val="24"/>
        </w:rPr>
        <w:t>;</w:t>
      </w:r>
    </w:p>
    <w:p w14:paraId="0FD70680" w14:textId="77777777" w:rsidR="00207C6E" w:rsidRPr="00207C6E" w:rsidRDefault="00207C6E" w:rsidP="00207C6E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472115AC" w14:textId="77777777" w:rsidR="00207C6E" w:rsidRPr="00207C6E" w:rsidRDefault="00207C6E" w:rsidP="00207C6E">
      <w:pPr>
        <w:spacing w:after="0"/>
        <w:ind w:left="708"/>
        <w:rPr>
          <w:rFonts w:ascii="Times New Roman" w:hAnsi="Times New Roman" w:cs="Times New Roman"/>
          <w:bCs/>
          <w:iCs/>
          <w:sz w:val="24"/>
          <w:szCs w:val="24"/>
        </w:rPr>
      </w:pPr>
      <w:r w:rsidRPr="00207C6E">
        <w:rPr>
          <w:rFonts w:ascii="Times New Roman" w:hAnsi="Times New Roman" w:cs="Times New Roman"/>
          <w:bCs/>
          <w:iCs/>
          <w:sz w:val="24"/>
          <w:szCs w:val="24"/>
        </w:rPr>
        <w:t>https://shtorm777.ru/otechestvennaya-vojna-1812-goda-kratko-prichiny-xod-itogi.html</w:t>
      </w:r>
    </w:p>
    <w:p w14:paraId="551646D8" w14:textId="77777777" w:rsidR="00005CF1" w:rsidRPr="007F2B80" w:rsidRDefault="00005CF1" w:rsidP="00704409">
      <w:pPr>
        <w:spacing w:after="0"/>
        <w:ind w:left="708"/>
        <w:rPr>
          <w:rFonts w:ascii="Times New Roman" w:hAnsi="Times New Roman" w:cs="Times New Roman"/>
          <w:sz w:val="16"/>
          <w:szCs w:val="16"/>
        </w:rPr>
      </w:pPr>
    </w:p>
    <w:p w14:paraId="3EEC55A8" w14:textId="77777777" w:rsidR="00C60199" w:rsidRPr="00C60199" w:rsidRDefault="00C60199" w:rsidP="00704409">
      <w:pPr>
        <w:spacing w:after="0"/>
        <w:ind w:left="708"/>
        <w:rPr>
          <w:rStyle w:val="a5"/>
          <w:rFonts w:ascii="Times New Roman" w:hAnsi="Times New Roman" w:cs="Times New Roman"/>
          <w:color w:val="auto"/>
          <w:sz w:val="10"/>
          <w:szCs w:val="10"/>
          <w:u w:val="none"/>
          <w:shd w:val="clear" w:color="auto" w:fill="FFFFFF"/>
        </w:rPr>
      </w:pPr>
    </w:p>
    <w:p w14:paraId="6B741932" w14:textId="77777777" w:rsidR="00C60199" w:rsidRPr="00C60199" w:rsidRDefault="00C60199" w:rsidP="00704409">
      <w:pPr>
        <w:spacing w:after="0"/>
        <w:ind w:left="708"/>
        <w:rPr>
          <w:rFonts w:ascii="Times New Roman" w:hAnsi="Times New Roman" w:cs="Times New Roman"/>
          <w:sz w:val="10"/>
          <w:szCs w:val="10"/>
        </w:rPr>
      </w:pPr>
    </w:p>
    <w:p w14:paraId="3016B087" w14:textId="77777777" w:rsidR="0051357D" w:rsidRPr="00996D84" w:rsidRDefault="0051357D" w:rsidP="008B40F8">
      <w:pPr>
        <w:tabs>
          <w:tab w:val="left" w:pos="0"/>
        </w:tabs>
        <w:ind w:firstLine="708"/>
        <w:jc w:val="both"/>
        <w:rPr>
          <w:rFonts w:ascii="Roboto" w:hAnsi="Roboto"/>
          <w:color w:val="000000"/>
          <w:sz w:val="27"/>
          <w:szCs w:val="27"/>
          <w:shd w:val="clear" w:color="auto" w:fill="FFFFFF"/>
        </w:rPr>
      </w:pPr>
    </w:p>
    <w:sectPr w:rsidR="0051357D" w:rsidRPr="00996D84" w:rsidSect="005074C5">
      <w:type w:val="continuous"/>
      <w:pgSz w:w="11906" w:h="16838"/>
      <w:pgMar w:top="851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18D"/>
    <w:rsid w:val="00004636"/>
    <w:rsid w:val="00005CF1"/>
    <w:rsid w:val="00013C4F"/>
    <w:rsid w:val="0001592F"/>
    <w:rsid w:val="00016C13"/>
    <w:rsid w:val="00020C2F"/>
    <w:rsid w:val="000309A5"/>
    <w:rsid w:val="00035CA6"/>
    <w:rsid w:val="0004298C"/>
    <w:rsid w:val="00046A7B"/>
    <w:rsid w:val="000475EF"/>
    <w:rsid w:val="00051A56"/>
    <w:rsid w:val="000618E6"/>
    <w:rsid w:val="00062AEA"/>
    <w:rsid w:val="000661A2"/>
    <w:rsid w:val="00084175"/>
    <w:rsid w:val="00087AE8"/>
    <w:rsid w:val="0009574F"/>
    <w:rsid w:val="00096E5A"/>
    <w:rsid w:val="0009792B"/>
    <w:rsid w:val="000B5DD1"/>
    <w:rsid w:val="000C28B9"/>
    <w:rsid w:val="000D44BE"/>
    <w:rsid w:val="00112852"/>
    <w:rsid w:val="00112E35"/>
    <w:rsid w:val="001163B2"/>
    <w:rsid w:val="00127443"/>
    <w:rsid w:val="00133024"/>
    <w:rsid w:val="00142185"/>
    <w:rsid w:val="00152EF1"/>
    <w:rsid w:val="00153870"/>
    <w:rsid w:val="00154C14"/>
    <w:rsid w:val="00160F98"/>
    <w:rsid w:val="001666DA"/>
    <w:rsid w:val="00171A83"/>
    <w:rsid w:val="001720A7"/>
    <w:rsid w:val="0018744C"/>
    <w:rsid w:val="00193A12"/>
    <w:rsid w:val="00196C49"/>
    <w:rsid w:val="001A4EF3"/>
    <w:rsid w:val="001B0FED"/>
    <w:rsid w:val="001B5F68"/>
    <w:rsid w:val="001C2944"/>
    <w:rsid w:val="001C5804"/>
    <w:rsid w:val="001C6C84"/>
    <w:rsid w:val="001D3469"/>
    <w:rsid w:val="001D4F0F"/>
    <w:rsid w:val="001E0D56"/>
    <w:rsid w:val="001E2207"/>
    <w:rsid w:val="001E2EA4"/>
    <w:rsid w:val="001F2721"/>
    <w:rsid w:val="0020118D"/>
    <w:rsid w:val="00204A83"/>
    <w:rsid w:val="00207C6E"/>
    <w:rsid w:val="00207F80"/>
    <w:rsid w:val="00216485"/>
    <w:rsid w:val="00217529"/>
    <w:rsid w:val="00226387"/>
    <w:rsid w:val="002410A8"/>
    <w:rsid w:val="002611F0"/>
    <w:rsid w:val="00263374"/>
    <w:rsid w:val="00277CD9"/>
    <w:rsid w:val="00281B8C"/>
    <w:rsid w:val="002824F1"/>
    <w:rsid w:val="0028574A"/>
    <w:rsid w:val="00290B6B"/>
    <w:rsid w:val="00291E6A"/>
    <w:rsid w:val="002933BE"/>
    <w:rsid w:val="002936BD"/>
    <w:rsid w:val="00296285"/>
    <w:rsid w:val="002A4D40"/>
    <w:rsid w:val="002B4CB6"/>
    <w:rsid w:val="002B4D6E"/>
    <w:rsid w:val="002D2B37"/>
    <w:rsid w:val="002D3C97"/>
    <w:rsid w:val="002D6911"/>
    <w:rsid w:val="002D7434"/>
    <w:rsid w:val="002F4894"/>
    <w:rsid w:val="002F5C64"/>
    <w:rsid w:val="0030210A"/>
    <w:rsid w:val="00303030"/>
    <w:rsid w:val="00304F30"/>
    <w:rsid w:val="00312305"/>
    <w:rsid w:val="00317630"/>
    <w:rsid w:val="00321A03"/>
    <w:rsid w:val="003224FA"/>
    <w:rsid w:val="00331D07"/>
    <w:rsid w:val="0033295E"/>
    <w:rsid w:val="00337327"/>
    <w:rsid w:val="00346E67"/>
    <w:rsid w:val="00352406"/>
    <w:rsid w:val="00353666"/>
    <w:rsid w:val="00366EE7"/>
    <w:rsid w:val="00373E87"/>
    <w:rsid w:val="00374539"/>
    <w:rsid w:val="00382294"/>
    <w:rsid w:val="00396B46"/>
    <w:rsid w:val="003A7FAE"/>
    <w:rsid w:val="003C0906"/>
    <w:rsid w:val="003C467B"/>
    <w:rsid w:val="003C765C"/>
    <w:rsid w:val="003E454C"/>
    <w:rsid w:val="00401B7C"/>
    <w:rsid w:val="00403F20"/>
    <w:rsid w:val="00423B9A"/>
    <w:rsid w:val="004349EE"/>
    <w:rsid w:val="00435A1A"/>
    <w:rsid w:val="00440977"/>
    <w:rsid w:val="00451FBA"/>
    <w:rsid w:val="00453CB9"/>
    <w:rsid w:val="00456D7B"/>
    <w:rsid w:val="00456D8D"/>
    <w:rsid w:val="00460E5A"/>
    <w:rsid w:val="004654FE"/>
    <w:rsid w:val="00466357"/>
    <w:rsid w:val="0047545D"/>
    <w:rsid w:val="00475E72"/>
    <w:rsid w:val="004761E2"/>
    <w:rsid w:val="0048114D"/>
    <w:rsid w:val="00483B22"/>
    <w:rsid w:val="00493153"/>
    <w:rsid w:val="00494047"/>
    <w:rsid w:val="004B1BB5"/>
    <w:rsid w:val="004C6A20"/>
    <w:rsid w:val="004D1969"/>
    <w:rsid w:val="004D699C"/>
    <w:rsid w:val="004E0FF0"/>
    <w:rsid w:val="004E4A99"/>
    <w:rsid w:val="004E5530"/>
    <w:rsid w:val="004F0BB2"/>
    <w:rsid w:val="004F15EE"/>
    <w:rsid w:val="004F7869"/>
    <w:rsid w:val="005009C2"/>
    <w:rsid w:val="005074C5"/>
    <w:rsid w:val="005077EB"/>
    <w:rsid w:val="00507C13"/>
    <w:rsid w:val="00507CDC"/>
    <w:rsid w:val="00510350"/>
    <w:rsid w:val="0051357D"/>
    <w:rsid w:val="00515774"/>
    <w:rsid w:val="00531B68"/>
    <w:rsid w:val="00556BD4"/>
    <w:rsid w:val="0056513C"/>
    <w:rsid w:val="005709B2"/>
    <w:rsid w:val="00594ECA"/>
    <w:rsid w:val="00595A2C"/>
    <w:rsid w:val="00596B5E"/>
    <w:rsid w:val="005A29D7"/>
    <w:rsid w:val="005A6028"/>
    <w:rsid w:val="005E0DB4"/>
    <w:rsid w:val="005E2520"/>
    <w:rsid w:val="005E2A61"/>
    <w:rsid w:val="005E4736"/>
    <w:rsid w:val="0060037B"/>
    <w:rsid w:val="00604010"/>
    <w:rsid w:val="0061115D"/>
    <w:rsid w:val="0061416E"/>
    <w:rsid w:val="00617A2B"/>
    <w:rsid w:val="00617D72"/>
    <w:rsid w:val="006212E3"/>
    <w:rsid w:val="00631E4C"/>
    <w:rsid w:val="00661F9E"/>
    <w:rsid w:val="00664877"/>
    <w:rsid w:val="00664A2A"/>
    <w:rsid w:val="006701FB"/>
    <w:rsid w:val="00682982"/>
    <w:rsid w:val="00693578"/>
    <w:rsid w:val="006958A9"/>
    <w:rsid w:val="00697AE1"/>
    <w:rsid w:val="006A44C1"/>
    <w:rsid w:val="006B6BBC"/>
    <w:rsid w:val="006B6C0A"/>
    <w:rsid w:val="006B6ED1"/>
    <w:rsid w:val="006C3460"/>
    <w:rsid w:val="006C73C8"/>
    <w:rsid w:val="006D0E34"/>
    <w:rsid w:val="006D1B90"/>
    <w:rsid w:val="006D2611"/>
    <w:rsid w:val="006D2976"/>
    <w:rsid w:val="006E0563"/>
    <w:rsid w:val="006E3FD7"/>
    <w:rsid w:val="006E4286"/>
    <w:rsid w:val="006E6F7E"/>
    <w:rsid w:val="006F3298"/>
    <w:rsid w:val="00704409"/>
    <w:rsid w:val="00714879"/>
    <w:rsid w:val="0072512C"/>
    <w:rsid w:val="00735A3C"/>
    <w:rsid w:val="00737AB6"/>
    <w:rsid w:val="007413B0"/>
    <w:rsid w:val="00743ACC"/>
    <w:rsid w:val="00756CD0"/>
    <w:rsid w:val="007638AC"/>
    <w:rsid w:val="007831F8"/>
    <w:rsid w:val="00787C31"/>
    <w:rsid w:val="007964D3"/>
    <w:rsid w:val="00796D42"/>
    <w:rsid w:val="007A6439"/>
    <w:rsid w:val="007C2F19"/>
    <w:rsid w:val="007D410A"/>
    <w:rsid w:val="007D6BA1"/>
    <w:rsid w:val="007F2B80"/>
    <w:rsid w:val="007F3BE8"/>
    <w:rsid w:val="00811362"/>
    <w:rsid w:val="008124AB"/>
    <w:rsid w:val="008203E3"/>
    <w:rsid w:val="008273E1"/>
    <w:rsid w:val="00842951"/>
    <w:rsid w:val="0085016B"/>
    <w:rsid w:val="008517F7"/>
    <w:rsid w:val="00851C13"/>
    <w:rsid w:val="00852483"/>
    <w:rsid w:val="00852A26"/>
    <w:rsid w:val="00861D74"/>
    <w:rsid w:val="008626A8"/>
    <w:rsid w:val="00874ADE"/>
    <w:rsid w:val="0088490B"/>
    <w:rsid w:val="00887FE7"/>
    <w:rsid w:val="008979A8"/>
    <w:rsid w:val="008A205A"/>
    <w:rsid w:val="008A59E2"/>
    <w:rsid w:val="008A7B64"/>
    <w:rsid w:val="008B40F8"/>
    <w:rsid w:val="008C3D45"/>
    <w:rsid w:val="008D0F83"/>
    <w:rsid w:val="008D4705"/>
    <w:rsid w:val="008D6A83"/>
    <w:rsid w:val="00904DE2"/>
    <w:rsid w:val="00906A7A"/>
    <w:rsid w:val="00906E4F"/>
    <w:rsid w:val="009109E7"/>
    <w:rsid w:val="0091649B"/>
    <w:rsid w:val="00916E66"/>
    <w:rsid w:val="00940BFB"/>
    <w:rsid w:val="00943451"/>
    <w:rsid w:val="00952190"/>
    <w:rsid w:val="00956181"/>
    <w:rsid w:val="009564F2"/>
    <w:rsid w:val="00963C8E"/>
    <w:rsid w:val="009658E0"/>
    <w:rsid w:val="009665E8"/>
    <w:rsid w:val="009677BA"/>
    <w:rsid w:val="0098125A"/>
    <w:rsid w:val="00995B3F"/>
    <w:rsid w:val="00996D84"/>
    <w:rsid w:val="009A1307"/>
    <w:rsid w:val="009B1B6B"/>
    <w:rsid w:val="009B397D"/>
    <w:rsid w:val="009D35A9"/>
    <w:rsid w:val="009D3B18"/>
    <w:rsid w:val="009D68C2"/>
    <w:rsid w:val="009E2389"/>
    <w:rsid w:val="009F0C33"/>
    <w:rsid w:val="009F30B2"/>
    <w:rsid w:val="009F3443"/>
    <w:rsid w:val="009F6E3B"/>
    <w:rsid w:val="00A00CE4"/>
    <w:rsid w:val="00A07F0C"/>
    <w:rsid w:val="00A17D2F"/>
    <w:rsid w:val="00A357B9"/>
    <w:rsid w:val="00A42ED5"/>
    <w:rsid w:val="00A448FC"/>
    <w:rsid w:val="00A518DF"/>
    <w:rsid w:val="00A82E3D"/>
    <w:rsid w:val="00A836D9"/>
    <w:rsid w:val="00A935E4"/>
    <w:rsid w:val="00AA5E34"/>
    <w:rsid w:val="00AA6E4D"/>
    <w:rsid w:val="00AB3292"/>
    <w:rsid w:val="00AB3E5B"/>
    <w:rsid w:val="00AB5A72"/>
    <w:rsid w:val="00AB5A73"/>
    <w:rsid w:val="00AC1337"/>
    <w:rsid w:val="00AC2370"/>
    <w:rsid w:val="00AD5AAF"/>
    <w:rsid w:val="00AE7CAE"/>
    <w:rsid w:val="00AF5DB8"/>
    <w:rsid w:val="00AF63A2"/>
    <w:rsid w:val="00B04FDD"/>
    <w:rsid w:val="00B36656"/>
    <w:rsid w:val="00B379E9"/>
    <w:rsid w:val="00B41921"/>
    <w:rsid w:val="00B476D5"/>
    <w:rsid w:val="00B5047A"/>
    <w:rsid w:val="00B62E66"/>
    <w:rsid w:val="00B6495F"/>
    <w:rsid w:val="00B7055E"/>
    <w:rsid w:val="00B805AB"/>
    <w:rsid w:val="00B92242"/>
    <w:rsid w:val="00B93606"/>
    <w:rsid w:val="00B978BD"/>
    <w:rsid w:val="00B97C5E"/>
    <w:rsid w:val="00BB44DD"/>
    <w:rsid w:val="00BB507D"/>
    <w:rsid w:val="00BC1E63"/>
    <w:rsid w:val="00BC40D1"/>
    <w:rsid w:val="00BC5403"/>
    <w:rsid w:val="00BD2491"/>
    <w:rsid w:val="00BD31EC"/>
    <w:rsid w:val="00BD4E3B"/>
    <w:rsid w:val="00C0176D"/>
    <w:rsid w:val="00C05DD1"/>
    <w:rsid w:val="00C06D01"/>
    <w:rsid w:val="00C0784F"/>
    <w:rsid w:val="00C11CDE"/>
    <w:rsid w:val="00C17524"/>
    <w:rsid w:val="00C17E6C"/>
    <w:rsid w:val="00C17F55"/>
    <w:rsid w:val="00C20347"/>
    <w:rsid w:val="00C22ADD"/>
    <w:rsid w:val="00C32AAA"/>
    <w:rsid w:val="00C33AEF"/>
    <w:rsid w:val="00C33CD2"/>
    <w:rsid w:val="00C3410F"/>
    <w:rsid w:val="00C36FE5"/>
    <w:rsid w:val="00C51C29"/>
    <w:rsid w:val="00C5271E"/>
    <w:rsid w:val="00C541A6"/>
    <w:rsid w:val="00C60199"/>
    <w:rsid w:val="00C705AB"/>
    <w:rsid w:val="00C82390"/>
    <w:rsid w:val="00C971E7"/>
    <w:rsid w:val="00CA630A"/>
    <w:rsid w:val="00CB7F00"/>
    <w:rsid w:val="00CC7E9B"/>
    <w:rsid w:val="00CE662A"/>
    <w:rsid w:val="00CF7CBD"/>
    <w:rsid w:val="00D00352"/>
    <w:rsid w:val="00D16D02"/>
    <w:rsid w:val="00D17032"/>
    <w:rsid w:val="00D209EF"/>
    <w:rsid w:val="00D54020"/>
    <w:rsid w:val="00D62449"/>
    <w:rsid w:val="00D65D8F"/>
    <w:rsid w:val="00D67A26"/>
    <w:rsid w:val="00D8101F"/>
    <w:rsid w:val="00D8110B"/>
    <w:rsid w:val="00D925BA"/>
    <w:rsid w:val="00DB79BB"/>
    <w:rsid w:val="00DE6323"/>
    <w:rsid w:val="00DF7882"/>
    <w:rsid w:val="00E03969"/>
    <w:rsid w:val="00E07EAC"/>
    <w:rsid w:val="00E11C9B"/>
    <w:rsid w:val="00E15883"/>
    <w:rsid w:val="00E20CEB"/>
    <w:rsid w:val="00E44404"/>
    <w:rsid w:val="00E45F70"/>
    <w:rsid w:val="00E473E3"/>
    <w:rsid w:val="00E477EF"/>
    <w:rsid w:val="00E5685D"/>
    <w:rsid w:val="00E740E6"/>
    <w:rsid w:val="00E74F80"/>
    <w:rsid w:val="00E819CA"/>
    <w:rsid w:val="00E82DB7"/>
    <w:rsid w:val="00E87323"/>
    <w:rsid w:val="00E9221D"/>
    <w:rsid w:val="00EB3E64"/>
    <w:rsid w:val="00EB4C1D"/>
    <w:rsid w:val="00EB7113"/>
    <w:rsid w:val="00EC5A4D"/>
    <w:rsid w:val="00ED5447"/>
    <w:rsid w:val="00EE0446"/>
    <w:rsid w:val="00EE44F0"/>
    <w:rsid w:val="00F203FE"/>
    <w:rsid w:val="00F31534"/>
    <w:rsid w:val="00F344BD"/>
    <w:rsid w:val="00F70CAE"/>
    <w:rsid w:val="00F71475"/>
    <w:rsid w:val="00F71D78"/>
    <w:rsid w:val="00F77F1C"/>
    <w:rsid w:val="00F77FF4"/>
    <w:rsid w:val="00F8000F"/>
    <w:rsid w:val="00F85592"/>
    <w:rsid w:val="00F863C1"/>
    <w:rsid w:val="00F86581"/>
    <w:rsid w:val="00F91FAD"/>
    <w:rsid w:val="00FA1AEA"/>
    <w:rsid w:val="00FA4765"/>
    <w:rsid w:val="00FA4BFA"/>
    <w:rsid w:val="00FB053B"/>
    <w:rsid w:val="00FC4E68"/>
    <w:rsid w:val="00FD101E"/>
    <w:rsid w:val="00FD45C0"/>
    <w:rsid w:val="00FD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7F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E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2E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852A2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2A2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536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E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2E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852A2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2A2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536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s://yandex.ru/images/search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C92B8-DB1E-4E2F-BC70-0A5F56B9E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13</Pages>
  <Words>4122</Words>
  <Characters>23501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Agalzova</dc:creator>
  <cp:lastModifiedBy>Ирина ИВ. Агальцова</cp:lastModifiedBy>
  <cp:revision>244</cp:revision>
  <dcterms:created xsi:type="dcterms:W3CDTF">2018-10-17T05:30:00Z</dcterms:created>
  <dcterms:modified xsi:type="dcterms:W3CDTF">2022-08-15T07:31:00Z</dcterms:modified>
</cp:coreProperties>
</file>