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A61E85" w14:textId="79234AEA" w:rsidR="00EF78D9" w:rsidRPr="00DB16D6" w:rsidRDefault="00EF78D9" w:rsidP="00EF78D9">
      <w:pPr>
        <w:spacing w:after="0"/>
        <w:ind w:firstLine="851"/>
        <w:jc w:val="both"/>
        <w:rPr>
          <w:b/>
          <w:bCs/>
          <w:sz w:val="24"/>
          <w:szCs w:val="24"/>
        </w:rPr>
      </w:pPr>
      <w:r w:rsidRPr="00DB16D6">
        <w:rPr>
          <w:b/>
          <w:bCs/>
          <w:sz w:val="24"/>
          <w:szCs w:val="24"/>
        </w:rPr>
        <w:t>Тема: «Использование игровых методов обучения для формирования элементарных математических представлений у учащихся с умеренной и тяжелой умственной отсталостью в условиях коррекционной школы»</w:t>
      </w:r>
    </w:p>
    <w:p w14:paraId="6DEC6DCC" w14:textId="24EDC9E2" w:rsidR="00EF78D9" w:rsidRPr="00DB16D6" w:rsidRDefault="00EF78D9" w:rsidP="00EF78D9">
      <w:pPr>
        <w:spacing w:after="0"/>
        <w:ind w:firstLine="851"/>
        <w:jc w:val="center"/>
        <w:rPr>
          <w:sz w:val="24"/>
          <w:szCs w:val="24"/>
        </w:rPr>
      </w:pPr>
    </w:p>
    <w:p w14:paraId="2C4DB191" w14:textId="36B236C8" w:rsidR="007A293E" w:rsidRPr="00DB16D6" w:rsidRDefault="007A293E" w:rsidP="007A293E">
      <w:pPr>
        <w:pStyle w:val="a3"/>
        <w:spacing w:before="0" w:beforeAutospacing="0" w:after="0" w:afterAutospacing="0"/>
        <w:ind w:left="850"/>
        <w:jc w:val="right"/>
      </w:pPr>
      <w:r w:rsidRPr="00DB16D6">
        <w:t>Шнайдер Евгения Владимировна</w:t>
      </w:r>
    </w:p>
    <w:p w14:paraId="3BA1C066" w14:textId="1E46868B" w:rsidR="007A293E" w:rsidRPr="00DB16D6" w:rsidRDefault="007A293E" w:rsidP="007A293E">
      <w:pPr>
        <w:pStyle w:val="a3"/>
        <w:spacing w:before="0" w:beforeAutospacing="0" w:after="0" w:afterAutospacing="0"/>
        <w:ind w:left="850"/>
        <w:jc w:val="right"/>
      </w:pPr>
      <w:r w:rsidRPr="00DB16D6">
        <w:t>Учитель начальных классов</w:t>
      </w:r>
    </w:p>
    <w:p w14:paraId="475ECFC9" w14:textId="77777777" w:rsidR="007A293E" w:rsidRPr="00DB16D6" w:rsidRDefault="007A293E" w:rsidP="007A293E">
      <w:pPr>
        <w:pStyle w:val="a3"/>
        <w:spacing w:before="0" w:beforeAutospacing="0" w:after="0" w:afterAutospacing="0"/>
        <w:ind w:left="851"/>
        <w:jc w:val="right"/>
      </w:pPr>
      <w:r w:rsidRPr="00DB16D6">
        <w:t>Государственного казенного общеобразовательного</w:t>
      </w:r>
    </w:p>
    <w:p w14:paraId="1B563DD8" w14:textId="77777777" w:rsidR="007A293E" w:rsidRPr="00DB16D6" w:rsidRDefault="007A293E" w:rsidP="007A293E">
      <w:pPr>
        <w:pStyle w:val="a3"/>
        <w:spacing w:before="0" w:beforeAutospacing="0" w:after="0" w:afterAutospacing="0"/>
        <w:ind w:left="851"/>
        <w:jc w:val="right"/>
      </w:pPr>
      <w:r w:rsidRPr="00DB16D6">
        <w:t>учреждения «Коррекционная школа № 8»</w:t>
      </w:r>
    </w:p>
    <w:p w14:paraId="568F498E" w14:textId="77777777" w:rsidR="007A293E" w:rsidRPr="00DB16D6" w:rsidRDefault="007A293E" w:rsidP="007A293E">
      <w:pPr>
        <w:pStyle w:val="a3"/>
        <w:spacing w:before="0" w:beforeAutospacing="0" w:after="0" w:afterAutospacing="0"/>
        <w:ind w:left="851"/>
        <w:jc w:val="right"/>
      </w:pPr>
      <w:r w:rsidRPr="00DB16D6">
        <w:t>г. Арзамаса Нижегородской области</w:t>
      </w:r>
    </w:p>
    <w:p w14:paraId="5205AE5E" w14:textId="77777777" w:rsidR="007A293E" w:rsidRPr="00DB16D6" w:rsidRDefault="007A293E" w:rsidP="007A293E">
      <w:pPr>
        <w:pStyle w:val="a3"/>
        <w:shd w:val="clear" w:color="auto" w:fill="FFFFFF"/>
        <w:spacing w:before="0" w:beforeAutospacing="0" w:after="0" w:afterAutospacing="0"/>
        <w:ind w:firstLine="851"/>
        <w:jc w:val="right"/>
        <w:rPr>
          <w:color w:val="000000"/>
        </w:rPr>
      </w:pPr>
      <w:proofErr w:type="spellStart"/>
      <w:r w:rsidRPr="00DB16D6">
        <w:t>g.Arzamas</w:t>
      </w:r>
      <w:proofErr w:type="spellEnd"/>
      <w:r w:rsidRPr="00DB16D6">
        <w:t xml:space="preserve"> </w:t>
      </w:r>
      <w:proofErr w:type="spellStart"/>
      <w:r w:rsidRPr="00DB16D6">
        <w:t>Nizhegorodsky</w:t>
      </w:r>
      <w:proofErr w:type="spellEnd"/>
      <w:r w:rsidRPr="00DB16D6">
        <w:t xml:space="preserve"> </w:t>
      </w:r>
      <w:proofErr w:type="spellStart"/>
      <w:r w:rsidRPr="00DB16D6">
        <w:t>region</w:t>
      </w:r>
      <w:proofErr w:type="spellEnd"/>
    </w:p>
    <w:p w14:paraId="09C74BE5" w14:textId="77777777" w:rsidR="00DB16D6" w:rsidRDefault="00DB16D6" w:rsidP="00DB16D6">
      <w:pPr>
        <w:spacing w:after="0"/>
        <w:jc w:val="both"/>
        <w:rPr>
          <w:sz w:val="24"/>
          <w:szCs w:val="24"/>
        </w:rPr>
      </w:pPr>
    </w:p>
    <w:p w14:paraId="52C9E5B4" w14:textId="3F1B5450" w:rsidR="00D340D2" w:rsidRPr="00DB16D6" w:rsidRDefault="00D340D2" w:rsidP="00FF69C6">
      <w:pPr>
        <w:spacing w:after="0"/>
        <w:ind w:left="-426" w:firstLine="710"/>
        <w:jc w:val="both"/>
        <w:rPr>
          <w:rFonts w:cs="Times New Roman"/>
          <w:sz w:val="24"/>
          <w:szCs w:val="24"/>
          <w:lang w:eastAsia="ru-RU"/>
        </w:rPr>
      </w:pPr>
      <w:r w:rsidRPr="00DB16D6">
        <w:rPr>
          <w:rFonts w:cs="Times New Roman"/>
          <w:sz w:val="24"/>
          <w:szCs w:val="24"/>
          <w:lang w:eastAsia="ru-RU"/>
        </w:rPr>
        <w:t>Вследствие недоразвития познавательных процессов у детей с умеренной и тяжелой умственной отсталостью, с тяжелыми и множественными нарушениями</w:t>
      </w:r>
      <w:r w:rsidR="00596ED9">
        <w:rPr>
          <w:rFonts w:cs="Times New Roman"/>
          <w:sz w:val="24"/>
          <w:szCs w:val="24"/>
          <w:lang w:eastAsia="ru-RU"/>
        </w:rPr>
        <w:t>,</w:t>
      </w:r>
      <w:r w:rsidRPr="00DB16D6">
        <w:rPr>
          <w:rFonts w:cs="Times New Roman"/>
          <w:sz w:val="24"/>
          <w:szCs w:val="24"/>
          <w:lang w:eastAsia="ru-RU"/>
        </w:rPr>
        <w:t xml:space="preserve"> формирование количественных представлений крайне затруднено, поэтому нужна целенаправленная учебная и коррекционная работа. Как правило, дети данной категории не имеют даже элементарных математических представлений.</w:t>
      </w:r>
    </w:p>
    <w:p w14:paraId="4A00D019" w14:textId="37DADA53" w:rsidR="00D340D2" w:rsidRPr="00DB16D6" w:rsidRDefault="00D340D2" w:rsidP="00FF69C6">
      <w:pPr>
        <w:pStyle w:val="a4"/>
        <w:ind w:left="-42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DB16D6">
        <w:rPr>
          <w:rFonts w:ascii="Times New Roman" w:hAnsi="Times New Roman" w:cs="Times New Roman"/>
          <w:sz w:val="24"/>
          <w:szCs w:val="24"/>
        </w:rPr>
        <w:t xml:space="preserve">Цель педагогической деятельности определяется необходимостью формирования элементарных количественных представлений учащихся с ТМНР при использовании игры, которая выступает как самостоятельный метод обучения. Овладение количественными представлениями является эффективным средством коррекции недостатков умственного развития школьников, поскольку процессы счета, сравнения и вычислительных действий предполагают осуществление целенаправленных интеллектуальных действий. В связи с этим задачами в данном направлении </w:t>
      </w:r>
      <w:r w:rsidR="00DB16D6">
        <w:rPr>
          <w:rFonts w:ascii="Times New Roman" w:hAnsi="Times New Roman" w:cs="Times New Roman"/>
          <w:sz w:val="24"/>
          <w:szCs w:val="24"/>
        </w:rPr>
        <w:t xml:space="preserve">моей </w:t>
      </w:r>
      <w:r w:rsidRPr="00DB16D6">
        <w:rPr>
          <w:rFonts w:ascii="Times New Roman" w:hAnsi="Times New Roman" w:cs="Times New Roman"/>
          <w:sz w:val="24"/>
          <w:szCs w:val="24"/>
        </w:rPr>
        <w:t>работы выступает подбор современных учебных игровых технологий, повышающих качество освоения учащимися представлений о натуральном ряде чисел и числовой последовательности, уровень вычислительных навыков</w:t>
      </w:r>
      <w:r w:rsidR="00DB16D6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FF69C6">
        <w:rPr>
          <w:rFonts w:ascii="Times New Roman" w:hAnsi="Times New Roman" w:cs="Times New Roman"/>
          <w:sz w:val="24"/>
          <w:szCs w:val="24"/>
        </w:rPr>
        <w:t xml:space="preserve">я разрабатываю и </w:t>
      </w:r>
      <w:proofErr w:type="gramStart"/>
      <w:r w:rsidR="00FF69C6">
        <w:rPr>
          <w:rFonts w:ascii="Times New Roman" w:hAnsi="Times New Roman" w:cs="Times New Roman"/>
          <w:sz w:val="24"/>
          <w:szCs w:val="24"/>
        </w:rPr>
        <w:t xml:space="preserve">самостоятельно </w:t>
      </w:r>
      <w:r w:rsidR="00DB16D6">
        <w:rPr>
          <w:rFonts w:ascii="Times New Roman" w:hAnsi="Times New Roman" w:cs="Times New Roman"/>
          <w:sz w:val="24"/>
          <w:szCs w:val="24"/>
        </w:rPr>
        <w:t>изготавливаю</w:t>
      </w:r>
      <w:proofErr w:type="gramEnd"/>
      <w:r w:rsidR="00DB16D6">
        <w:rPr>
          <w:rFonts w:ascii="Times New Roman" w:hAnsi="Times New Roman" w:cs="Times New Roman"/>
          <w:sz w:val="24"/>
          <w:szCs w:val="24"/>
        </w:rPr>
        <w:t xml:space="preserve"> опираясь на </w:t>
      </w:r>
      <w:proofErr w:type="spellStart"/>
      <w:r w:rsidR="00DB16D6">
        <w:rPr>
          <w:rFonts w:ascii="Times New Roman" w:hAnsi="Times New Roman" w:cs="Times New Roman"/>
          <w:sz w:val="24"/>
          <w:szCs w:val="24"/>
        </w:rPr>
        <w:t>психо</w:t>
      </w:r>
      <w:proofErr w:type="spellEnd"/>
      <w:r w:rsidR="00DB16D6">
        <w:rPr>
          <w:rFonts w:ascii="Times New Roman" w:hAnsi="Times New Roman" w:cs="Times New Roman"/>
          <w:sz w:val="24"/>
          <w:szCs w:val="24"/>
        </w:rPr>
        <w:t>-физиологические особенности данной категории детей.</w:t>
      </w:r>
    </w:p>
    <w:p w14:paraId="7F7ECCB4" w14:textId="6C1B0CDA" w:rsidR="00D340D2" w:rsidRPr="00DB16D6" w:rsidRDefault="00D340D2" w:rsidP="00FF69C6">
      <w:pPr>
        <w:pStyle w:val="a4"/>
        <w:ind w:left="-42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DB16D6">
        <w:rPr>
          <w:rFonts w:ascii="Times New Roman" w:hAnsi="Times New Roman" w:cs="Times New Roman"/>
          <w:sz w:val="24"/>
          <w:szCs w:val="24"/>
        </w:rPr>
        <w:t>Учебные игровые технологии являются эффективным средством обучения, с помощью которых можно повысить интерес ребенка с ТМНР к урокам математики и улучшить качество обучения. Игровые приемы и ситуации позволяют сделать материал интересным и познавательным, придать ему привлекательные формы, что решает как частные математические задачи по формированию количественных представлений, так и общие задачи развития учащихся.</w:t>
      </w:r>
    </w:p>
    <w:p w14:paraId="58104A5C" w14:textId="77777777" w:rsidR="00D340D2" w:rsidRDefault="00D340D2" w:rsidP="00FF69C6">
      <w:pPr>
        <w:pStyle w:val="a4"/>
        <w:ind w:left="-42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DB16D6">
        <w:rPr>
          <w:rFonts w:ascii="Times New Roman" w:hAnsi="Times New Roman" w:cs="Times New Roman"/>
          <w:sz w:val="24"/>
          <w:szCs w:val="24"/>
        </w:rPr>
        <w:t>Реализуемая на уроках и во внеурочной деятельности предметно-практическая деятельность которая носит коррекционно-развивающий характер и предполагает использование учителем разнообразных индивидуальных и раздаточных материалов, системы специальных упражнений и дидактических игр, изобразительной деятельности, конструирования, что делает процесс обучения более продуктивным.</w:t>
      </w:r>
    </w:p>
    <w:p w14:paraId="66004BE6" w14:textId="167E5DC0" w:rsidR="004D0D16" w:rsidRDefault="004D0D16" w:rsidP="00FF69C6">
      <w:pPr>
        <w:pStyle w:val="a4"/>
        <w:ind w:left="-426" w:firstLine="71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Для развития представлений о</w:t>
      </w:r>
      <w:r w:rsidR="00F25429" w:rsidRPr="00F25429">
        <w:rPr>
          <w:rStyle w:val="a5"/>
          <w:rFonts w:ascii="Times New Roman" w:hAnsi="Times New Roman" w:cs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разнообразных геометрических фигурах</w:t>
      </w:r>
      <w:r w:rsidR="00F25429" w:rsidRPr="00F25429">
        <w:rPr>
          <w:rFonts w:ascii="Times New Roman" w:hAnsi="Times New Roman" w:cs="Times New Roman"/>
          <w:b/>
          <w:bCs/>
          <w:color w:val="111111"/>
          <w:sz w:val="24"/>
          <w:szCs w:val="24"/>
          <w:shd w:val="clear" w:color="auto" w:fill="FFFFFF"/>
        </w:rPr>
        <w:t xml:space="preserve">, </w:t>
      </w:r>
      <w:r w:rsidRPr="00F25429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детей с ТМНР использую такие задания как: </w:t>
      </w:r>
      <w:r w:rsidRPr="004D0D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«Найди свой домик»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Подбери части дома», «Разложи по возрастанию», «Собери животное из геометрических фигур»</w:t>
      </w:r>
      <w:r w:rsidR="00F254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F25429" w:rsidRPr="00F254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«Найди предмет такой же формы», «Что лежит в мешочке?», «Геометрическое лото»</w:t>
      </w:r>
      <w:r w:rsidR="00F25429">
        <w:rPr>
          <w:color w:val="000000"/>
          <w:sz w:val="28"/>
          <w:szCs w:val="28"/>
          <w:shd w:val="clear" w:color="auto" w:fill="FFFFFF"/>
        </w:rPr>
        <w:t> </w:t>
      </w:r>
      <w:r w:rsidR="00F254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д.</w:t>
      </w:r>
    </w:p>
    <w:p w14:paraId="63FD6574" w14:textId="4141AC67" w:rsidR="004D0D16" w:rsidRPr="00FF69C6" w:rsidRDefault="00F25429" w:rsidP="00FF69C6">
      <w:pPr>
        <w:pStyle w:val="a4"/>
        <w:ind w:left="-426"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BEF6446" wp14:editId="37F6C299">
            <wp:extent cx="1095375" cy="1390650"/>
            <wp:effectExtent l="0" t="0" r="9525" b="0"/>
            <wp:docPr id="17569710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8" r="4165" b="19173"/>
                    <a:stretch/>
                  </pic:blipFill>
                  <pic:spPr bwMode="auto">
                    <a:xfrm>
                      <a:off x="0" y="0"/>
                      <a:ext cx="1107946" cy="140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A15D00" wp14:editId="737A5AB5">
            <wp:extent cx="1759057" cy="1142894"/>
            <wp:effectExtent l="3492" t="0" r="0" b="0"/>
            <wp:docPr id="6892989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6" b="-102"/>
                    <a:stretch/>
                  </pic:blipFill>
                  <pic:spPr bwMode="auto">
                    <a:xfrm rot="16200000">
                      <a:off x="0" y="0"/>
                      <a:ext cx="1776125" cy="11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32BD97" wp14:editId="0A517ECE">
            <wp:extent cx="1676400" cy="1129665"/>
            <wp:effectExtent l="0" t="0" r="0" b="0"/>
            <wp:docPr id="15314589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8" t="4815" r="11746" b="-1"/>
                    <a:stretch/>
                  </pic:blipFill>
                  <pic:spPr bwMode="auto">
                    <a:xfrm>
                      <a:off x="0" y="0"/>
                      <a:ext cx="1684123" cy="113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65C7A3" wp14:editId="5B69F10E">
            <wp:extent cx="1285875" cy="1732393"/>
            <wp:effectExtent l="0" t="0" r="0" b="1270"/>
            <wp:docPr id="16644186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6" r="3785" b="17639"/>
                    <a:stretch/>
                  </pic:blipFill>
                  <pic:spPr bwMode="auto">
                    <a:xfrm rot="10800000" flipV="1">
                      <a:off x="0" y="0"/>
                      <a:ext cx="1317121" cy="177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D0E7B" w14:textId="751AFACC" w:rsidR="00D340D2" w:rsidRPr="00FF69C6" w:rsidRDefault="00D340D2" w:rsidP="00FF69C6">
      <w:pPr>
        <w:pStyle w:val="a4"/>
        <w:ind w:left="-426" w:firstLine="710"/>
        <w:jc w:val="both"/>
        <w:rPr>
          <w:rFonts w:ascii="Times New Roman" w:hAnsi="Times New Roman"/>
          <w:sz w:val="24"/>
          <w:szCs w:val="24"/>
        </w:rPr>
      </w:pPr>
      <w:r w:rsidRPr="00FF69C6">
        <w:rPr>
          <w:rFonts w:ascii="Times New Roman" w:hAnsi="Times New Roman"/>
          <w:sz w:val="24"/>
          <w:szCs w:val="24"/>
        </w:rPr>
        <w:lastRenderedPageBreak/>
        <w:t>Уроки по формированию у учащихся количественных представлений стро</w:t>
      </w:r>
      <w:r w:rsidR="00DB16D6" w:rsidRPr="00FF69C6">
        <w:rPr>
          <w:rFonts w:ascii="Times New Roman" w:hAnsi="Times New Roman"/>
          <w:sz w:val="24"/>
          <w:szCs w:val="24"/>
        </w:rPr>
        <w:t>ю</w:t>
      </w:r>
      <w:r w:rsidRPr="00FF69C6">
        <w:rPr>
          <w:rFonts w:ascii="Times New Roman" w:hAnsi="Times New Roman"/>
          <w:sz w:val="24"/>
          <w:szCs w:val="24"/>
        </w:rPr>
        <w:t xml:space="preserve"> на основе комплексного использования различных видов игровой, предметно-практической и изобразительной деятельности. </w:t>
      </w:r>
      <w:r w:rsidR="00177E60" w:rsidRPr="00FF69C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расширения у учащихся представлений о навыках счётной деятельности на уроках</w:t>
      </w:r>
      <w:r w:rsidR="00177E60" w:rsidRPr="00FF69C6">
        <w:rPr>
          <w:rFonts w:eastAsiaTheme="minorEastAsia"/>
          <w:kern w:val="24"/>
          <w:sz w:val="24"/>
          <w:szCs w:val="24"/>
        </w:rPr>
        <w:t xml:space="preserve"> </w:t>
      </w:r>
      <w:r w:rsidR="00177E60" w:rsidRPr="00FF69C6">
        <w:rPr>
          <w:rFonts w:ascii="Times New Roman" w:eastAsiaTheme="minorEastAsia" w:hAnsi="Times New Roman" w:cs="Times New Roman"/>
          <w:kern w:val="24"/>
          <w:sz w:val="24"/>
          <w:szCs w:val="24"/>
        </w:rPr>
        <w:t>и</w:t>
      </w:r>
      <w:r w:rsidR="00177E60" w:rsidRPr="00FF69C6">
        <w:rPr>
          <w:rFonts w:eastAsiaTheme="minorEastAsia"/>
          <w:kern w:val="24"/>
          <w:sz w:val="24"/>
          <w:szCs w:val="24"/>
        </w:rPr>
        <w:t xml:space="preserve"> </w:t>
      </w:r>
      <w:r w:rsidR="00177E60" w:rsidRPr="00FF69C6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во </w:t>
      </w:r>
      <w:r w:rsidR="00177E60" w:rsidRPr="00FF6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внеурочной деятельности в рамках предметной области «Математика» используются разнообразные дидактические настольные и интерактивные игры </w:t>
      </w:r>
      <w:r w:rsidR="00177E60" w:rsidRPr="00FF69C6">
        <w:rPr>
          <w:rFonts w:ascii="Times New Roman" w:hAnsi="Times New Roman"/>
          <w:sz w:val="24"/>
          <w:szCs w:val="24"/>
        </w:rPr>
        <w:t xml:space="preserve">В </w:t>
      </w:r>
      <w:r w:rsidRPr="00FF69C6">
        <w:rPr>
          <w:rFonts w:ascii="Times New Roman" w:hAnsi="Times New Roman"/>
          <w:sz w:val="24"/>
          <w:szCs w:val="24"/>
        </w:rPr>
        <w:t>ходе работы ребёнок в игровой форме знакомится с символом числа – цифрой, учится соотносить число, цифру с количеством предметов и наоборот, знакомится с понятиями коли</w:t>
      </w:r>
      <w:r w:rsidR="00177E60" w:rsidRPr="00FF69C6">
        <w:rPr>
          <w:rFonts w:ascii="Times New Roman" w:hAnsi="Times New Roman"/>
          <w:sz w:val="24"/>
          <w:szCs w:val="24"/>
        </w:rPr>
        <w:t>чественного и порядкового счёта.</w:t>
      </w:r>
    </w:p>
    <w:p w14:paraId="2E490C76" w14:textId="6F8DFC28" w:rsidR="00177E60" w:rsidRPr="00DB16D6" w:rsidRDefault="00E51AB6" w:rsidP="00DB16D6">
      <w:pPr>
        <w:pStyle w:val="a4"/>
        <w:ind w:left="-426" w:firstLine="284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177E60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0" locked="0" layoutInCell="1" allowOverlap="1" wp14:anchorId="2063B3DA" wp14:editId="172A3062">
            <wp:simplePos x="0" y="0"/>
            <wp:positionH relativeFrom="column">
              <wp:posOffset>4458351</wp:posOffset>
            </wp:positionH>
            <wp:positionV relativeFrom="paragraph">
              <wp:posOffset>52231</wp:posOffset>
            </wp:positionV>
            <wp:extent cx="1608688" cy="2494440"/>
            <wp:effectExtent l="0" t="0" r="0" b="1270"/>
            <wp:wrapNone/>
            <wp:docPr id="3" name="Рисунок 3" descr="C:\Users\Ольга\Desktop\конкурс\IMG2024031210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конкурс\IMG20240312104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00" cy="250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7C7" w:rsidRPr="00177E60">
        <w:rPr>
          <w:rFonts w:ascii="Times New Roman" w:hAnsi="Times New Roman"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35148A0" wp14:editId="12ADF7A5">
            <wp:simplePos x="0" y="0"/>
            <wp:positionH relativeFrom="column">
              <wp:posOffset>2061411</wp:posOffset>
            </wp:positionH>
            <wp:positionV relativeFrom="paragraph">
              <wp:posOffset>52070</wp:posOffset>
            </wp:positionV>
            <wp:extent cx="2312723" cy="1360025"/>
            <wp:effectExtent l="0" t="0" r="0" b="0"/>
            <wp:wrapNone/>
            <wp:docPr id="2" name="Рисунок 2" descr="C:\Users\Ольга\Desktop\конкурс\IMG202403121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конкурс\IMG20240312100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23" cy="136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7C7" w:rsidRPr="00177E60">
        <w:rPr>
          <w:rFonts w:ascii="Times New Roman" w:hAnsi="Times New Roman"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FA79332" wp14:editId="26EB1B4D">
            <wp:simplePos x="0" y="0"/>
            <wp:positionH relativeFrom="column">
              <wp:posOffset>-217821</wp:posOffset>
            </wp:positionH>
            <wp:positionV relativeFrom="paragraph">
              <wp:posOffset>40656</wp:posOffset>
            </wp:positionV>
            <wp:extent cx="2137801" cy="1371110"/>
            <wp:effectExtent l="0" t="0" r="0" b="635"/>
            <wp:wrapNone/>
            <wp:docPr id="1" name="Рисунок 1" descr="C:\Users\Ольга\Desktop\конкурс\IMG2024031210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онкурс\IMG20240312100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132" cy="137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E60" w:rsidRPr="00177E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DA160D9" w14:textId="7183FD01" w:rsidR="00D340D2" w:rsidRPr="00DB16D6" w:rsidRDefault="00D340D2" w:rsidP="00DB16D6">
      <w:pPr>
        <w:pStyle w:val="a4"/>
        <w:ind w:left="-426" w:firstLine="284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7B545C94" w14:textId="1FA35E04" w:rsidR="00177E60" w:rsidRDefault="00177E60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70C9D119" w14:textId="311AAD28" w:rsidR="00177E60" w:rsidRDefault="00177E60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65C2A6DF" w14:textId="5FFCE0D7" w:rsidR="00177E60" w:rsidRDefault="00177E60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52A3AB3F" w14:textId="21814FFF" w:rsidR="00177E60" w:rsidRDefault="00177E60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10AFB735" w14:textId="7ED675BF" w:rsidR="00177E60" w:rsidRDefault="00177E60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60488CA3" w14:textId="44B228E8" w:rsidR="00177E60" w:rsidRDefault="00177E60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1EAEC827" w14:textId="55A7FAFA" w:rsidR="00177E60" w:rsidRDefault="005F29CF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  <w:r w:rsidRPr="00B344CF">
        <w:rPr>
          <w:rFonts w:eastAsia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A3B295F" wp14:editId="4169B51C">
            <wp:simplePos x="0" y="0"/>
            <wp:positionH relativeFrom="column">
              <wp:posOffset>2278672</wp:posOffset>
            </wp:positionH>
            <wp:positionV relativeFrom="paragraph">
              <wp:posOffset>98421</wp:posOffset>
            </wp:positionV>
            <wp:extent cx="1511426" cy="1946038"/>
            <wp:effectExtent l="0" t="7620" r="5080" b="0"/>
            <wp:wrapNone/>
            <wp:docPr id="5" name="Рисунок 5" descr="C:\Users\Ольга\Desktop\конкурс\IMG2024031210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конкурс\IMG20240312103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092" r="-5153" b="15701"/>
                    <a:stretch/>
                  </pic:blipFill>
                  <pic:spPr bwMode="auto">
                    <a:xfrm rot="5400000">
                      <a:off x="0" y="0"/>
                      <a:ext cx="1511426" cy="194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8E306" w14:textId="72BE37D9" w:rsidR="00177E60" w:rsidRDefault="00177E60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  <w:r w:rsidRPr="00177E60">
        <w:rPr>
          <w:rFonts w:eastAsia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0D85E27" wp14:editId="4C048289">
            <wp:simplePos x="0" y="0"/>
            <wp:positionH relativeFrom="column">
              <wp:posOffset>-252377</wp:posOffset>
            </wp:positionH>
            <wp:positionV relativeFrom="paragraph">
              <wp:posOffset>123994</wp:posOffset>
            </wp:positionV>
            <wp:extent cx="2169131" cy="1441048"/>
            <wp:effectExtent l="0" t="0" r="3175" b="6985"/>
            <wp:wrapNone/>
            <wp:docPr id="4" name="Рисунок 4" descr="C:\Users\Ольга\Desktop\конкурс\IMG2024031210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конкурс\IMG20240312103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4" r="6361" b="1186"/>
                    <a:stretch/>
                  </pic:blipFill>
                  <pic:spPr bwMode="auto">
                    <a:xfrm>
                      <a:off x="0" y="0"/>
                      <a:ext cx="2169131" cy="144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E7071" w14:textId="5A83FBEB" w:rsidR="00177E60" w:rsidRDefault="00177E60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57CC1E54" w14:textId="233B1C61" w:rsidR="00177E60" w:rsidRDefault="00177E60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3E41E8A5" w14:textId="6F84645A" w:rsidR="00177E60" w:rsidRDefault="00177E60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2B6B7332" w14:textId="4545338A" w:rsidR="00177E60" w:rsidRDefault="00177E60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2BBD2975" w14:textId="3729EA3C" w:rsidR="00177E60" w:rsidRDefault="00177E60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09DF1628" w14:textId="020CE239" w:rsidR="00177E60" w:rsidRDefault="00177E60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175ECF3C" w14:textId="434F5436" w:rsidR="00177E60" w:rsidRDefault="00E51AB6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  <w:r w:rsidRPr="005F29CF">
        <w:rPr>
          <w:rFonts w:eastAsia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F42EB6F" wp14:editId="2F8F0D56">
            <wp:simplePos x="0" y="0"/>
            <wp:positionH relativeFrom="column">
              <wp:posOffset>4458351</wp:posOffset>
            </wp:positionH>
            <wp:positionV relativeFrom="paragraph">
              <wp:posOffset>26629</wp:posOffset>
            </wp:positionV>
            <wp:extent cx="1610955" cy="2225039"/>
            <wp:effectExtent l="0" t="0" r="8890" b="4445"/>
            <wp:wrapNone/>
            <wp:docPr id="8" name="Рисунок 8" descr="C:\Users\Ольга\Desktop\конкурс\IMG2024031210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конкурс\IMG20240312100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766" cy="222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4BC81" w14:textId="0A33D655" w:rsidR="00177E60" w:rsidRDefault="00177E60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76AE5B4E" w14:textId="4A176649" w:rsidR="00177E60" w:rsidRDefault="005F29CF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  <w:r w:rsidRPr="005F29CF">
        <w:rPr>
          <w:rFonts w:eastAsia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97A25F0" wp14:editId="061AA219">
            <wp:simplePos x="0" y="0"/>
            <wp:positionH relativeFrom="column">
              <wp:posOffset>2062392</wp:posOffset>
            </wp:positionH>
            <wp:positionV relativeFrom="paragraph">
              <wp:posOffset>75436</wp:posOffset>
            </wp:positionV>
            <wp:extent cx="1908238" cy="1411203"/>
            <wp:effectExtent l="0" t="0" r="0" b="0"/>
            <wp:wrapNone/>
            <wp:docPr id="7" name="Рисунок 7" descr="C:\Users\Ольга\Desktop\конкурс\IMG2024031210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конкурс\IMG20240312100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4" r="10937" b="5223"/>
                    <a:stretch/>
                  </pic:blipFill>
                  <pic:spPr bwMode="auto">
                    <a:xfrm>
                      <a:off x="0" y="0"/>
                      <a:ext cx="1913579" cy="14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4CF">
        <w:rPr>
          <w:rFonts w:eastAsia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FC731D7" wp14:editId="7A03EF5C">
            <wp:simplePos x="0" y="0"/>
            <wp:positionH relativeFrom="column">
              <wp:posOffset>-253148</wp:posOffset>
            </wp:positionH>
            <wp:positionV relativeFrom="paragraph">
              <wp:posOffset>75131</wp:posOffset>
            </wp:positionV>
            <wp:extent cx="2141855" cy="1411605"/>
            <wp:effectExtent l="0" t="0" r="0" b="0"/>
            <wp:wrapNone/>
            <wp:docPr id="6" name="Рисунок 6" descr="C:\Users\Ольга\Desktop\конкурс\IMG202403121031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конкурс\IMG2024031210312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73" b="2401"/>
                    <a:stretch/>
                  </pic:blipFill>
                  <pic:spPr bwMode="auto">
                    <a:xfrm rot="10800000">
                      <a:off x="0" y="0"/>
                      <a:ext cx="214185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6062F" w14:textId="03137B00" w:rsidR="00177E60" w:rsidRDefault="00177E60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1660C803" w14:textId="405BEAD1" w:rsidR="00177E60" w:rsidRDefault="00177E60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1FE4C5D7" w14:textId="221DA7E3" w:rsidR="00177E60" w:rsidRDefault="00177E60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158216F6" w14:textId="0BD57A7E" w:rsidR="00177E60" w:rsidRDefault="00177E60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2F939EC5" w14:textId="00DFA188" w:rsidR="00177E60" w:rsidRDefault="00177E60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7B61A160" w14:textId="0DB4C6F4" w:rsidR="00177E60" w:rsidRDefault="00177E60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13C6B8A5" w14:textId="68F539E3" w:rsidR="00177E60" w:rsidRDefault="00177E60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0A93ED9E" w14:textId="61F1D30E" w:rsidR="00177E60" w:rsidRDefault="00177E60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5A2E6B73" w14:textId="75E5446C" w:rsidR="00BA77C7" w:rsidRDefault="00E51AB6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  <w:r w:rsidRPr="00D8655A">
        <w:rPr>
          <w:rFonts w:eastAsia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659D7BF" wp14:editId="2A6CFB08">
            <wp:simplePos x="0" y="0"/>
            <wp:positionH relativeFrom="column">
              <wp:posOffset>2050817</wp:posOffset>
            </wp:positionH>
            <wp:positionV relativeFrom="paragraph">
              <wp:posOffset>147490</wp:posOffset>
            </wp:positionV>
            <wp:extent cx="1917700" cy="1278890"/>
            <wp:effectExtent l="0" t="0" r="6350" b="0"/>
            <wp:wrapNone/>
            <wp:docPr id="11" name="Рисунок 11" descr="C:\Users\Ольга\Desktop\конкурс\IMG2024030111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конкурс\IMG20240301110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4" r="15913" b="1695"/>
                    <a:stretch/>
                  </pic:blipFill>
                  <pic:spPr bwMode="auto">
                    <a:xfrm>
                      <a:off x="0" y="0"/>
                      <a:ext cx="1918252" cy="127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7C7">
        <w:rPr>
          <w:rFonts w:eastAsia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842D47C" wp14:editId="42DACF97">
            <wp:simplePos x="0" y="0"/>
            <wp:positionH relativeFrom="column">
              <wp:posOffset>-252730</wp:posOffset>
            </wp:positionH>
            <wp:positionV relativeFrom="paragraph">
              <wp:posOffset>147320</wp:posOffset>
            </wp:positionV>
            <wp:extent cx="2112645" cy="1278890"/>
            <wp:effectExtent l="0" t="0" r="1905" b="0"/>
            <wp:wrapNone/>
            <wp:docPr id="9" name="Рисунок 9" descr="C:\Users\Ольга\Desktop\конкурс\IMG202403121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конкурс\IMG20240312100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 r="-1" b="3024"/>
                    <a:stretch/>
                  </pic:blipFill>
                  <pic:spPr bwMode="auto">
                    <a:xfrm>
                      <a:off x="0" y="0"/>
                      <a:ext cx="211264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DEC2E" w14:textId="73DCDFD6" w:rsidR="00BA77C7" w:rsidRDefault="00BA77C7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0C96E694" w14:textId="278E80D8" w:rsidR="00BA77C7" w:rsidRDefault="00BA77C7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0AA6B5B9" w14:textId="0903B081" w:rsidR="00BA77C7" w:rsidRDefault="00BA77C7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73638FC1" w14:textId="15ECF507" w:rsidR="00BA77C7" w:rsidRDefault="00BA77C7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7A81F5F8" w14:textId="7B840D86" w:rsidR="00BA77C7" w:rsidRDefault="00E51AB6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  <w:r w:rsidRPr="00C461E1">
        <w:rPr>
          <w:rFonts w:eastAsia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D14F140" wp14:editId="09484742">
            <wp:simplePos x="0" y="0"/>
            <wp:positionH relativeFrom="column">
              <wp:posOffset>4069743</wp:posOffset>
            </wp:positionH>
            <wp:positionV relativeFrom="paragraph">
              <wp:posOffset>46059</wp:posOffset>
            </wp:positionV>
            <wp:extent cx="2350367" cy="1598885"/>
            <wp:effectExtent l="0" t="5080" r="6985" b="6985"/>
            <wp:wrapNone/>
            <wp:docPr id="10" name="Рисунок 10" descr="C:\Users\Ольга\Desktop\конкурс\IMG2024030110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конкурс\IMG20240301105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1" t="2073" r="5569" b="1869"/>
                    <a:stretch/>
                  </pic:blipFill>
                  <pic:spPr bwMode="auto">
                    <a:xfrm rot="5400000">
                      <a:off x="0" y="0"/>
                      <a:ext cx="2350367" cy="159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186B1" w14:textId="30225202" w:rsidR="00BA77C7" w:rsidRDefault="00BA77C7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41EB6F10" w14:textId="2FB0F6A3" w:rsidR="00BA77C7" w:rsidRDefault="0067739B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  <w:r w:rsidRPr="00D8655A">
        <w:rPr>
          <w:rFonts w:eastAsia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6DCAF4C1" wp14:editId="7F4D1A7E">
            <wp:simplePos x="0" y="0"/>
            <wp:positionH relativeFrom="column">
              <wp:posOffset>2334094</wp:posOffset>
            </wp:positionH>
            <wp:positionV relativeFrom="paragraph">
              <wp:posOffset>84229</wp:posOffset>
            </wp:positionV>
            <wp:extent cx="1402472" cy="2011449"/>
            <wp:effectExtent l="317" t="0" r="7938" b="7937"/>
            <wp:wrapNone/>
            <wp:docPr id="13" name="Рисунок 13" descr="C:\Users\Ольга\Desktop\конкурс\IMG2024031210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конкурс\IMG20240312102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9" r="7319" b="2434"/>
                    <a:stretch/>
                  </pic:blipFill>
                  <pic:spPr bwMode="auto">
                    <a:xfrm rot="16200000">
                      <a:off x="0" y="0"/>
                      <a:ext cx="1403886" cy="201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41307" w14:textId="14B46F07" w:rsidR="00BA77C7" w:rsidRDefault="00D8655A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  <w:r w:rsidRPr="00D8655A">
        <w:rPr>
          <w:rFonts w:eastAsia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5DDB5B2" wp14:editId="48E1634D">
            <wp:simplePos x="0" y="0"/>
            <wp:positionH relativeFrom="column">
              <wp:posOffset>-281482</wp:posOffset>
            </wp:positionH>
            <wp:positionV relativeFrom="paragraph">
              <wp:posOffset>186457</wp:posOffset>
            </wp:positionV>
            <wp:extent cx="2112645" cy="1461019"/>
            <wp:effectExtent l="0" t="0" r="1905" b="6350"/>
            <wp:wrapNone/>
            <wp:docPr id="12" name="Рисунок 12" descr="C:\Users\Ольга\Desktop\конкурс\IMG2024030110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конкурс\IMG20240301105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9" r="12502" b="5851"/>
                    <a:stretch/>
                  </pic:blipFill>
                  <pic:spPr bwMode="auto">
                    <a:xfrm>
                      <a:off x="0" y="0"/>
                      <a:ext cx="2117040" cy="146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71285" w14:textId="5E3D4582" w:rsidR="00BA77C7" w:rsidRDefault="00BA77C7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36BB75E1" w14:textId="15300653" w:rsidR="00BA77C7" w:rsidRDefault="00BA77C7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0E010AFE" w14:textId="77777777" w:rsidR="00BA77C7" w:rsidRDefault="00BA77C7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7005D6F9" w14:textId="77777777" w:rsidR="00D8655A" w:rsidRDefault="00D8655A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62A69224" w14:textId="6C764504" w:rsidR="00D8655A" w:rsidRDefault="00D8655A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594A1B2E" w14:textId="423B7A10" w:rsidR="00D8655A" w:rsidRDefault="00D8655A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54A8F704" w14:textId="69C3EE67" w:rsidR="00D8655A" w:rsidRDefault="00D8655A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1F00DD0F" w14:textId="44FCEF46" w:rsidR="00E51AB6" w:rsidRDefault="00E51AB6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  <w:r w:rsidRPr="00E51AB6">
        <w:rPr>
          <w:rFonts w:eastAsia="Times New Roman" w:cs="Times New Roman"/>
          <w:color w:val="FF0000"/>
          <w:sz w:val="24"/>
          <w:szCs w:val="24"/>
          <w:lang w:eastAsia="ru-RU"/>
        </w:rPr>
        <w:t xml:space="preserve"> </w:t>
      </w:r>
    </w:p>
    <w:p w14:paraId="0552656C" w14:textId="4079B2FD" w:rsidR="00E51AB6" w:rsidRDefault="0032115B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  <w:r w:rsidRPr="00E51AB6">
        <w:rPr>
          <w:rFonts w:eastAsia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662D4C00" wp14:editId="71F89E4D">
            <wp:simplePos x="0" y="0"/>
            <wp:positionH relativeFrom="column">
              <wp:posOffset>2954826</wp:posOffset>
            </wp:positionH>
            <wp:positionV relativeFrom="paragraph">
              <wp:posOffset>-615918</wp:posOffset>
            </wp:positionV>
            <wp:extent cx="1405038" cy="1967447"/>
            <wp:effectExtent l="0" t="0" r="5080" b="0"/>
            <wp:wrapNone/>
            <wp:docPr id="16" name="Рисунок 16" descr="C:\Users\Ольга\Desktop\конкурс\IMG202403121026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конкурс\IMG2024031210263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6" r="3480"/>
                    <a:stretch/>
                  </pic:blipFill>
                  <pic:spPr bwMode="auto">
                    <a:xfrm>
                      <a:off x="0" y="0"/>
                      <a:ext cx="1411418" cy="197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FF69C6" w:rsidRPr="00E51AB6">
        <w:rPr>
          <w:rFonts w:eastAsia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5D44332A" wp14:editId="17D45B2B">
            <wp:simplePos x="0" y="0"/>
            <wp:positionH relativeFrom="column">
              <wp:posOffset>4642565</wp:posOffset>
            </wp:positionH>
            <wp:positionV relativeFrom="paragraph">
              <wp:posOffset>-599464</wp:posOffset>
            </wp:positionV>
            <wp:extent cx="1291252" cy="1950614"/>
            <wp:effectExtent l="0" t="0" r="4445" b="0"/>
            <wp:wrapNone/>
            <wp:docPr id="17" name="Рисунок 17" descr="C:\Users\Ольга\Desktop\конкурс\IMG202403121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конкурс\IMG20240312100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5" r="4990" b="3695"/>
                    <a:stretch/>
                  </pic:blipFill>
                  <pic:spPr bwMode="auto">
                    <a:xfrm>
                      <a:off x="0" y="0"/>
                      <a:ext cx="1291252" cy="195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F69C6" w:rsidRPr="00E51AB6">
        <w:rPr>
          <w:rFonts w:eastAsia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6B850E41" wp14:editId="373C057F">
            <wp:simplePos x="0" y="0"/>
            <wp:positionH relativeFrom="column">
              <wp:posOffset>1233138</wp:posOffset>
            </wp:positionH>
            <wp:positionV relativeFrom="paragraph">
              <wp:posOffset>-603186</wp:posOffset>
            </wp:positionV>
            <wp:extent cx="1405255" cy="1967865"/>
            <wp:effectExtent l="0" t="0" r="4445" b="0"/>
            <wp:wrapNone/>
            <wp:docPr id="15" name="Рисунок 15" descr="C:\Users\Ольга\Desktop\конкурс\IMG2024031210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конкурс\IMG202403121024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9C6" w:rsidRPr="00E51AB6">
        <w:rPr>
          <w:rFonts w:eastAsia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7E4E8CD" wp14:editId="0F1F56E0">
            <wp:simplePos x="0" y="0"/>
            <wp:positionH relativeFrom="column">
              <wp:posOffset>-252232</wp:posOffset>
            </wp:positionH>
            <wp:positionV relativeFrom="paragraph">
              <wp:posOffset>-619005</wp:posOffset>
            </wp:positionV>
            <wp:extent cx="1172400" cy="1983017"/>
            <wp:effectExtent l="0" t="0" r="8890" b="0"/>
            <wp:wrapNone/>
            <wp:docPr id="14" name="Рисунок 14" descr="C:\Users\Ольга\Desktop\конкурс\IMG202403121028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конкурс\IMG20240312102833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400" cy="198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CDE17" w14:textId="30E5C211" w:rsidR="00E51AB6" w:rsidRDefault="00E51AB6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53A17D16" w14:textId="1A9E4948" w:rsidR="00E51AB6" w:rsidRDefault="00E51AB6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7ABC1D23" w14:textId="2714218C" w:rsidR="00E51AB6" w:rsidRDefault="00E51AB6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047CFE06" w14:textId="6BD2DFAC" w:rsidR="00E51AB6" w:rsidRDefault="00E51AB6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4350A362" w14:textId="39E61029" w:rsidR="00E51AB6" w:rsidRDefault="00E51AB6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0C51C740" w14:textId="5EE65B42" w:rsidR="00E51AB6" w:rsidRDefault="00E51AB6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1360E039" w14:textId="60E792F9" w:rsidR="00E51AB6" w:rsidRDefault="00E51AB6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791B3874" w14:textId="79C4F361" w:rsidR="00E51AB6" w:rsidRDefault="00E51AB6" w:rsidP="00DB16D6">
      <w:pPr>
        <w:spacing w:after="0"/>
        <w:ind w:left="-426" w:firstLine="284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0B9E6EE0" w14:textId="7FD23E5B" w:rsidR="00D340D2" w:rsidRPr="00FF69C6" w:rsidRDefault="00FF69C6" w:rsidP="00FF69C6">
      <w:pPr>
        <w:spacing w:after="0"/>
        <w:ind w:left="-426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69C6">
        <w:rPr>
          <w:rFonts w:eastAsia="Times New Roman" w:cs="Times New Roman"/>
          <w:sz w:val="24"/>
          <w:szCs w:val="24"/>
          <w:lang w:eastAsia="ru-RU"/>
        </w:rPr>
        <w:t>Представленные</w:t>
      </w:r>
      <w:r w:rsidR="00D340D2" w:rsidRPr="00FF69C6">
        <w:rPr>
          <w:rFonts w:eastAsia="Times New Roman" w:cs="Times New Roman"/>
          <w:sz w:val="24"/>
          <w:szCs w:val="24"/>
          <w:lang w:eastAsia="ru-RU"/>
        </w:rPr>
        <w:t xml:space="preserve"> пособия дают учащимся возможность работать в доступном темпе и с оптимальной сложностью заданий.</w:t>
      </w:r>
    </w:p>
    <w:p w14:paraId="722236FE" w14:textId="691DDA3D" w:rsidR="002B1DF6" w:rsidRPr="00DB16D6" w:rsidRDefault="002B1DF6" w:rsidP="00DB16D6">
      <w:pPr>
        <w:spacing w:after="0"/>
        <w:ind w:left="-426"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DB16D6">
        <w:rPr>
          <w:rFonts w:eastAsia="Times New Roman" w:cs="Times New Roman"/>
          <w:sz w:val="24"/>
          <w:szCs w:val="24"/>
          <w:lang w:eastAsia="ru-RU"/>
        </w:rPr>
        <w:t>Таким образом</w:t>
      </w:r>
      <w:r w:rsidRPr="00DB16D6">
        <w:rPr>
          <w:rFonts w:eastAsia="Times New Roman" w:cs="Times New Roman"/>
          <w:bCs/>
          <w:sz w:val="24"/>
          <w:szCs w:val="24"/>
          <w:lang w:eastAsia="ru-RU"/>
        </w:rPr>
        <w:t xml:space="preserve"> подбор и адаптирование учебных игровых технологий, составление банка настольных математических игр, в полной мере способствует </w:t>
      </w:r>
      <w:r w:rsidRPr="00DB16D6">
        <w:rPr>
          <w:rFonts w:eastAsia="Times New Roman" w:cs="Times New Roman"/>
          <w:sz w:val="24"/>
          <w:szCs w:val="24"/>
          <w:lang w:eastAsia="ru-RU"/>
        </w:rPr>
        <w:t>формированию у учащихся с ТМНР понятия числа, понимания количественного и порядкового значения чисел, освоению навыков счета и вычислений, а в конечном итоге способствует прочному усвоению количественных представлений.</w:t>
      </w:r>
    </w:p>
    <w:p w14:paraId="2B8CB7D7" w14:textId="2F5C74C6" w:rsidR="002B1DF6" w:rsidRPr="00DB16D6" w:rsidRDefault="002B1DF6" w:rsidP="00DB16D6">
      <w:pPr>
        <w:spacing w:after="0"/>
        <w:ind w:left="-426" w:firstLine="284"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39C65011" w14:textId="099265B2" w:rsidR="002B1DF6" w:rsidRPr="00DB16D6" w:rsidRDefault="002B1DF6" w:rsidP="002B1DF6">
      <w:pPr>
        <w:spacing w:after="0"/>
        <w:ind w:left="-426" w:firstLine="284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DB16D6">
        <w:rPr>
          <w:rFonts w:eastAsia="Times New Roman" w:cs="Times New Roman"/>
          <w:sz w:val="24"/>
          <w:szCs w:val="24"/>
          <w:lang w:eastAsia="ru-RU"/>
        </w:rPr>
        <w:t>Литература</w:t>
      </w:r>
    </w:p>
    <w:p w14:paraId="0768622C" w14:textId="2581D814" w:rsidR="002B1DF6" w:rsidRPr="002B1DF6" w:rsidRDefault="002B1DF6" w:rsidP="002B1DF6">
      <w:pPr>
        <w:numPr>
          <w:ilvl w:val="0"/>
          <w:numId w:val="1"/>
        </w:numPr>
        <w:spacing w:after="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proofErr w:type="spellStart"/>
      <w:r w:rsidRPr="002B1DF6">
        <w:rPr>
          <w:rFonts w:eastAsia="Times New Roman" w:cs="Times New Roman"/>
          <w:bCs/>
          <w:sz w:val="24"/>
          <w:szCs w:val="24"/>
          <w:lang w:eastAsia="ru-RU"/>
        </w:rPr>
        <w:t>Баряева</w:t>
      </w:r>
      <w:proofErr w:type="spellEnd"/>
      <w:r w:rsidRPr="002B1DF6">
        <w:rPr>
          <w:rFonts w:eastAsia="Times New Roman" w:cs="Times New Roman"/>
          <w:bCs/>
          <w:sz w:val="24"/>
          <w:szCs w:val="24"/>
          <w:lang w:eastAsia="ru-RU"/>
        </w:rPr>
        <w:t xml:space="preserve"> Л.Б., Зарин А.П. Методика формирования количественных представлений у детей с интеллектуальной недостаточностью. — СПб.: Изд-во РГПУ им. А. И. Герцена, 2000. – 96 с.</w:t>
      </w:r>
    </w:p>
    <w:p w14:paraId="4A8AE469" w14:textId="10F692E6" w:rsidR="002B1DF6" w:rsidRPr="002B1DF6" w:rsidRDefault="002B1DF6" w:rsidP="002B1DF6">
      <w:pPr>
        <w:numPr>
          <w:ilvl w:val="0"/>
          <w:numId w:val="1"/>
        </w:numPr>
        <w:spacing w:after="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proofErr w:type="spellStart"/>
      <w:r w:rsidRPr="002B1DF6">
        <w:rPr>
          <w:rFonts w:eastAsia="Times New Roman" w:cs="Times New Roman"/>
          <w:bCs/>
          <w:sz w:val="24"/>
          <w:szCs w:val="24"/>
          <w:lang w:eastAsia="ru-RU"/>
        </w:rPr>
        <w:t>Богановская</w:t>
      </w:r>
      <w:proofErr w:type="spellEnd"/>
      <w:r w:rsidRPr="002B1DF6">
        <w:rPr>
          <w:rFonts w:eastAsia="Times New Roman" w:cs="Times New Roman"/>
          <w:bCs/>
          <w:sz w:val="24"/>
          <w:szCs w:val="24"/>
          <w:lang w:eastAsia="ru-RU"/>
        </w:rPr>
        <w:t xml:space="preserve"> Н.Д. Формирование количественных представлений у учащихся младших классов школы восьмого вида. – Свердловск: Речь, 1998. – 61с.</w:t>
      </w:r>
    </w:p>
    <w:p w14:paraId="4D697359" w14:textId="0D6C7331" w:rsidR="002B1DF6" w:rsidRPr="002B1DF6" w:rsidRDefault="002B1DF6" w:rsidP="002B1DF6">
      <w:pPr>
        <w:numPr>
          <w:ilvl w:val="0"/>
          <w:numId w:val="1"/>
        </w:numPr>
        <w:spacing w:after="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2B1DF6">
        <w:rPr>
          <w:rFonts w:eastAsia="Times New Roman" w:cs="Times New Roman"/>
          <w:bCs/>
          <w:sz w:val="24"/>
          <w:szCs w:val="24"/>
          <w:lang w:eastAsia="ru-RU"/>
        </w:rPr>
        <w:t>Глаголева Л.В. Математика в нулевых группах – Л.: Печатный двор, 1930. - 45с.</w:t>
      </w:r>
    </w:p>
    <w:p w14:paraId="617B0A0D" w14:textId="775A56A1" w:rsidR="002B1DF6" w:rsidRPr="002B1DF6" w:rsidRDefault="002B1DF6" w:rsidP="002B1DF6">
      <w:pPr>
        <w:numPr>
          <w:ilvl w:val="0"/>
          <w:numId w:val="1"/>
        </w:numPr>
        <w:spacing w:after="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2B1DF6">
        <w:rPr>
          <w:rFonts w:eastAsia="Times New Roman" w:cs="Times New Roman"/>
          <w:bCs/>
          <w:sz w:val="24"/>
          <w:szCs w:val="24"/>
          <w:lang w:eastAsia="ru-RU"/>
        </w:rPr>
        <w:t>Давыдов В. В. Психологические особенности «</w:t>
      </w:r>
      <w:proofErr w:type="spellStart"/>
      <w:r w:rsidRPr="002B1DF6">
        <w:rPr>
          <w:rFonts w:eastAsia="Times New Roman" w:cs="Times New Roman"/>
          <w:bCs/>
          <w:sz w:val="24"/>
          <w:szCs w:val="24"/>
          <w:lang w:eastAsia="ru-RU"/>
        </w:rPr>
        <w:t>дочислового</w:t>
      </w:r>
      <w:proofErr w:type="spellEnd"/>
      <w:r w:rsidRPr="002B1DF6">
        <w:rPr>
          <w:rFonts w:eastAsia="Times New Roman" w:cs="Times New Roman"/>
          <w:bCs/>
          <w:sz w:val="24"/>
          <w:szCs w:val="24"/>
          <w:lang w:eastAsia="ru-RU"/>
        </w:rPr>
        <w:t xml:space="preserve">» периода обучения математике // Возрастные возможности усвоения знаний / Под ред. Д. Б. Эльконина, В. </w:t>
      </w:r>
      <w:proofErr w:type="spellStart"/>
      <w:r w:rsidRPr="002B1DF6">
        <w:rPr>
          <w:rFonts w:eastAsia="Times New Roman" w:cs="Times New Roman"/>
          <w:bCs/>
          <w:sz w:val="24"/>
          <w:szCs w:val="24"/>
          <w:lang w:eastAsia="ru-RU"/>
        </w:rPr>
        <w:t>В.Давыдова</w:t>
      </w:r>
      <w:proofErr w:type="spellEnd"/>
      <w:r w:rsidRPr="002B1DF6">
        <w:rPr>
          <w:rFonts w:eastAsia="Times New Roman" w:cs="Times New Roman"/>
          <w:bCs/>
          <w:sz w:val="24"/>
          <w:szCs w:val="24"/>
          <w:lang w:eastAsia="ru-RU"/>
        </w:rPr>
        <w:t>. — М.: Просвещение, 1966. – 78с.</w:t>
      </w:r>
    </w:p>
    <w:p w14:paraId="483D8411" w14:textId="4F96926F" w:rsidR="002B1DF6" w:rsidRPr="002B1DF6" w:rsidRDefault="002B1DF6" w:rsidP="002B1DF6">
      <w:pPr>
        <w:numPr>
          <w:ilvl w:val="0"/>
          <w:numId w:val="1"/>
        </w:numPr>
        <w:spacing w:after="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2B1DF6">
        <w:rPr>
          <w:rFonts w:eastAsia="Times New Roman" w:cs="Times New Roman"/>
          <w:bCs/>
          <w:sz w:val="24"/>
          <w:szCs w:val="24"/>
          <w:lang w:eastAsia="ru-RU"/>
        </w:rPr>
        <w:t xml:space="preserve">Избранные педагогические сочинения / Коменский Я.; Пер. Степанов Н.П., Корольков Д.Н., Красновский А.А. – М.: Изд-во </w:t>
      </w:r>
      <w:proofErr w:type="spellStart"/>
      <w:r w:rsidRPr="002B1DF6">
        <w:rPr>
          <w:rFonts w:eastAsia="Times New Roman" w:cs="Times New Roman"/>
          <w:bCs/>
          <w:sz w:val="24"/>
          <w:szCs w:val="24"/>
          <w:lang w:eastAsia="ru-RU"/>
        </w:rPr>
        <w:t>Юрайт</w:t>
      </w:r>
      <w:proofErr w:type="spellEnd"/>
      <w:r w:rsidRPr="002B1DF6">
        <w:rPr>
          <w:rFonts w:eastAsia="Times New Roman" w:cs="Times New Roman"/>
          <w:bCs/>
          <w:sz w:val="24"/>
          <w:szCs w:val="24"/>
          <w:lang w:eastAsia="ru-RU"/>
        </w:rPr>
        <w:t>, 2023. – 440с.</w:t>
      </w:r>
    </w:p>
    <w:p w14:paraId="7B0056DD" w14:textId="2858135F" w:rsidR="002B1DF6" w:rsidRPr="002B1DF6" w:rsidRDefault="002B1DF6" w:rsidP="002B1DF6">
      <w:pPr>
        <w:numPr>
          <w:ilvl w:val="0"/>
          <w:numId w:val="1"/>
        </w:numPr>
        <w:spacing w:after="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proofErr w:type="spellStart"/>
      <w:r w:rsidRPr="002B1DF6">
        <w:rPr>
          <w:rFonts w:eastAsia="Times New Roman" w:cs="Times New Roman"/>
          <w:bCs/>
          <w:sz w:val="24"/>
          <w:szCs w:val="24"/>
          <w:lang w:eastAsia="ru-RU"/>
        </w:rPr>
        <w:t>Маллер</w:t>
      </w:r>
      <w:proofErr w:type="spellEnd"/>
      <w:r w:rsidRPr="002B1DF6">
        <w:rPr>
          <w:rFonts w:eastAsia="Times New Roman" w:cs="Times New Roman"/>
          <w:bCs/>
          <w:sz w:val="24"/>
          <w:szCs w:val="24"/>
          <w:lang w:eastAsia="ru-RU"/>
        </w:rPr>
        <w:t xml:space="preserve"> А.Р., </w:t>
      </w:r>
      <w:proofErr w:type="spellStart"/>
      <w:r w:rsidRPr="002B1DF6">
        <w:rPr>
          <w:rFonts w:eastAsia="Times New Roman" w:cs="Times New Roman"/>
          <w:bCs/>
          <w:sz w:val="24"/>
          <w:szCs w:val="24"/>
          <w:lang w:eastAsia="ru-RU"/>
        </w:rPr>
        <w:t>Цикото</w:t>
      </w:r>
      <w:proofErr w:type="spellEnd"/>
      <w:r w:rsidRPr="002B1DF6">
        <w:rPr>
          <w:rFonts w:eastAsia="Times New Roman" w:cs="Times New Roman"/>
          <w:bCs/>
          <w:sz w:val="24"/>
          <w:szCs w:val="24"/>
          <w:lang w:eastAsia="ru-RU"/>
        </w:rPr>
        <w:t xml:space="preserve"> Г. В. Обучение, воспитание и трудовая подготовка детей с глубоким нарушением интеллекта. - М.: Просвещение, 1988. – 48с.</w:t>
      </w:r>
    </w:p>
    <w:p w14:paraId="5711628E" w14:textId="1BC152B9" w:rsidR="002B1DF6" w:rsidRPr="002B1DF6" w:rsidRDefault="002B1DF6" w:rsidP="002B1DF6">
      <w:pPr>
        <w:numPr>
          <w:ilvl w:val="0"/>
          <w:numId w:val="1"/>
        </w:numPr>
        <w:spacing w:after="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2B1DF6">
        <w:rPr>
          <w:rFonts w:eastAsia="Times New Roman" w:cs="Times New Roman"/>
          <w:bCs/>
          <w:sz w:val="24"/>
          <w:szCs w:val="24"/>
          <w:lang w:eastAsia="ru-RU"/>
        </w:rPr>
        <w:t xml:space="preserve">Обучение детей с нарушениями интеллектуального развития: Олигофренопедагогика.  Учеб. пособие для студ. </w:t>
      </w:r>
      <w:proofErr w:type="spellStart"/>
      <w:r w:rsidRPr="002B1DF6">
        <w:rPr>
          <w:rFonts w:eastAsia="Times New Roman" w:cs="Times New Roman"/>
          <w:bCs/>
          <w:sz w:val="24"/>
          <w:szCs w:val="24"/>
          <w:lang w:eastAsia="ru-RU"/>
        </w:rPr>
        <w:t>высш</w:t>
      </w:r>
      <w:proofErr w:type="spellEnd"/>
      <w:r w:rsidRPr="002B1DF6">
        <w:rPr>
          <w:rFonts w:eastAsia="Times New Roman" w:cs="Times New Roman"/>
          <w:bCs/>
          <w:sz w:val="24"/>
          <w:szCs w:val="24"/>
          <w:lang w:eastAsia="ru-RU"/>
        </w:rPr>
        <w:t xml:space="preserve">. пед. учеб, заведений / Б.П. Пузанов, </w:t>
      </w:r>
      <w:proofErr w:type="spellStart"/>
      <w:r w:rsidRPr="002B1DF6">
        <w:rPr>
          <w:rFonts w:eastAsia="Times New Roman" w:cs="Times New Roman"/>
          <w:bCs/>
          <w:sz w:val="24"/>
          <w:szCs w:val="24"/>
          <w:lang w:eastAsia="ru-RU"/>
        </w:rPr>
        <w:t>Н.П.Коняева</w:t>
      </w:r>
      <w:proofErr w:type="spellEnd"/>
      <w:r w:rsidRPr="002B1DF6">
        <w:rPr>
          <w:rFonts w:eastAsia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2B1DF6">
        <w:rPr>
          <w:rFonts w:eastAsia="Times New Roman" w:cs="Times New Roman"/>
          <w:bCs/>
          <w:sz w:val="24"/>
          <w:szCs w:val="24"/>
          <w:lang w:eastAsia="ru-RU"/>
        </w:rPr>
        <w:t>Б.Б.Горскин</w:t>
      </w:r>
      <w:proofErr w:type="spellEnd"/>
      <w:r w:rsidRPr="002B1DF6">
        <w:rPr>
          <w:rFonts w:eastAsia="Times New Roman" w:cs="Times New Roman"/>
          <w:bCs/>
          <w:sz w:val="24"/>
          <w:szCs w:val="24"/>
          <w:lang w:eastAsia="ru-RU"/>
        </w:rPr>
        <w:t xml:space="preserve"> и др.; Под ред. </w:t>
      </w:r>
      <w:proofErr w:type="spellStart"/>
      <w:r w:rsidRPr="002B1DF6">
        <w:rPr>
          <w:rFonts w:eastAsia="Times New Roman" w:cs="Times New Roman"/>
          <w:bCs/>
          <w:sz w:val="24"/>
          <w:szCs w:val="24"/>
          <w:lang w:eastAsia="ru-RU"/>
        </w:rPr>
        <w:t>Б.П.Пузанова</w:t>
      </w:r>
      <w:proofErr w:type="spellEnd"/>
      <w:r w:rsidRPr="002B1DF6">
        <w:rPr>
          <w:rFonts w:eastAsia="Times New Roman" w:cs="Times New Roman"/>
          <w:bCs/>
          <w:sz w:val="24"/>
          <w:szCs w:val="24"/>
          <w:lang w:eastAsia="ru-RU"/>
        </w:rPr>
        <w:t xml:space="preserve"> - М.: Издательский центр «Академия», 2001. - 272 с.</w:t>
      </w:r>
    </w:p>
    <w:p w14:paraId="50FECE9B" w14:textId="4C76D23C" w:rsidR="002B1DF6" w:rsidRPr="002B1DF6" w:rsidRDefault="002B1DF6" w:rsidP="002B1DF6">
      <w:pPr>
        <w:numPr>
          <w:ilvl w:val="0"/>
          <w:numId w:val="1"/>
        </w:numPr>
        <w:spacing w:after="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2B1DF6">
        <w:rPr>
          <w:rFonts w:eastAsia="Times New Roman" w:cs="Times New Roman"/>
          <w:bCs/>
          <w:sz w:val="24"/>
          <w:szCs w:val="24"/>
          <w:lang w:eastAsia="ru-RU"/>
        </w:rPr>
        <w:t>Перова М.Н. Дидактические игры и упражнения по математике. — М.: Просвещение, 1999. - 142 с.</w:t>
      </w:r>
    </w:p>
    <w:p w14:paraId="5A48F529" w14:textId="4735EF43" w:rsidR="002B1DF6" w:rsidRPr="002B1DF6" w:rsidRDefault="002B1DF6" w:rsidP="002B1DF6">
      <w:pPr>
        <w:numPr>
          <w:ilvl w:val="0"/>
          <w:numId w:val="1"/>
        </w:numPr>
        <w:spacing w:after="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proofErr w:type="spellStart"/>
      <w:r w:rsidRPr="002B1DF6">
        <w:rPr>
          <w:rFonts w:eastAsia="Times New Roman" w:cs="Times New Roman"/>
          <w:bCs/>
          <w:sz w:val="24"/>
          <w:szCs w:val="24"/>
          <w:lang w:eastAsia="ru-RU"/>
        </w:rPr>
        <w:t>Финк</w:t>
      </w:r>
      <w:proofErr w:type="spellEnd"/>
      <w:r w:rsidRPr="002B1DF6">
        <w:rPr>
          <w:rFonts w:eastAsia="Times New Roman" w:cs="Times New Roman"/>
          <w:bCs/>
          <w:sz w:val="24"/>
          <w:szCs w:val="24"/>
          <w:lang w:eastAsia="ru-RU"/>
        </w:rPr>
        <w:t xml:space="preserve"> М.В.  Развитие элементарных математических представлений у детей с тяжёлой интеллектуальной недостаточностью с использованием элементов системы М. Монтессори /</w:t>
      </w:r>
      <w:proofErr w:type="gramStart"/>
      <w:r w:rsidRPr="002B1DF6">
        <w:rPr>
          <w:rFonts w:eastAsia="Times New Roman" w:cs="Times New Roman"/>
          <w:bCs/>
          <w:sz w:val="24"/>
          <w:szCs w:val="24"/>
          <w:lang w:eastAsia="ru-RU"/>
        </w:rPr>
        <w:t>/  Успехи</w:t>
      </w:r>
      <w:proofErr w:type="gramEnd"/>
      <w:r w:rsidRPr="002B1DF6">
        <w:rPr>
          <w:rFonts w:eastAsia="Times New Roman" w:cs="Times New Roman"/>
          <w:bCs/>
          <w:sz w:val="24"/>
          <w:szCs w:val="24"/>
          <w:lang w:eastAsia="ru-RU"/>
        </w:rPr>
        <w:t xml:space="preserve"> современного естествознания. – 2004. – № 10 – стр. 116-119.</w:t>
      </w:r>
    </w:p>
    <w:p w14:paraId="3BF21277" w14:textId="5BFFA733" w:rsidR="002B1DF6" w:rsidRPr="002B1DF6" w:rsidRDefault="002B1DF6" w:rsidP="002B1DF6">
      <w:pPr>
        <w:numPr>
          <w:ilvl w:val="0"/>
          <w:numId w:val="1"/>
        </w:numPr>
        <w:spacing w:after="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2B1DF6">
        <w:rPr>
          <w:rFonts w:eastAsia="Times New Roman" w:cs="Times New Roman"/>
          <w:bCs/>
          <w:sz w:val="24"/>
          <w:szCs w:val="24"/>
          <w:lang w:eastAsia="ru-RU"/>
        </w:rPr>
        <w:t xml:space="preserve">Цветкова Л.С. Нейропсихология счёта, письма и чтения: нарушение и восстановление. - М.: </w:t>
      </w:r>
      <w:proofErr w:type="spellStart"/>
      <w:r w:rsidRPr="002B1DF6">
        <w:rPr>
          <w:rFonts w:eastAsia="Times New Roman" w:cs="Times New Roman"/>
          <w:bCs/>
          <w:sz w:val="24"/>
          <w:szCs w:val="24"/>
          <w:lang w:eastAsia="ru-RU"/>
        </w:rPr>
        <w:t>Юристъ</w:t>
      </w:r>
      <w:proofErr w:type="spellEnd"/>
      <w:r w:rsidRPr="002B1DF6">
        <w:rPr>
          <w:rFonts w:eastAsia="Times New Roman" w:cs="Times New Roman"/>
          <w:bCs/>
          <w:sz w:val="24"/>
          <w:szCs w:val="24"/>
          <w:lang w:eastAsia="ru-RU"/>
        </w:rPr>
        <w:t>, 1997. – 256с.</w:t>
      </w:r>
    </w:p>
    <w:p w14:paraId="50BB40A3" w14:textId="7BAE72E3" w:rsidR="002B1DF6" w:rsidRPr="002B1DF6" w:rsidRDefault="002B1DF6" w:rsidP="002B1DF6">
      <w:pPr>
        <w:numPr>
          <w:ilvl w:val="0"/>
          <w:numId w:val="1"/>
        </w:numPr>
        <w:spacing w:after="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2B1DF6">
        <w:rPr>
          <w:rFonts w:eastAsia="Times New Roman" w:cs="Times New Roman"/>
          <w:bCs/>
          <w:sz w:val="24"/>
          <w:szCs w:val="24"/>
          <w:lang w:eastAsia="ru-RU"/>
        </w:rPr>
        <w:t xml:space="preserve">Чумакова И.В. Формирование </w:t>
      </w:r>
      <w:proofErr w:type="spellStart"/>
      <w:r w:rsidRPr="002B1DF6">
        <w:rPr>
          <w:rFonts w:eastAsia="Times New Roman" w:cs="Times New Roman"/>
          <w:bCs/>
          <w:sz w:val="24"/>
          <w:szCs w:val="24"/>
          <w:lang w:eastAsia="ru-RU"/>
        </w:rPr>
        <w:t>дочисловых</w:t>
      </w:r>
      <w:proofErr w:type="spellEnd"/>
      <w:r w:rsidRPr="002B1DF6">
        <w:rPr>
          <w:rFonts w:eastAsia="Times New Roman" w:cs="Times New Roman"/>
          <w:bCs/>
          <w:sz w:val="24"/>
          <w:szCs w:val="24"/>
          <w:lang w:eastAsia="ru-RU"/>
        </w:rPr>
        <w:t xml:space="preserve"> количественных представлений у дошкольников с нарушением интеллекта: Кн. для педагога-дефектолога. - М.: </w:t>
      </w:r>
      <w:proofErr w:type="spellStart"/>
      <w:r w:rsidRPr="002B1DF6">
        <w:rPr>
          <w:rFonts w:eastAsia="Times New Roman" w:cs="Times New Roman"/>
          <w:bCs/>
          <w:sz w:val="24"/>
          <w:szCs w:val="24"/>
          <w:lang w:eastAsia="ru-RU"/>
        </w:rPr>
        <w:t>Гуманит</w:t>
      </w:r>
      <w:proofErr w:type="spellEnd"/>
      <w:r w:rsidRPr="002B1DF6">
        <w:rPr>
          <w:rFonts w:eastAsia="Times New Roman" w:cs="Times New Roman"/>
          <w:bCs/>
          <w:sz w:val="24"/>
          <w:szCs w:val="24"/>
          <w:lang w:eastAsia="ru-RU"/>
        </w:rPr>
        <w:t>. изд. центр ВЛАДОС, 2001. – 88с.</w:t>
      </w:r>
    </w:p>
    <w:p w14:paraId="3AAB8C26" w14:textId="45DE287B" w:rsidR="002B1DF6" w:rsidRPr="002B1DF6" w:rsidRDefault="002B1DF6" w:rsidP="002B1DF6">
      <w:pPr>
        <w:numPr>
          <w:ilvl w:val="0"/>
          <w:numId w:val="1"/>
        </w:numPr>
        <w:spacing w:after="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2B1DF6">
        <w:rPr>
          <w:rFonts w:eastAsia="Times New Roman" w:cs="Times New Roman"/>
          <w:bCs/>
          <w:sz w:val="24"/>
          <w:szCs w:val="24"/>
          <w:lang w:eastAsia="ru-RU"/>
        </w:rPr>
        <w:t xml:space="preserve">Эк В.В. Обучение математике учащихся младших классов специальных (коррекционных) образовательных. Учреждений VIII вида: пособие для учителя / В.В. Эк. - 2-е изд., </w:t>
      </w:r>
      <w:proofErr w:type="spellStart"/>
      <w:r w:rsidRPr="002B1DF6">
        <w:rPr>
          <w:rFonts w:eastAsia="Times New Roman" w:cs="Times New Roman"/>
          <w:bCs/>
          <w:sz w:val="24"/>
          <w:szCs w:val="24"/>
          <w:lang w:eastAsia="ru-RU"/>
        </w:rPr>
        <w:t>перераб</w:t>
      </w:r>
      <w:proofErr w:type="spellEnd"/>
      <w:r w:rsidRPr="002B1DF6">
        <w:rPr>
          <w:rFonts w:eastAsia="Times New Roman" w:cs="Times New Roman"/>
          <w:bCs/>
          <w:sz w:val="24"/>
          <w:szCs w:val="24"/>
          <w:lang w:eastAsia="ru-RU"/>
        </w:rPr>
        <w:t>. - М.: Просвещение, 2005. - 221 с.</w:t>
      </w:r>
    </w:p>
    <w:p w14:paraId="136CA4F4" w14:textId="42F92510" w:rsidR="00D340D2" w:rsidRDefault="00D340D2" w:rsidP="00FF69C6">
      <w:pPr>
        <w:spacing w:after="0"/>
        <w:jc w:val="both"/>
      </w:pPr>
    </w:p>
    <w:sectPr w:rsidR="00D340D2" w:rsidSect="00A94DC6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CA20B1"/>
    <w:multiLevelType w:val="hybridMultilevel"/>
    <w:tmpl w:val="BEC62240"/>
    <w:lvl w:ilvl="0" w:tplc="44223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80E8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787E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6444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2888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90D3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40F1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86AC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C656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A62"/>
    <w:rsid w:val="00177E60"/>
    <w:rsid w:val="002B1DF6"/>
    <w:rsid w:val="0032115B"/>
    <w:rsid w:val="004B1796"/>
    <w:rsid w:val="004D0D16"/>
    <w:rsid w:val="00565999"/>
    <w:rsid w:val="00596ED9"/>
    <w:rsid w:val="005F29CF"/>
    <w:rsid w:val="0067739B"/>
    <w:rsid w:val="006C0B77"/>
    <w:rsid w:val="007A293E"/>
    <w:rsid w:val="00807A62"/>
    <w:rsid w:val="008242FF"/>
    <w:rsid w:val="00870751"/>
    <w:rsid w:val="00922C48"/>
    <w:rsid w:val="00A94DC6"/>
    <w:rsid w:val="00B344CF"/>
    <w:rsid w:val="00B915B7"/>
    <w:rsid w:val="00BA77C7"/>
    <w:rsid w:val="00C461E1"/>
    <w:rsid w:val="00D340D2"/>
    <w:rsid w:val="00D8655A"/>
    <w:rsid w:val="00DB16D6"/>
    <w:rsid w:val="00E20462"/>
    <w:rsid w:val="00E51AB6"/>
    <w:rsid w:val="00EA59DF"/>
    <w:rsid w:val="00EE4070"/>
    <w:rsid w:val="00EF78D9"/>
    <w:rsid w:val="00F12C76"/>
    <w:rsid w:val="00F25429"/>
    <w:rsid w:val="00FD76F3"/>
    <w:rsid w:val="00FF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F2790"/>
  <w15:chartTrackingRefBased/>
  <w15:docId w15:val="{13359F9A-8CF3-4A93-BEF7-14679791B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293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340D2"/>
    <w:pPr>
      <w:spacing w:after="0" w:line="240" w:lineRule="auto"/>
    </w:pPr>
    <w:rPr>
      <w:kern w:val="0"/>
      <w14:ligatures w14:val="none"/>
    </w:rPr>
  </w:style>
  <w:style w:type="character" w:styleId="a5">
    <w:name w:val="Strong"/>
    <w:basedOn w:val="a0"/>
    <w:uiPriority w:val="22"/>
    <w:qFormat/>
    <w:rsid w:val="00F254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10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6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59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5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4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86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5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47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3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0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7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4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6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0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Ольга</cp:lastModifiedBy>
  <cp:revision>13</cp:revision>
  <dcterms:created xsi:type="dcterms:W3CDTF">2024-02-25T06:59:00Z</dcterms:created>
  <dcterms:modified xsi:type="dcterms:W3CDTF">2024-03-15T08:06:00Z</dcterms:modified>
</cp:coreProperties>
</file>