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11F" w:rsidRDefault="000F25C1" w:rsidP="000F25C1">
      <w:pPr>
        <w:jc w:val="center"/>
        <w:rPr>
          <w:b/>
          <w:sz w:val="36"/>
        </w:rPr>
      </w:pPr>
      <w:r w:rsidRPr="000F25C1">
        <w:rPr>
          <w:b/>
          <w:sz w:val="36"/>
        </w:rPr>
        <w:t>Инструкционна</w:t>
      </w:r>
      <w:r w:rsidR="00BB272F">
        <w:rPr>
          <w:b/>
          <w:sz w:val="36"/>
        </w:rPr>
        <w:t>я</w:t>
      </w:r>
      <w:r w:rsidRPr="000F25C1">
        <w:rPr>
          <w:b/>
          <w:sz w:val="36"/>
        </w:rPr>
        <w:t xml:space="preserve"> карта</w:t>
      </w:r>
    </w:p>
    <w:tbl>
      <w:tblPr>
        <w:tblStyle w:val="a3"/>
        <w:tblW w:w="0" w:type="auto"/>
        <w:tblLook w:val="04A0"/>
      </w:tblPr>
      <w:tblGrid>
        <w:gridCol w:w="5466"/>
        <w:gridCol w:w="4105"/>
      </w:tblGrid>
      <w:tr w:rsidR="000F25C1" w:rsidTr="000F25C1">
        <w:tc>
          <w:tcPr>
            <w:tcW w:w="4785" w:type="dxa"/>
          </w:tcPr>
          <w:p w:rsidR="000F25C1" w:rsidRDefault="000F25C1" w:rsidP="000F25C1">
            <w:pPr>
              <w:jc w:val="center"/>
              <w:rPr>
                <w:b/>
                <w:sz w:val="36"/>
              </w:rPr>
            </w:pPr>
          </w:p>
        </w:tc>
        <w:tc>
          <w:tcPr>
            <w:tcW w:w="4786" w:type="dxa"/>
          </w:tcPr>
          <w:p w:rsidR="000F25C1" w:rsidRDefault="000F25C1" w:rsidP="000F25C1">
            <w:pPr>
              <w:jc w:val="center"/>
              <w:rPr>
                <w:b/>
                <w:sz w:val="36"/>
              </w:rPr>
            </w:pPr>
          </w:p>
        </w:tc>
      </w:tr>
      <w:tr w:rsidR="000F25C1" w:rsidTr="000F25C1">
        <w:tc>
          <w:tcPr>
            <w:tcW w:w="4785" w:type="dxa"/>
          </w:tcPr>
          <w:p w:rsidR="000F25C1" w:rsidRDefault="000F25C1" w:rsidP="000F25C1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3257550" cy="1714500"/>
                  <wp:effectExtent l="0" t="0" r="0" b="0"/>
                  <wp:docPr id="7" name="Рисунок 7" descr="C:\Users\Компик\AppData\Local\Microsoft\Windows\INetCache\Content.Word\IMG_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Компик\AppData\Local\Microsoft\Windows\INetCache\Content.Word\IMG_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5C1" w:rsidRPr="004B0434" w:rsidRDefault="004B0434" w:rsidP="004B0434">
            <w:pPr>
              <w:pStyle w:val="a6"/>
              <w:numPr>
                <w:ilvl w:val="0"/>
                <w:numId w:val="1"/>
              </w:numPr>
              <w:rPr>
                <w:b/>
                <w:sz w:val="36"/>
              </w:rPr>
            </w:pPr>
            <w:r>
              <w:rPr>
                <w:b/>
                <w:sz w:val="36"/>
              </w:rPr>
              <w:t>Передвами раскладка с деталями.</w:t>
            </w:r>
          </w:p>
        </w:tc>
      </w:tr>
      <w:tr w:rsidR="000F25C1" w:rsidTr="000F25C1">
        <w:tc>
          <w:tcPr>
            <w:tcW w:w="4785" w:type="dxa"/>
          </w:tcPr>
          <w:p w:rsidR="000F25C1" w:rsidRDefault="000F25C1" w:rsidP="000F25C1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3267075" cy="2066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784" cy="2068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5C1" w:rsidRPr="00443D8B" w:rsidRDefault="004B0434" w:rsidP="00443D8B">
            <w:pPr>
              <w:pStyle w:val="a6"/>
              <w:numPr>
                <w:ilvl w:val="0"/>
                <w:numId w:val="1"/>
              </w:num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Взять монтажную плату и установить два коротких провода красный на плюс и </w:t>
            </w:r>
            <w:r w:rsidR="00443D8B">
              <w:rPr>
                <w:b/>
                <w:sz w:val="36"/>
              </w:rPr>
              <w:t xml:space="preserve">черный </w:t>
            </w:r>
            <w:r w:rsidRPr="00443D8B">
              <w:rPr>
                <w:b/>
                <w:sz w:val="36"/>
              </w:rPr>
              <w:t xml:space="preserve">на минус </w:t>
            </w:r>
          </w:p>
        </w:tc>
      </w:tr>
      <w:tr w:rsidR="000F25C1" w:rsidTr="000F25C1">
        <w:tc>
          <w:tcPr>
            <w:tcW w:w="4785" w:type="dxa"/>
          </w:tcPr>
          <w:p w:rsidR="000F25C1" w:rsidRDefault="000F25C1" w:rsidP="000F25C1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3228975" cy="1940123"/>
                  <wp:effectExtent l="0" t="0" r="0" b="3175"/>
                  <wp:docPr id="1" name="Рисунок 1" descr="C:\Users\Компик\AppData\Local\Microsoft\Windows\INetCache\Content.Word\IMG_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мпик\AppData\Local\Microsoft\Windows\INetCache\Content.Word\IMG_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530" cy="194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5C1" w:rsidRPr="00D27121" w:rsidRDefault="00D27121" w:rsidP="00D27121">
            <w:pPr>
              <w:pStyle w:val="a6"/>
              <w:numPr>
                <w:ilvl w:val="0"/>
                <w:numId w:val="1"/>
              </w:numPr>
              <w:rPr>
                <w:b/>
                <w:sz w:val="36"/>
              </w:rPr>
            </w:pPr>
            <w:r>
              <w:rPr>
                <w:b/>
                <w:sz w:val="36"/>
              </w:rPr>
              <w:t>Установить резистор на дорожку «+» а вторую ножку в десятое гнездо</w:t>
            </w:r>
          </w:p>
        </w:tc>
      </w:tr>
      <w:tr w:rsidR="000F25C1" w:rsidTr="000F25C1">
        <w:tc>
          <w:tcPr>
            <w:tcW w:w="4785" w:type="dxa"/>
          </w:tcPr>
          <w:p w:rsidR="000F25C1" w:rsidRDefault="000F25C1" w:rsidP="000F25C1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3209925" cy="2686050"/>
                  <wp:effectExtent l="0" t="0" r="9525" b="0"/>
                  <wp:docPr id="10" name="Рисунок 10" descr="C:\Users\Компик\Desktop\инструкционная карта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Компик\Desktop\инструкционная карта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5C1" w:rsidRPr="00D27121" w:rsidRDefault="00D27121" w:rsidP="00D27121">
            <w:pPr>
              <w:pStyle w:val="a6"/>
              <w:numPr>
                <w:ilvl w:val="0"/>
                <w:numId w:val="1"/>
              </w:num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Установить </w:t>
            </w:r>
            <w:r w:rsidR="00BB272F">
              <w:rPr>
                <w:b/>
                <w:sz w:val="36"/>
              </w:rPr>
              <w:t>светодиод,</w:t>
            </w:r>
            <w:r>
              <w:rPr>
                <w:b/>
                <w:sz w:val="36"/>
              </w:rPr>
              <w:t xml:space="preserve"> соблюдая полярность. Длинную ножку светодиода «+» установить в один ряд с резистором</w:t>
            </w:r>
          </w:p>
        </w:tc>
      </w:tr>
      <w:tr w:rsidR="000F25C1" w:rsidTr="000F25C1">
        <w:tc>
          <w:tcPr>
            <w:tcW w:w="4785" w:type="dxa"/>
          </w:tcPr>
          <w:p w:rsidR="000F25C1" w:rsidRDefault="000F25C1" w:rsidP="000F25C1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lastRenderedPageBreak/>
              <w:drawing>
                <wp:inline distT="0" distB="0" distL="0" distR="0">
                  <wp:extent cx="3000375" cy="1750582"/>
                  <wp:effectExtent l="0" t="0" r="0" b="2540"/>
                  <wp:docPr id="3" name="Рисунок 3" descr="C:\Users\Компик\Desktop\инструкционная карта\IMG_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Компик\Desktop\инструкционная карта\IMG_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79" cy="175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5C1" w:rsidRPr="005F3532" w:rsidRDefault="00D27121" w:rsidP="00443D8B">
            <w:pPr>
              <w:pStyle w:val="a6"/>
              <w:numPr>
                <w:ilvl w:val="0"/>
                <w:numId w:val="1"/>
              </w:numPr>
              <w:rPr>
                <w:b/>
                <w:sz w:val="36"/>
              </w:rPr>
            </w:pPr>
            <w:r w:rsidRPr="005F3532">
              <w:rPr>
                <w:b/>
                <w:sz w:val="36"/>
              </w:rPr>
              <w:t>Подключить переменный резистор</w:t>
            </w:r>
            <w:r w:rsidR="00443D8B">
              <w:rPr>
                <w:b/>
                <w:sz w:val="36"/>
              </w:rPr>
              <w:t xml:space="preserve"> через контакт </w:t>
            </w:r>
            <w:bookmarkStart w:id="0" w:name="_GoBack"/>
            <w:bookmarkEnd w:id="0"/>
            <w:r w:rsidR="00443D8B">
              <w:rPr>
                <w:b/>
                <w:sz w:val="36"/>
              </w:rPr>
              <w:t>«-»</w:t>
            </w:r>
          </w:p>
        </w:tc>
      </w:tr>
      <w:tr w:rsidR="000F25C1" w:rsidTr="000F25C1">
        <w:tc>
          <w:tcPr>
            <w:tcW w:w="4785" w:type="dxa"/>
          </w:tcPr>
          <w:p w:rsidR="000F25C1" w:rsidRDefault="000F25C1" w:rsidP="000F25C1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3000375" cy="2213135"/>
                  <wp:effectExtent l="0" t="0" r="0" b="0"/>
                  <wp:docPr id="4" name="Рисунок 4" descr="C:\Users\Компик\Desktop\инструкционная карта\IMG_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Компик\Desktop\инструкционная карта\IMG_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574" cy="221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5C1" w:rsidRPr="005F3532" w:rsidRDefault="005F3532" w:rsidP="005F3532">
            <w:pPr>
              <w:pStyle w:val="a6"/>
              <w:numPr>
                <w:ilvl w:val="0"/>
                <w:numId w:val="1"/>
              </w:numPr>
              <w:rPr>
                <w:b/>
                <w:sz w:val="36"/>
              </w:rPr>
            </w:pPr>
            <w:r w:rsidRPr="005F3532">
              <w:rPr>
                <w:b/>
                <w:sz w:val="36"/>
              </w:rPr>
              <w:t>Должна получиться такая схема.</w:t>
            </w:r>
          </w:p>
        </w:tc>
      </w:tr>
      <w:tr w:rsidR="000F25C1" w:rsidTr="000F25C1">
        <w:tc>
          <w:tcPr>
            <w:tcW w:w="4785" w:type="dxa"/>
          </w:tcPr>
          <w:p w:rsidR="000F25C1" w:rsidRDefault="000F25C1" w:rsidP="000F25C1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3019425" cy="1702199"/>
                  <wp:effectExtent l="0" t="0" r="0" b="0"/>
                  <wp:docPr id="5" name="Рисунок 5" descr="C:\Users\Компик\Desktop\инструкционная карта\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Компик\Desktop\инструкционная карта\IMG_0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123" cy="170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5C1" w:rsidRPr="005F3532" w:rsidRDefault="005F3532" w:rsidP="005F3532">
            <w:pPr>
              <w:pStyle w:val="a6"/>
              <w:numPr>
                <w:ilvl w:val="0"/>
                <w:numId w:val="1"/>
              </w:numPr>
              <w:rPr>
                <w:b/>
                <w:sz w:val="36"/>
              </w:rPr>
            </w:pPr>
            <w:r w:rsidRPr="005F3532">
              <w:rPr>
                <w:b/>
                <w:sz w:val="36"/>
              </w:rPr>
              <w:t>Подключаем источник питания</w:t>
            </w:r>
          </w:p>
          <w:p w:rsidR="000F25C1" w:rsidRDefault="000F25C1" w:rsidP="005F3532">
            <w:pPr>
              <w:rPr>
                <w:b/>
                <w:sz w:val="36"/>
              </w:rPr>
            </w:pPr>
          </w:p>
        </w:tc>
      </w:tr>
      <w:tr w:rsidR="000F25C1" w:rsidTr="000F25C1">
        <w:tc>
          <w:tcPr>
            <w:tcW w:w="4785" w:type="dxa"/>
          </w:tcPr>
          <w:p w:rsidR="000F25C1" w:rsidRDefault="000F25C1" w:rsidP="000F25C1">
            <w:pPr>
              <w:jc w:val="center"/>
              <w:rPr>
                <w:b/>
                <w:noProof/>
                <w:sz w:val="36"/>
                <w:lang w:eastAsia="ru-RU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3333750" cy="2490667"/>
                  <wp:effectExtent l="0" t="0" r="0" b="5080"/>
                  <wp:docPr id="6" name="Рисунок 6" descr="C:\Users\Компик\Desktop\инструкционная карта\IMG_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Компик\Desktop\инструкционная карта\IMG_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039" cy="249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5C1" w:rsidRPr="005F3532" w:rsidRDefault="005F3532" w:rsidP="005F3532">
            <w:pPr>
              <w:pStyle w:val="a6"/>
              <w:numPr>
                <w:ilvl w:val="0"/>
                <w:numId w:val="1"/>
              </w:numPr>
              <w:rPr>
                <w:b/>
                <w:sz w:val="36"/>
              </w:rPr>
            </w:pPr>
            <w:r w:rsidRPr="005F3532">
              <w:rPr>
                <w:b/>
                <w:sz w:val="36"/>
              </w:rPr>
              <w:t>Все готово. Можно управлять яркостью светодиода</w:t>
            </w:r>
          </w:p>
        </w:tc>
      </w:tr>
    </w:tbl>
    <w:p w:rsidR="000F25C1" w:rsidRPr="000F25C1" w:rsidRDefault="000F25C1" w:rsidP="000F25C1">
      <w:pPr>
        <w:jc w:val="center"/>
        <w:rPr>
          <w:b/>
          <w:sz w:val="36"/>
        </w:rPr>
      </w:pPr>
    </w:p>
    <w:sectPr w:rsidR="000F25C1" w:rsidRPr="000F25C1" w:rsidSect="000F25C1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636B5"/>
    <w:multiLevelType w:val="hybridMultilevel"/>
    <w:tmpl w:val="67883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F5109"/>
    <w:rsid w:val="000F25C1"/>
    <w:rsid w:val="002E1BB5"/>
    <w:rsid w:val="00443D8B"/>
    <w:rsid w:val="004B0434"/>
    <w:rsid w:val="004F5109"/>
    <w:rsid w:val="005F3532"/>
    <w:rsid w:val="00853E6B"/>
    <w:rsid w:val="00BB272F"/>
    <w:rsid w:val="00D27121"/>
    <w:rsid w:val="00D70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5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B04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5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B04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</cp:lastModifiedBy>
  <cp:revision>4</cp:revision>
  <dcterms:created xsi:type="dcterms:W3CDTF">2017-11-19T14:02:00Z</dcterms:created>
  <dcterms:modified xsi:type="dcterms:W3CDTF">2017-11-21T03:51:00Z</dcterms:modified>
</cp:coreProperties>
</file>