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7" w:rsidRPr="001D0A6B" w:rsidRDefault="005E4F97" w:rsidP="005E4F9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интерактивной</w:t>
      </w:r>
      <w:r w:rsidRPr="000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брошюры </w:t>
      </w:r>
      <w:r w:rsidRPr="001D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66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</w:t>
      </w:r>
      <w:r w:rsidRPr="001D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учителя-логопеда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F97" w:rsidRDefault="005E4F97" w:rsidP="005E4F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F97" w:rsidRPr="000F2BB6" w:rsidRDefault="005E4F97" w:rsidP="005E4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B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Дошкольному образованию принадлежит ведущая роль в воспитании и развитии детей, в подготовке к школе. Анализ сложившейся ситуации в системе дошкольного образования указывает на неуклонный рост количества детей, имеющих отклонения в речевом развитии и имеющих статус детей с ОВЗ. Эти дети составляют группу риска по школьной неуспеваемости, особенно при овладении письмом и чтением. Основная причина — нарушения произношения звуков, недоразвитие фонематических процессов и лексико-грамматических средств языка. Эти отклонения даже при известной сглаженности проявлений приводят к тому, что дети испытывают большие трудности в овладении коммуникативными УУД, а далее чтением и письмом, ведущими к стойкой неуспеваемости по родному языку и другим предметам.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г</w:t>
      </w:r>
      <w:r w:rsidRPr="000F2B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воспитанников требует особого внимания учителя-логопеда, так как она весьма неоднородна как по степени тяжести, так и по выраженности проявлений недоразвития речи.</w:t>
      </w:r>
    </w:p>
    <w:p w:rsidR="005E4F97" w:rsidRDefault="005E4F97" w:rsidP="005E4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Логопедические занятия требуют больших физических и психологических усилий от детей логопатов. Научиться говорить </w:t>
      </w:r>
      <w:r w:rsidRPr="00C9495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задача не из лёгких, детям не хочется прикладывать усилия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94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делая артикуляционную и пальчиковую гимнастику в традиционной форме, повторять стандартные слоги, слова, фразы и выражения.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стараясь разнообразить коррекционные занятия и удержать интерес детей, на протяжении многих лет я использовала логопедические альбомы на закрепление поставленных звуков известных авторов: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Чиркиной, Л.А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>О.И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C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других. И всегда старалась найти </w:t>
      </w:r>
      <w:r w:rsidRPr="00C94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приёмы, которые бы не только вызывали интерес к процессу обучения, но и воздействовали, а также корректировали психические процессы.</w:t>
      </w:r>
      <w:r w:rsidRPr="00C94956">
        <w:rPr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ведущую деятельность детей дошкольного возраста и сложившуюся эпидемическую обстановку мной были разработаны интерактивные брошюры на автоматизацию звуков, формирование</w:t>
      </w:r>
      <w:r w:rsidRPr="000F2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 и лексико-грамматическ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строя речи, </w:t>
      </w:r>
      <w:r w:rsidRPr="005E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оснащенные </w:t>
      </w:r>
      <w:proofErr w:type="spellStart"/>
      <w:r w:rsidRPr="005E4F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proofErr w:type="spellEnd"/>
      <w:r w:rsidRPr="005E4F97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E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каждому заданию. </w:t>
      </w: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работа с печатной информацией дополнилась ссылками на Интернет ресурсы, на которых тема может быть закреплена в игровой форме с помощью мобильных устройств, ставших неотъемлемой частью мира современного человека, в том числе и детей дошкольного возраста.</w:t>
      </w:r>
      <w:bookmarkEnd w:id="0"/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51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интерактивных ресурсов в сети Интернет с последующим их выполнением на мобильных устройствах не является новшеством в нашем цифровом веке, но объединение разных цифровых ресурсов, отбор безопасного образовательного контента посредством QR-ссылок на бумажно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носителе</w:t>
      </w:r>
      <w:r w:rsidRPr="00A5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определенных образовательных целей является важным стимулом в </w:t>
      </w:r>
      <w:r w:rsidRPr="00A51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коррекционно-образовательного процесса</w:t>
      </w:r>
      <w:r w:rsidRPr="00A51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продолжают работать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печатными материалами</w:t>
      </w: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теперь они получают возможность с помощью хорошо знакомых гаджетов в игровой форме закрепить тему, а родители - скачать и распечатать интересный ребенку материал. </w:t>
      </w:r>
    </w:p>
    <w:p w:rsidR="005E4F97" w:rsidRPr="002F56B6" w:rsidRDefault="005E4F97" w:rsidP="005E4F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изготовлении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брошюры</w:t>
      </w: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мной</w:t>
      </w: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учитывались такие критерии, как:</w:t>
      </w:r>
    </w:p>
    <w:p w:rsidR="005E4F97" w:rsidRPr="002F56B6" w:rsidRDefault="005E4F97" w:rsidP="005E4F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-насыщенность содержания материала;</w:t>
      </w:r>
    </w:p>
    <w:p w:rsidR="005E4F97" w:rsidRPr="00DB7CD5" w:rsidRDefault="005E4F97" w:rsidP="005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6B6">
        <w:rPr>
          <w:rFonts w:ascii="Times New Roman" w:eastAsia="Times New Roman" w:hAnsi="Times New Roman" w:cs="Times New Roman"/>
          <w:sz w:val="28"/>
          <w:szCs w:val="28"/>
          <w:lang w:eastAsia="ru-RU"/>
        </w:rPr>
        <w:t>- (возможность применения в зависимости от образовательной ситуации, от</w:t>
      </w:r>
      <w:r w:rsidRPr="00DB7CD5">
        <w:rPr>
          <w:rFonts w:ascii="Times New Roman" w:hAnsi="Times New Roman" w:cs="Times New Roman"/>
          <w:sz w:val="28"/>
          <w:szCs w:val="28"/>
        </w:rPr>
        <w:t xml:space="preserve"> интересов ребёнка);</w:t>
      </w:r>
    </w:p>
    <w:p w:rsidR="005E4F97" w:rsidRPr="00DB7CD5" w:rsidRDefault="005E4F97" w:rsidP="005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B7CD5">
        <w:rPr>
          <w:rFonts w:ascii="Times New Roman" w:hAnsi="Times New Roman" w:cs="Times New Roman"/>
          <w:sz w:val="28"/>
          <w:szCs w:val="28"/>
        </w:rPr>
        <w:t>полифункциональность</w:t>
      </w:r>
      <w:proofErr w:type="spellEnd"/>
      <w:r w:rsidRPr="00DB7CD5">
        <w:rPr>
          <w:rFonts w:ascii="Times New Roman" w:hAnsi="Times New Roman" w:cs="Times New Roman"/>
          <w:sz w:val="28"/>
          <w:szCs w:val="28"/>
        </w:rPr>
        <w:t xml:space="preserve"> (возможность применения в разных видах деятельности);</w:t>
      </w:r>
    </w:p>
    <w:p w:rsidR="005E4F97" w:rsidRPr="00DB7CD5" w:rsidRDefault="005E4F97" w:rsidP="005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D5">
        <w:rPr>
          <w:rFonts w:ascii="Times New Roman" w:hAnsi="Times New Roman" w:cs="Times New Roman"/>
          <w:sz w:val="28"/>
          <w:szCs w:val="28"/>
        </w:rPr>
        <w:t>- вариативность (возможность периодической смены, разной интерпретации речевого материала);</w:t>
      </w:r>
    </w:p>
    <w:p w:rsidR="005E4F97" w:rsidRPr="00DB7CD5" w:rsidRDefault="005E4F97" w:rsidP="005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D5">
        <w:rPr>
          <w:rFonts w:ascii="Times New Roman" w:hAnsi="Times New Roman" w:cs="Times New Roman"/>
          <w:sz w:val="28"/>
          <w:szCs w:val="28"/>
        </w:rPr>
        <w:t>- преемственность (возможность использования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Pr="00DB7CD5">
        <w:rPr>
          <w:rFonts w:ascii="Times New Roman" w:hAnsi="Times New Roman" w:cs="Times New Roman"/>
          <w:sz w:val="28"/>
          <w:szCs w:val="28"/>
        </w:rPr>
        <w:t>)</w:t>
      </w:r>
    </w:p>
    <w:p w:rsidR="005E4F97" w:rsidRPr="00DB7CD5" w:rsidRDefault="005E4F97" w:rsidP="005E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CD5">
        <w:rPr>
          <w:rFonts w:ascii="Times New Roman" w:hAnsi="Times New Roman" w:cs="Times New Roman"/>
          <w:sz w:val="28"/>
          <w:szCs w:val="28"/>
        </w:rPr>
        <w:t>-игровая форма.</w:t>
      </w:r>
    </w:p>
    <w:p w:rsidR="005E4F97" w:rsidRDefault="005E4F97" w:rsidP="005E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брошюре предусмотрены все этапы логопедического занятия: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60FBE">
        <w:rPr>
          <w:rFonts w:ascii="Times New Roman" w:hAnsi="Times New Roman" w:cs="Times New Roman"/>
          <w:sz w:val="28"/>
          <w:szCs w:val="28"/>
        </w:rPr>
        <w:t>ртикуляционная и дыхательная гимнастики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изолированного звука.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BE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звука в слогах.</w:t>
      </w:r>
      <w:r w:rsidRPr="00860FBE">
        <w:t xml:space="preserve"> </w:t>
      </w:r>
      <w:r w:rsidRPr="00860FBE">
        <w:rPr>
          <w:rFonts w:ascii="Times New Roman" w:hAnsi="Times New Roman" w:cs="Times New Roman"/>
          <w:sz w:val="28"/>
          <w:szCs w:val="28"/>
        </w:rPr>
        <w:t>От занятия к занятию типы слогов усложняются.</w:t>
      </w:r>
    </w:p>
    <w:p w:rsidR="005E4F97" w:rsidRPr="00860FBE" w:rsidRDefault="005E4F97" w:rsidP="005E4F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FBE">
        <w:rPr>
          <w:rFonts w:ascii="Times New Roman" w:hAnsi="Times New Roman" w:cs="Times New Roman"/>
          <w:sz w:val="28"/>
          <w:szCs w:val="28"/>
        </w:rPr>
        <w:t>Развитие фонематического восприятия.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BE">
        <w:rPr>
          <w:rFonts w:ascii="Times New Roman" w:hAnsi="Times New Roman" w:cs="Times New Roman"/>
          <w:sz w:val="28"/>
          <w:szCs w:val="28"/>
        </w:rPr>
        <w:t>Автоматизация звуков в словах.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FBE">
        <w:rPr>
          <w:rFonts w:ascii="Times New Roman" w:hAnsi="Times New Roman" w:cs="Times New Roman"/>
          <w:sz w:val="28"/>
          <w:szCs w:val="28"/>
        </w:rPr>
        <w:t xml:space="preserve">Автоматизация звука в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словосочетаниях, </w:t>
      </w:r>
      <w:r w:rsidRPr="00860FBE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860FBE">
        <w:rPr>
          <w:rFonts w:ascii="Times New Roman" w:hAnsi="Times New Roman" w:cs="Times New Roman"/>
          <w:sz w:val="28"/>
          <w:szCs w:val="28"/>
        </w:rPr>
        <w:t xml:space="preserve"> и тексте.</w:t>
      </w:r>
    </w:p>
    <w:p w:rsidR="005E4F97" w:rsidRDefault="005E4F97" w:rsidP="005E4F9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мелкой моторики.</w:t>
      </w:r>
    </w:p>
    <w:p w:rsidR="005E4F97" w:rsidRPr="00DB7CD5" w:rsidRDefault="005E4F97" w:rsidP="005E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D5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коррекционно-логопедической работы, после введения в практическую деятельность интерактивных брошюр, в том числе и в период дистанционного обучения,</w:t>
      </w:r>
      <w:r w:rsidRPr="00DB7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были положительными. Родители отметили</w:t>
      </w:r>
      <w:r w:rsidR="002B3891">
        <w:rPr>
          <w:rFonts w:ascii="Times New Roman" w:hAnsi="Times New Roman" w:cs="Times New Roman"/>
          <w:sz w:val="28"/>
          <w:szCs w:val="28"/>
        </w:rPr>
        <w:t xml:space="preserve"> что</w:t>
      </w:r>
      <w:r w:rsidRPr="00DB7CD5">
        <w:rPr>
          <w:rFonts w:ascii="Times New Roman" w:hAnsi="Times New Roman" w:cs="Times New Roman"/>
          <w:sz w:val="28"/>
          <w:szCs w:val="28"/>
        </w:rPr>
        <w:t xml:space="preserve">, </w:t>
      </w:r>
      <w:r w:rsidR="002B3891">
        <w:rPr>
          <w:rFonts w:ascii="Times New Roman" w:hAnsi="Times New Roman" w:cs="Times New Roman"/>
          <w:sz w:val="28"/>
          <w:szCs w:val="28"/>
        </w:rPr>
        <w:t>п</w:t>
      </w:r>
      <w:r w:rsidRPr="008C6E01">
        <w:rPr>
          <w:rFonts w:ascii="Times New Roman" w:hAnsi="Times New Roman" w:cs="Times New Roman"/>
          <w:sz w:val="28"/>
          <w:szCs w:val="28"/>
        </w:rPr>
        <w:t>осредством QR-ссылок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89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быстро находили нужный для распечатки материал, что очень облегчало процесс домашнего обучения. </w:t>
      </w:r>
    </w:p>
    <w:p w:rsidR="005E4F97" w:rsidRPr="00DB7CD5" w:rsidRDefault="005E4F97" w:rsidP="005E4F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0CB8" w:rsidRDefault="00F40CB8"/>
    <w:p w:rsidR="005E4F97" w:rsidRDefault="005E4F97"/>
    <w:p w:rsidR="005E4F97" w:rsidRDefault="005E4F97"/>
    <w:sectPr w:rsidR="005E4F97" w:rsidSect="005E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57207"/>
    <w:multiLevelType w:val="hybridMultilevel"/>
    <w:tmpl w:val="2664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BE"/>
    <w:rsid w:val="002B3891"/>
    <w:rsid w:val="0058669F"/>
    <w:rsid w:val="005E4F97"/>
    <w:rsid w:val="00B975BE"/>
    <w:rsid w:val="00F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F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2022-08-05T11:45:00Z</cp:lastPrinted>
  <dcterms:created xsi:type="dcterms:W3CDTF">2022-08-05T11:42:00Z</dcterms:created>
  <dcterms:modified xsi:type="dcterms:W3CDTF">2022-08-05T12:07:00Z</dcterms:modified>
</cp:coreProperties>
</file>