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0683" w14:textId="77777777" w:rsidR="00D44C1D" w:rsidRDefault="00D44C1D" w:rsidP="00D44C1D">
      <w:pPr>
        <w:tabs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14:paraId="69BB83D0" w14:textId="77777777" w:rsidR="00D44C1D" w:rsidRDefault="00425EBD" w:rsidP="00D4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</w:t>
      </w:r>
      <w:r w:rsidR="00D44C1D">
        <w:rPr>
          <w:rFonts w:ascii="Times New Roman" w:hAnsi="Times New Roman" w:cs="Times New Roman"/>
          <w:b/>
          <w:sz w:val="28"/>
          <w:szCs w:val="28"/>
        </w:rPr>
        <w:t xml:space="preserve"> образовательное автономное учреждение</w:t>
      </w:r>
    </w:p>
    <w:p w14:paraId="59BCB38E" w14:textId="77777777" w:rsidR="00D44C1D" w:rsidRDefault="00D44C1D" w:rsidP="00D4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73»</w:t>
      </w:r>
    </w:p>
    <w:p w14:paraId="37412521" w14:textId="77777777" w:rsidR="00D44C1D" w:rsidRDefault="00D44C1D" w:rsidP="00D44C1D">
      <w:pPr>
        <w:rPr>
          <w:rFonts w:ascii="Times New Roman" w:hAnsi="Times New Roman" w:cs="Times New Roman"/>
          <w:sz w:val="28"/>
          <w:szCs w:val="28"/>
        </w:rPr>
      </w:pPr>
    </w:p>
    <w:p w14:paraId="593A34F5" w14:textId="77777777" w:rsidR="00D44C1D" w:rsidRDefault="00D44C1D" w:rsidP="00D44C1D">
      <w:pPr>
        <w:rPr>
          <w:rFonts w:ascii="Times New Roman" w:hAnsi="Times New Roman" w:cs="Times New Roman"/>
          <w:sz w:val="28"/>
          <w:szCs w:val="28"/>
        </w:rPr>
      </w:pPr>
    </w:p>
    <w:p w14:paraId="290E9045" w14:textId="77777777" w:rsidR="00D44C1D" w:rsidRDefault="00D44C1D" w:rsidP="00D44C1D">
      <w:pPr>
        <w:rPr>
          <w:rFonts w:ascii="Times New Roman" w:hAnsi="Times New Roman" w:cs="Times New Roman"/>
          <w:sz w:val="28"/>
          <w:szCs w:val="28"/>
        </w:rPr>
      </w:pPr>
    </w:p>
    <w:p w14:paraId="2EC164CF" w14:textId="77777777" w:rsidR="00D44C1D" w:rsidRDefault="00D44C1D" w:rsidP="00D44C1D">
      <w:pPr>
        <w:rPr>
          <w:rFonts w:ascii="Times New Roman" w:hAnsi="Times New Roman" w:cs="Times New Roman"/>
          <w:sz w:val="28"/>
          <w:szCs w:val="28"/>
        </w:rPr>
      </w:pPr>
    </w:p>
    <w:p w14:paraId="4C452673" w14:textId="77777777" w:rsidR="00D44C1D" w:rsidRDefault="00D44C1D" w:rsidP="00D44C1D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</w:t>
      </w:r>
    </w:p>
    <w:p w14:paraId="13E0EE09" w14:textId="77777777" w:rsidR="00D44C1D" w:rsidRDefault="00D44C1D" w:rsidP="00D44C1D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7188418" w14:textId="4D57AA59" w:rsidR="00D44C1D" w:rsidRDefault="00D44C1D" w:rsidP="00D44C1D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B13921">
        <w:rPr>
          <w:rFonts w:ascii="Times New Roman" w:hAnsi="Times New Roman" w:cs="Times New Roman"/>
          <w:sz w:val="32"/>
          <w:szCs w:val="32"/>
        </w:rPr>
        <w:t xml:space="preserve">: </w:t>
      </w:r>
      <w:r w:rsidRPr="00B13921">
        <w:rPr>
          <w:rFonts w:ascii="Times New Roman" w:hAnsi="Times New Roman" w:cs="Times New Roman"/>
          <w:sz w:val="28"/>
          <w:szCs w:val="28"/>
        </w:rPr>
        <w:t>«</w:t>
      </w:r>
      <w:r w:rsidR="00B13921" w:rsidRPr="00B13921">
        <w:rPr>
          <w:rFonts w:ascii="Times New Roman" w:hAnsi="Times New Roman" w:cs="Times New Roman"/>
          <w:sz w:val="28"/>
          <w:szCs w:val="28"/>
        </w:rPr>
        <w:t>Оренбургский край, благословлённый</w:t>
      </w:r>
      <w:r w:rsidRPr="00B13921">
        <w:rPr>
          <w:rFonts w:ascii="Times New Roman" w:hAnsi="Times New Roman" w:cs="Times New Roman"/>
          <w:sz w:val="28"/>
          <w:szCs w:val="28"/>
        </w:rPr>
        <w:t>»</w:t>
      </w:r>
    </w:p>
    <w:p w14:paraId="429068BB" w14:textId="77777777" w:rsidR="00D44C1D" w:rsidRDefault="00D44C1D" w:rsidP="00D44C1D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90EA9DF" w14:textId="77777777" w:rsidR="00D44C1D" w:rsidRDefault="00D44C1D" w:rsidP="00D44C1D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297A4FC" w14:textId="77777777" w:rsidR="00D44C1D" w:rsidRDefault="00D44C1D" w:rsidP="00D44C1D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</w:p>
    <w:p w14:paraId="0EA10A47" w14:textId="25A02773" w:rsidR="00D44C1D" w:rsidRDefault="00D44C1D" w:rsidP="00D44C1D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13921">
        <w:rPr>
          <w:rFonts w:ascii="Times New Roman" w:hAnsi="Times New Roman" w:cs="Times New Roman"/>
          <w:sz w:val="28"/>
          <w:szCs w:val="28"/>
          <w:u w:val="single"/>
        </w:rPr>
        <w:t xml:space="preserve">социально-коммуникативное </w:t>
      </w:r>
      <w:proofErr w:type="gramStart"/>
      <w:r w:rsidR="00B13921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14:paraId="5313F825" w14:textId="77777777" w:rsidR="00D44C1D" w:rsidRDefault="00D44C1D" w:rsidP="00D44C1D">
      <w:pPr>
        <w:rPr>
          <w:rFonts w:ascii="Times New Roman" w:hAnsi="Times New Roman" w:cs="Times New Roman"/>
          <w:sz w:val="28"/>
          <w:szCs w:val="28"/>
        </w:rPr>
      </w:pPr>
    </w:p>
    <w:p w14:paraId="402396AE" w14:textId="77777777" w:rsidR="00D44C1D" w:rsidRDefault="00D44C1D" w:rsidP="00D44C1D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Выполнен: Ковтун Анной Евгеньевной </w:t>
      </w:r>
    </w:p>
    <w:p w14:paraId="305878FD" w14:textId="77777777" w:rsidR="00D44C1D" w:rsidRDefault="00D44C1D" w:rsidP="00D44C1D">
      <w:pPr>
        <w:tabs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D264B57" w14:textId="77777777" w:rsidR="00D44C1D" w:rsidRDefault="00104821" w:rsidP="00D44C1D">
      <w:pPr>
        <w:tabs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Оренбург </w:t>
      </w:r>
    </w:p>
    <w:tbl>
      <w:tblPr>
        <w:tblStyle w:val="a3"/>
        <w:tblW w:w="14800" w:type="dxa"/>
        <w:tblLook w:val="04A0" w:firstRow="1" w:lastRow="0" w:firstColumn="1" w:lastColumn="0" w:noHBand="0" w:noVBand="1"/>
      </w:tblPr>
      <w:tblGrid>
        <w:gridCol w:w="606"/>
        <w:gridCol w:w="6316"/>
        <w:gridCol w:w="5561"/>
        <w:gridCol w:w="2081"/>
        <w:gridCol w:w="236"/>
      </w:tblGrid>
      <w:tr w:rsidR="00D44C1D" w:rsidRPr="00EF5DD8" w14:paraId="748B354F" w14:textId="77777777" w:rsidTr="00BA53C2">
        <w:trPr>
          <w:gridAfter w:val="1"/>
          <w:wAfter w:w="236" w:type="dxa"/>
        </w:trPr>
        <w:tc>
          <w:tcPr>
            <w:tcW w:w="12483" w:type="dxa"/>
            <w:gridSpan w:val="3"/>
          </w:tcPr>
          <w:p w14:paraId="512522BE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Организационная информация</w:t>
            </w:r>
          </w:p>
          <w:p w14:paraId="18B2C092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C9269F2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7F738A3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244A93F" w14:textId="77777777" w:rsidR="00D44C1D" w:rsidRPr="00EF5DD8" w:rsidRDefault="00D44C1D" w:rsidP="00F23E38">
            <w:pPr>
              <w:tabs>
                <w:tab w:val="left" w:pos="495"/>
                <w:tab w:val="left" w:pos="3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D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  <w:p w14:paraId="3F1D9C2B" w14:textId="77777777" w:rsidR="00D44C1D" w:rsidRPr="00EF5DD8" w:rsidRDefault="00D44C1D" w:rsidP="00F23E38">
            <w:pPr>
              <w:tabs>
                <w:tab w:val="left" w:pos="495"/>
                <w:tab w:val="left" w:pos="3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D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(дополнительная</w:t>
            </w:r>
          </w:p>
          <w:p w14:paraId="6DFD05FE" w14:textId="77777777" w:rsidR="00D44C1D" w:rsidRPr="00EF5DD8" w:rsidRDefault="00D44C1D" w:rsidP="00F23E38">
            <w:pPr>
              <w:tabs>
                <w:tab w:val="left" w:pos="495"/>
                <w:tab w:val="left" w:pos="3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D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к</w:t>
            </w:r>
          </w:p>
          <w:p w14:paraId="1EDBE274" w14:textId="77777777" w:rsidR="00D44C1D" w:rsidRPr="00EF5DD8" w:rsidRDefault="00D44C1D" w:rsidP="00F23E38">
            <w:pPr>
              <w:tabs>
                <w:tab w:val="left" w:pos="495"/>
                <w:tab w:val="left" w:pos="3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D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конспекту)</w:t>
            </w:r>
          </w:p>
        </w:tc>
      </w:tr>
      <w:tr w:rsidR="00D44C1D" w:rsidRPr="00EF5DD8" w14:paraId="798D4F63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1B89083E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16" w:type="dxa"/>
          </w:tcPr>
          <w:p w14:paraId="730E05C4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5561" w:type="dxa"/>
          </w:tcPr>
          <w:p w14:paraId="7C0028D6" w14:textId="10908383" w:rsidR="00D44C1D" w:rsidRPr="00425EBD" w:rsidRDefault="00B13921" w:rsidP="00425EBD">
            <w:pPr>
              <w:spacing w:before="225" w:after="22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81" w:type="dxa"/>
          </w:tcPr>
          <w:p w14:paraId="2D2B84AB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18DD6854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3D2B7CCE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16" w:type="dxa"/>
          </w:tcPr>
          <w:p w14:paraId="485FBDC8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деятельности детей</w:t>
            </w:r>
          </w:p>
        </w:tc>
        <w:tc>
          <w:tcPr>
            <w:tcW w:w="5561" w:type="dxa"/>
          </w:tcPr>
          <w:p w14:paraId="1C007E6C" w14:textId="77777777" w:rsidR="00D44C1D" w:rsidRPr="00425EBD" w:rsidRDefault="00104821" w:rsidP="00425EB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Коммуникативная, продуктивная </w:t>
            </w:r>
          </w:p>
        </w:tc>
        <w:tc>
          <w:tcPr>
            <w:tcW w:w="2081" w:type="dxa"/>
          </w:tcPr>
          <w:p w14:paraId="59FEA3C3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695A9922" w14:textId="77777777" w:rsidTr="00BA53C2">
        <w:trPr>
          <w:gridAfter w:val="1"/>
          <w:wAfter w:w="236" w:type="dxa"/>
        </w:trPr>
        <w:tc>
          <w:tcPr>
            <w:tcW w:w="6922" w:type="dxa"/>
            <w:gridSpan w:val="2"/>
          </w:tcPr>
          <w:p w14:paraId="00F814FE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Методическая информация</w:t>
            </w:r>
          </w:p>
        </w:tc>
        <w:tc>
          <w:tcPr>
            <w:tcW w:w="5561" w:type="dxa"/>
          </w:tcPr>
          <w:p w14:paraId="484A09C6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B65BEEE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702C49C3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53B1A409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16" w:type="dxa"/>
          </w:tcPr>
          <w:p w14:paraId="60EEE2AE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5561" w:type="dxa"/>
          </w:tcPr>
          <w:p w14:paraId="477B1F40" w14:textId="35688E02" w:rsidR="00D44C1D" w:rsidRPr="00425EBD" w:rsidRDefault="00B139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Оренбургский край, благословлённый.</w:t>
            </w:r>
          </w:p>
        </w:tc>
        <w:tc>
          <w:tcPr>
            <w:tcW w:w="2081" w:type="dxa"/>
          </w:tcPr>
          <w:p w14:paraId="596AC59F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821" w:rsidRPr="00EF5DD8" w14:paraId="70118C99" w14:textId="77777777" w:rsidTr="00BA53C2">
        <w:trPr>
          <w:gridAfter w:val="1"/>
          <w:wAfter w:w="236" w:type="dxa"/>
          <w:trHeight w:val="792"/>
        </w:trPr>
        <w:tc>
          <w:tcPr>
            <w:tcW w:w="606" w:type="dxa"/>
          </w:tcPr>
          <w:p w14:paraId="6E16B858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16" w:type="dxa"/>
          </w:tcPr>
          <w:p w14:paraId="78AB0792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 и приемы реализации содержания образовательной деятельности</w:t>
            </w:r>
          </w:p>
        </w:tc>
        <w:tc>
          <w:tcPr>
            <w:tcW w:w="5561" w:type="dxa"/>
          </w:tcPr>
          <w:p w14:paraId="544E52C4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Практические, наглядные и словесные методы (беседа, дидактические игры, игровые действия, творческая работа и </w:t>
            </w:r>
            <w:proofErr w:type="spellStart"/>
            <w:r w:rsidRPr="0042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</w:t>
            </w:r>
            <w:proofErr w:type="spellEnd"/>
            <w:r w:rsidRPr="0042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81" w:type="dxa"/>
          </w:tcPr>
          <w:p w14:paraId="5BCA043D" w14:textId="77777777" w:rsidR="00104821" w:rsidRPr="00EF5DD8" w:rsidRDefault="00104821" w:rsidP="00104821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821" w:rsidRPr="00EF5DD8" w14:paraId="409C00E3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6C4BADC2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16" w:type="dxa"/>
          </w:tcPr>
          <w:p w14:paraId="2E55E623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561" w:type="dxa"/>
          </w:tcPr>
          <w:p w14:paraId="306A8D87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развитие, физическое развитие, познавательное развитие, социально-коммуникативное развитие.</w:t>
            </w:r>
          </w:p>
        </w:tc>
        <w:tc>
          <w:tcPr>
            <w:tcW w:w="2081" w:type="dxa"/>
          </w:tcPr>
          <w:p w14:paraId="02C45275" w14:textId="77777777" w:rsidR="00104821" w:rsidRPr="00EF5DD8" w:rsidRDefault="00104821" w:rsidP="00104821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821" w:rsidRPr="00EF5DD8" w14:paraId="47263AFD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3BDAC8A7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16" w:type="dxa"/>
          </w:tcPr>
          <w:p w14:paraId="53508463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группа:</w:t>
            </w:r>
          </w:p>
        </w:tc>
        <w:tc>
          <w:tcPr>
            <w:tcW w:w="5561" w:type="dxa"/>
          </w:tcPr>
          <w:p w14:paraId="52F39C03" w14:textId="28E83D8C" w:rsidR="00104821" w:rsidRPr="00425EBD" w:rsidRDefault="00B139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</w:t>
            </w:r>
            <w:r w:rsidR="00104821" w:rsidRPr="0042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 лет</w:t>
            </w:r>
            <w:r w:rsidR="00104821" w:rsidRPr="0042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81" w:type="dxa"/>
          </w:tcPr>
          <w:p w14:paraId="66B4F4F5" w14:textId="77777777" w:rsidR="00104821" w:rsidRPr="00EF5DD8" w:rsidRDefault="00104821" w:rsidP="00104821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3E1AEF4D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20B1C98A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316" w:type="dxa"/>
          </w:tcPr>
          <w:p w14:paraId="5F8D6D80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</w:p>
        </w:tc>
        <w:tc>
          <w:tcPr>
            <w:tcW w:w="5561" w:type="dxa"/>
          </w:tcPr>
          <w:p w14:paraId="4FAEB472" w14:textId="67C9E6E7" w:rsidR="00D44C1D" w:rsidRPr="00425EBD" w:rsidRDefault="00B13921" w:rsidP="00425EB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 малой Родине-Оренбургском крае.</w:t>
            </w:r>
          </w:p>
        </w:tc>
        <w:tc>
          <w:tcPr>
            <w:tcW w:w="2081" w:type="dxa"/>
          </w:tcPr>
          <w:p w14:paraId="7C4D574C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262A81F0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2A5B3E02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316" w:type="dxa"/>
          </w:tcPr>
          <w:p w14:paraId="09668ED3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</w:tc>
        <w:tc>
          <w:tcPr>
            <w:tcW w:w="5561" w:type="dxa"/>
          </w:tcPr>
          <w:p w14:paraId="3E81DBB1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6D5E122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3E9045E1" w14:textId="77777777" w:rsidTr="00BA53C2">
        <w:trPr>
          <w:gridAfter w:val="1"/>
          <w:wAfter w:w="236" w:type="dxa"/>
          <w:trHeight w:val="546"/>
        </w:trPr>
        <w:tc>
          <w:tcPr>
            <w:tcW w:w="606" w:type="dxa"/>
          </w:tcPr>
          <w:p w14:paraId="47C78A96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316" w:type="dxa"/>
          </w:tcPr>
          <w:p w14:paraId="4D1C7163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задачи:</w:t>
            </w:r>
          </w:p>
        </w:tc>
        <w:tc>
          <w:tcPr>
            <w:tcW w:w="5561" w:type="dxa"/>
          </w:tcPr>
          <w:p w14:paraId="5736B516" w14:textId="2155EBFA" w:rsidR="00D44C1D" w:rsidRPr="00B13921" w:rsidRDefault="00B13921" w:rsidP="00B13921">
            <w:pPr>
              <w:rPr>
                <w:rFonts w:ascii="Times New Roman" w:hAnsi="Times New Roman"/>
                <w:sz w:val="24"/>
                <w:szCs w:val="24"/>
              </w:rPr>
            </w:pPr>
            <w:r w:rsidRPr="00B13921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том, чем славится Оренбургский край. </w:t>
            </w:r>
          </w:p>
        </w:tc>
        <w:tc>
          <w:tcPr>
            <w:tcW w:w="2081" w:type="dxa"/>
          </w:tcPr>
          <w:p w14:paraId="68CDE9D4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1762B717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3FD596BD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6316" w:type="dxa"/>
          </w:tcPr>
          <w:p w14:paraId="0004ADE0" w14:textId="77777777" w:rsidR="00D44C1D" w:rsidRPr="00425EBD" w:rsidRDefault="00D44C1D" w:rsidP="00425EBD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E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Развивающие задачи:</w:t>
            </w:r>
          </w:p>
        </w:tc>
        <w:tc>
          <w:tcPr>
            <w:tcW w:w="5561" w:type="dxa"/>
          </w:tcPr>
          <w:p w14:paraId="4E8F1C5A" w14:textId="1DA6BE68" w:rsidR="00D44C1D" w:rsidRPr="00425EBD" w:rsidRDefault="00104821" w:rsidP="00425EB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r w:rsidR="00B1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творчеству и инициативу. Развивать память, внимание, логическое мышление.</w:t>
            </w:r>
          </w:p>
        </w:tc>
        <w:tc>
          <w:tcPr>
            <w:tcW w:w="2081" w:type="dxa"/>
          </w:tcPr>
          <w:p w14:paraId="633F8874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4190BD85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4116A4E1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6.3</w:t>
            </w:r>
          </w:p>
        </w:tc>
        <w:tc>
          <w:tcPr>
            <w:tcW w:w="6316" w:type="dxa"/>
          </w:tcPr>
          <w:p w14:paraId="1CC01612" w14:textId="77777777" w:rsidR="00D44C1D" w:rsidRPr="00425EBD" w:rsidRDefault="00D44C1D" w:rsidP="00425EBD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E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Воспитательные задачи:</w:t>
            </w:r>
          </w:p>
        </w:tc>
        <w:tc>
          <w:tcPr>
            <w:tcW w:w="5561" w:type="dxa"/>
          </w:tcPr>
          <w:p w14:paraId="101B6B36" w14:textId="6843CBA9" w:rsidR="00D44C1D" w:rsidRPr="00B13921" w:rsidRDefault="00B13921" w:rsidP="00B139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92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Воспитывать уважение к своей малой Родине, интерес к истории своего края. </w:t>
            </w:r>
            <w:r w:rsidR="00104821" w:rsidRPr="0042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работать в коллективе; воспитывать навыки сотрудничества в игре; воспитывать навыки самостоятельности.</w:t>
            </w:r>
          </w:p>
        </w:tc>
        <w:tc>
          <w:tcPr>
            <w:tcW w:w="2081" w:type="dxa"/>
          </w:tcPr>
          <w:p w14:paraId="06ECB2B7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821" w:rsidRPr="00EF5DD8" w14:paraId="6BED7659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68C36324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316" w:type="dxa"/>
          </w:tcPr>
          <w:p w14:paraId="2ABF5563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среды для проведения образовательной деятельности</w:t>
            </w:r>
          </w:p>
        </w:tc>
        <w:tc>
          <w:tcPr>
            <w:tcW w:w="5561" w:type="dxa"/>
          </w:tcPr>
          <w:p w14:paraId="093B93BB" w14:textId="4C7017FF" w:rsidR="00104821" w:rsidRPr="00425EBD" w:rsidRDefault="00104821" w:rsidP="00425EB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Дидактические картинки, мультимедийная презентация, музыкальное сопровождение, </w:t>
            </w:r>
            <w:r w:rsidR="00B1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 с цветной солью.</w:t>
            </w:r>
          </w:p>
        </w:tc>
        <w:tc>
          <w:tcPr>
            <w:tcW w:w="2081" w:type="dxa"/>
          </w:tcPr>
          <w:p w14:paraId="4D9F1B77" w14:textId="77777777" w:rsidR="00104821" w:rsidRPr="00EF5DD8" w:rsidRDefault="00104821" w:rsidP="00104821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821" w:rsidRPr="00EF5DD8" w14:paraId="55380840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0FE23789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316" w:type="dxa"/>
          </w:tcPr>
          <w:p w14:paraId="74793857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 к</w:t>
            </w:r>
            <w:proofErr w:type="gramEnd"/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образовательной деятельности в режимные моменты</w:t>
            </w:r>
          </w:p>
        </w:tc>
        <w:tc>
          <w:tcPr>
            <w:tcW w:w="5561" w:type="dxa"/>
          </w:tcPr>
          <w:p w14:paraId="69735CEF" w14:textId="77777777" w:rsidR="00104821" w:rsidRPr="00425EBD" w:rsidRDefault="00104821" w:rsidP="00425EB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игры,</w:t>
            </w:r>
            <w:r w:rsidRPr="0042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25EB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рассматривание и обсуждение</w:t>
            </w:r>
            <w:r w:rsidRPr="00425EBD">
              <w:rPr>
                <w:rStyle w:val="fontstyle202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25EBD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предметных и сюжетных картинок, выполнение практических работ.</w:t>
            </w:r>
          </w:p>
        </w:tc>
        <w:tc>
          <w:tcPr>
            <w:tcW w:w="2081" w:type="dxa"/>
          </w:tcPr>
          <w:p w14:paraId="09C13C6E" w14:textId="77777777" w:rsidR="00104821" w:rsidRPr="00EF5DD8" w:rsidRDefault="00104821" w:rsidP="00104821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4CA2813C" w14:textId="77777777" w:rsidTr="00BA53C2">
        <w:trPr>
          <w:gridAfter w:val="1"/>
          <w:wAfter w:w="236" w:type="dxa"/>
        </w:trPr>
        <w:tc>
          <w:tcPr>
            <w:tcW w:w="12483" w:type="dxa"/>
            <w:gridSpan w:val="3"/>
          </w:tcPr>
          <w:p w14:paraId="61A1533E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Конспект образовательной деятельности</w:t>
            </w:r>
          </w:p>
          <w:p w14:paraId="0503631E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DFE3775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5AA1DE65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1144ACD9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I.</w:t>
            </w:r>
          </w:p>
        </w:tc>
        <w:tc>
          <w:tcPr>
            <w:tcW w:w="6316" w:type="dxa"/>
          </w:tcPr>
          <w:p w14:paraId="12A7B057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Вводная часть</w:t>
            </w:r>
          </w:p>
        </w:tc>
        <w:tc>
          <w:tcPr>
            <w:tcW w:w="5561" w:type="dxa"/>
          </w:tcPr>
          <w:p w14:paraId="4624B33A" w14:textId="48EF3C7F" w:rsidR="00D44C1D" w:rsidRPr="00425EBD" w:rsidRDefault="00B13921" w:rsidP="00B1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Дети под музыку заходят в группу. В группе по зонам расставлены столы, на столах материал. Педагог читает стихотворение про </w:t>
            </w:r>
            <w:proofErr w:type="spell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 «Люблю тебя, мой край родной 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скажите, о чём это стихотворение? (о любви к родному краю)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называется наш родной край? (Оренбуржье, Оренбургская область)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называются люди, которые живут в Оренбургской области?  (Оренбуржцы) </w:t>
            </w:r>
          </w:p>
        </w:tc>
        <w:tc>
          <w:tcPr>
            <w:tcW w:w="2081" w:type="dxa"/>
          </w:tcPr>
          <w:p w14:paraId="08FC85B3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0233F20F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0EDDB5A4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316" w:type="dxa"/>
          </w:tcPr>
          <w:p w14:paraId="6A8E0C19" w14:textId="1CF0AE34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Введение в тему </w:t>
            </w:r>
          </w:p>
        </w:tc>
        <w:tc>
          <w:tcPr>
            <w:tcW w:w="5561" w:type="dxa"/>
          </w:tcPr>
          <w:p w14:paraId="66978BF6" w14:textId="2412251E" w:rsidR="00D44C1D" w:rsidRPr="00425EBD" w:rsidRDefault="00B13921" w:rsidP="00B1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а </w:t>
            </w:r>
            <w:proofErr w:type="gram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 что у меня в руке? (Компас) -Для чего нам нужен компас? (Он показывает стороны света, горизонта). </w:t>
            </w:r>
            <w:r w:rsidR="00BA5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-Верно, </w:t>
            </w:r>
            <w:proofErr w:type="spellStart"/>
            <w:proofErr w:type="gram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северг,юг</w:t>
            </w:r>
            <w:proofErr w:type="spellEnd"/>
            <w:proofErr w:type="gram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, восток и запад. Так же и наша область делится на восточное, западное, северное и южное </w:t>
            </w:r>
            <w:proofErr w:type="spell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оренбуржье</w:t>
            </w:r>
            <w:proofErr w:type="spell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 и славится на всю страну. А вот чем давайте вспомним.  </w:t>
            </w:r>
          </w:p>
        </w:tc>
        <w:tc>
          <w:tcPr>
            <w:tcW w:w="2081" w:type="dxa"/>
          </w:tcPr>
          <w:p w14:paraId="5EE13ED2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5A28B19E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1DD9CEEA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316" w:type="dxa"/>
          </w:tcPr>
          <w:p w14:paraId="47E3B9F5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5561" w:type="dxa"/>
          </w:tcPr>
          <w:p w14:paraId="0661B969" w14:textId="6633B0B5" w:rsidR="00D44C1D" w:rsidRPr="00425EBD" w:rsidRDefault="00B13921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следовать за компасом. В какую часть </w:t>
            </w:r>
            <w:proofErr w:type="spell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оренбуржья</w:t>
            </w:r>
            <w:proofErr w:type="spell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 он покажет, туда и пойдем. </w:t>
            </w:r>
            <w:r w:rsidR="00BA53C2">
              <w:rPr>
                <w:rFonts w:ascii="Times New Roman" w:hAnsi="Times New Roman" w:cs="Times New Roman"/>
                <w:sz w:val="24"/>
                <w:szCs w:val="24"/>
              </w:rPr>
              <w:t xml:space="preserve">И я </w:t>
            </w:r>
            <w:proofErr w:type="gramStart"/>
            <w:r w:rsidR="00BA53C2">
              <w:rPr>
                <w:rFonts w:ascii="Times New Roman" w:hAnsi="Times New Roman" w:cs="Times New Roman"/>
                <w:sz w:val="24"/>
                <w:szCs w:val="24"/>
              </w:rPr>
              <w:t>уверена</w:t>
            </w:r>
            <w:proofErr w:type="gramEnd"/>
            <w:r w:rsidR="00BA53C2">
              <w:rPr>
                <w:rFonts w:ascii="Times New Roman" w:hAnsi="Times New Roman" w:cs="Times New Roman"/>
                <w:sz w:val="24"/>
                <w:szCs w:val="24"/>
              </w:rPr>
              <w:t xml:space="preserve"> что найдем много интересного и увлекательного, согласны? </w:t>
            </w:r>
            <w:r w:rsidR="00BA53C2">
              <w:rPr>
                <w:rFonts w:ascii="Times New Roman" w:hAnsi="Times New Roman" w:cs="Times New Roman"/>
                <w:sz w:val="24"/>
                <w:szCs w:val="24"/>
              </w:rPr>
              <w:br/>
              <w:t>(Да)</w:t>
            </w:r>
          </w:p>
        </w:tc>
        <w:tc>
          <w:tcPr>
            <w:tcW w:w="2081" w:type="dxa"/>
          </w:tcPr>
          <w:p w14:paraId="6E12969B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592E90E7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6632D73C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877" w:type="dxa"/>
            <w:gridSpan w:val="2"/>
          </w:tcPr>
          <w:p w14:paraId="4777F4A9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</w:tc>
        <w:tc>
          <w:tcPr>
            <w:tcW w:w="2081" w:type="dxa"/>
          </w:tcPr>
          <w:p w14:paraId="5FF1C565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C1D" w:rsidRPr="00EF5DD8" w14:paraId="11CE9EB4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6A79C642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316" w:type="dxa"/>
          </w:tcPr>
          <w:p w14:paraId="5CB7B1BC" w14:textId="77777777" w:rsidR="00D44C1D" w:rsidRPr="00425EBD" w:rsidRDefault="00D44C1D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5561" w:type="dxa"/>
          </w:tcPr>
          <w:p w14:paraId="3ABFBC59" w14:textId="77777777" w:rsidR="00BA53C2" w:rsidRPr="00365F28" w:rsidRDefault="00BA53C2" w:rsidP="00BA5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</w:t>
            </w:r>
            <w:proofErr w:type="gramStart"/>
            <w:r w:rsidRPr="00365F28">
              <w:rPr>
                <w:rFonts w:ascii="Times New Roman" w:hAnsi="Times New Roman" w:cs="Times New Roman"/>
                <w:i/>
                <w:sz w:val="24"/>
                <w:szCs w:val="24"/>
              </w:rPr>
              <w:t>с компасам</w:t>
            </w:r>
            <w:proofErr w:type="gramEnd"/>
            <w:r w:rsidRPr="00365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крутится и он показывает на запад. Дети подходят к первому столу «Бузулукский бор».  </w:t>
            </w:r>
            <w:proofErr w:type="gramStart"/>
            <w:r w:rsidRPr="00365F28">
              <w:rPr>
                <w:rFonts w:ascii="Times New Roman" w:hAnsi="Times New Roman" w:cs="Times New Roman"/>
                <w:i/>
                <w:sz w:val="24"/>
                <w:szCs w:val="24"/>
              </w:rPr>
              <w:t>( на</w:t>
            </w:r>
            <w:proofErr w:type="gramEnd"/>
            <w:r w:rsidRPr="00365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столе картинки бузулукского бора, картинки жителей бора, игрушки животных, ограждения забором).</w:t>
            </w:r>
          </w:p>
          <w:p w14:paraId="68A98396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-Ребята, компас нам указал на запад, и как вы думаете, в каком районе мы оказались? (Ответы детей). </w:t>
            </w:r>
          </w:p>
          <w:p w14:paraId="4A2A08DA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-На западе у нас находится Бузулукский район, скажите, какой город является центром этого района? (г. Бузулук) </w:t>
            </w:r>
          </w:p>
          <w:p w14:paraId="49A27A99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-Верно, а чем у нас славится Бузулукский район? (Бузулукским бором) </w:t>
            </w:r>
          </w:p>
          <w:p w14:paraId="79460C88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-Да, </w:t>
            </w:r>
            <w:proofErr w:type="gram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 а что такое бор? (</w:t>
            </w:r>
            <w:proofErr w:type="gram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растут сосны и ели) </w:t>
            </w:r>
          </w:p>
          <w:p w14:paraId="0F5BAC27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-Как огромный страж стоит Бузулукский бор на границе степей, оберегая их от опаляющего дыхания ветров-суховеев.  Но ещё ребята, с недавних пор его еще как называют? (нефтяной столицей). </w:t>
            </w:r>
          </w:p>
          <w:p w14:paraId="4AE819A0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-Верно, в 1961 году здесь было открыто самое богатой в нашей области месторождение нефти. Но буквально через 10 лет на одной из нефтедобывающих скважин произошла серьёзная авария, которая привела к разливу нефти и пожарам. Тогда было принято решение о прекращение нефтедобычи, но сейчас в национально парке почти 200 скважин.</w:t>
            </w:r>
          </w:p>
          <w:p w14:paraId="452BF793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в этой капсуле находится нефть.  Давайте вспомни, что она из себя представляет. </w:t>
            </w:r>
            <w:proofErr w:type="gram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( Жидкость</w:t>
            </w:r>
            <w:proofErr w:type="gram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 тёмно-коричневого цвета, маслянистая, резкий запах, который вреден для здоровья людей. </w:t>
            </w:r>
          </w:p>
          <w:p w14:paraId="42C5A42F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-А для чего нам нужна нефть?  (из неё делают бензин, керосин, топливо для автомобилей). </w:t>
            </w:r>
          </w:p>
          <w:p w14:paraId="33387A7D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-Верно, а как её добывают? </w:t>
            </w:r>
            <w:proofErr w:type="gram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( из</w:t>
            </w:r>
            <w:proofErr w:type="gram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 под земли, с помощью специальных нефтяных вышек).</w:t>
            </w:r>
          </w:p>
          <w:p w14:paraId="18BFD7F7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-Верно, скажите, а нефть нам приносит больше пользы или вреда? (Ответы детей)</w:t>
            </w:r>
          </w:p>
          <w:p w14:paraId="12CCEE4F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-Пора двигаться дальше. </w:t>
            </w:r>
          </w:p>
          <w:p w14:paraId="5ADEFC6D" w14:textId="77777777" w:rsidR="00BA53C2" w:rsidRPr="00365F28" w:rsidRDefault="00BA53C2" w:rsidP="00BA5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Крутится ребёнок с компасом, останавливается. Дети подходят ко второму столу «Саракташский район» картинки района, природы, пуховые платки лежат, изделия их оренбургского пуха. Яйцо и кольцо для эксперимента. </w:t>
            </w:r>
          </w:p>
          <w:p w14:paraId="3786D67D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компас нам указал на северо-восточную часть Оренбургской области, и как вы думаете, в каком районе мы оказались? (Ответы детей). </w:t>
            </w:r>
          </w:p>
          <w:p w14:paraId="4ADF3AAC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 северо-востоке Оренбургской области находится у нас Саракташский район. Кто-то помнит какой посёлок является центром этого района? (Саракташ) </w:t>
            </w:r>
          </w:p>
          <w:p w14:paraId="70DABA57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-Верно, а чем у нас славится Саракташский район? (Ответы детей) </w:t>
            </w:r>
          </w:p>
          <w:p w14:paraId="122B7DFD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-В Саракташском районе есть большой православный комплекс Свято-Троицкая обитель милосердия, а </w:t>
            </w:r>
            <w:proofErr w:type="gram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 именно тут зародился промысел который по сей день визитная карточка Оренбургской области, как вы думаете о чем конкретно я сейчас говорю?  (Об Оренбургском пуховом платке). </w:t>
            </w:r>
          </w:p>
          <w:p w14:paraId="298D196B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-Верно, посмотрите внимательно на эти замечательные изделия. Как вы думаете, за что их так ценят во всём мире?  (Они красивые, нарядные, пушистые, тёплые). </w:t>
            </w:r>
          </w:p>
          <w:p w14:paraId="2514F4CA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-А может кто-то из вас помнит и знает интересные факты про оренбургскую паутинку, мы с вами говорили об этом.  (Оренбургская паутинка может поместиться в скорлупе гусиного яйца и её можно протянуть через обручальное кольцо). </w:t>
            </w:r>
          </w:p>
          <w:p w14:paraId="2FFFB7D6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-Да, верно, а хотите это проверить? (Да) </w:t>
            </w:r>
          </w:p>
          <w:p w14:paraId="003C470A" w14:textId="77777777" w:rsidR="00BA53C2" w:rsidRPr="00365F28" w:rsidRDefault="00BA53C2" w:rsidP="00BA5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помощью детей проводятся опыты.  </w:t>
            </w:r>
          </w:p>
          <w:p w14:paraId="237E0A40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-Мы смогли подтвердить </w:t>
            </w:r>
            <w:proofErr w:type="gram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proofErr w:type="gram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говорили ранее? (Да) </w:t>
            </w:r>
          </w:p>
          <w:p w14:paraId="355BF4E5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 ещё помимо пуховых изделий, есть множество песен и стихотворений, посвящённых оренбургскому пуховому платку.  Предлагаю вам поиграть в игру. </w:t>
            </w:r>
          </w:p>
          <w:p w14:paraId="0E2A5862" w14:textId="6726C337" w:rsidR="00D44C1D" w:rsidRPr="00425EBD" w:rsidRDefault="00D44C1D" w:rsidP="00425E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98D6E56" w14:textId="77777777" w:rsidR="00D44C1D" w:rsidRPr="00EF5DD8" w:rsidRDefault="00D44C1D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821" w:rsidRPr="00EF5DD8" w14:paraId="45DA14E5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3EAB217A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16" w:type="dxa"/>
          </w:tcPr>
          <w:p w14:paraId="4630271A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4058EBDC" w14:textId="5A3FEAE6" w:rsidR="00104821" w:rsidRPr="00425EBD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встанем в круг будет звучать музыка, мы будем предавать пуховый платок по кругу, как только музыка остановилась, тот у кого в руках остался платок, должен выйти в середину, накинуть платок себе на плечи, и пройти по кругу легко, красиво на носочках, словно пушинка, а мы с остальными ребятами пройдем так же, но только в противоположную сторону. </w:t>
            </w:r>
          </w:p>
        </w:tc>
        <w:tc>
          <w:tcPr>
            <w:tcW w:w="2081" w:type="dxa"/>
          </w:tcPr>
          <w:p w14:paraId="2E5D217A" w14:textId="77777777" w:rsidR="00104821" w:rsidRPr="00EF5DD8" w:rsidRDefault="00104821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3C2" w:rsidRPr="00EF5DD8" w14:paraId="0F511BEF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5A606B48" w14:textId="1EEE949C" w:rsidR="00BA53C2" w:rsidRPr="00425EBD" w:rsidRDefault="00BA53C2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58" w:type="dxa"/>
            <w:gridSpan w:val="3"/>
          </w:tcPr>
          <w:p w14:paraId="72BBF39F" w14:textId="5B345D1B" w:rsidR="00BA53C2" w:rsidRPr="00EF5DD8" w:rsidRDefault="00BA53C2" w:rsidP="00BA53C2">
            <w:pPr>
              <w:spacing w:after="160" w:line="259" w:lineRule="auto"/>
              <w:ind w:right="669"/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Актуализация ранее приобретенных знаний</w:t>
            </w:r>
          </w:p>
        </w:tc>
      </w:tr>
      <w:tr w:rsidR="00BA53C2" w:rsidRPr="00EF5DD8" w14:paraId="0DC1AA7C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348F3AF2" w14:textId="77777777" w:rsidR="00BA53C2" w:rsidRPr="00425EBD" w:rsidRDefault="00BA53C2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16" w:type="dxa"/>
          </w:tcPr>
          <w:p w14:paraId="75D51B25" w14:textId="77777777" w:rsidR="00BA53C2" w:rsidRPr="00425EBD" w:rsidRDefault="00BA53C2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</w:tcPr>
          <w:p w14:paraId="5C07EDA2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-Прекрасно. На этом мы попрощаемся с гостеприимным Саракташским районом и отправляемся дальше.</w:t>
            </w:r>
          </w:p>
          <w:p w14:paraId="373450D8" w14:textId="77777777" w:rsidR="00BA53C2" w:rsidRPr="00365F28" w:rsidRDefault="00BA53C2" w:rsidP="00BA5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Крутится </w:t>
            </w:r>
            <w:proofErr w:type="spellStart"/>
            <w:r w:rsidRPr="00365F28">
              <w:rPr>
                <w:rFonts w:ascii="Times New Roman" w:hAnsi="Times New Roman" w:cs="Times New Roman"/>
                <w:i/>
                <w:sz w:val="24"/>
                <w:szCs w:val="24"/>
              </w:rPr>
              <w:t>компос</w:t>
            </w:r>
            <w:proofErr w:type="spellEnd"/>
            <w:r w:rsidRPr="00365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останавливается напротив третьего стола, дети подходят. На столе лежит герб Оренбурга, картинки достопримечательностей. </w:t>
            </w:r>
          </w:p>
          <w:p w14:paraId="6D0E4502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в какой части Оренбургской области мы оказались сейчас? (Ответы детей) </w:t>
            </w:r>
          </w:p>
          <w:p w14:paraId="577A560F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-Верно, мы с вами оказались в Оренбурге. </w:t>
            </w:r>
            <w:r w:rsidRPr="00365F28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Город расположен в Южном </w:t>
            </w:r>
            <w:hyperlink r:id="rId5" w:tooltip="Предуралье" w:history="1">
              <w:r w:rsidRPr="00365F28">
                <w:rPr>
                  <w:rStyle w:val="a9"/>
                  <w:rFonts w:ascii="Times New Roman" w:hAnsi="Times New Roman" w:cs="Times New Roman"/>
                  <w:color w:val="0645AD"/>
                  <w:sz w:val="24"/>
                  <w:szCs w:val="24"/>
                </w:rPr>
                <w:t>Предуралье</w:t>
              </w:r>
            </w:hyperlink>
            <w:r w:rsidRPr="00365F28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, на реке </w:t>
            </w:r>
            <w:hyperlink r:id="rId6" w:tooltip="Урал (река)" w:history="1">
              <w:r w:rsidRPr="00365F28">
                <w:rPr>
                  <w:rStyle w:val="a9"/>
                  <w:rFonts w:ascii="Times New Roman" w:hAnsi="Times New Roman" w:cs="Times New Roman"/>
                  <w:color w:val="0645AD"/>
                  <w:sz w:val="24"/>
                  <w:szCs w:val="24"/>
                </w:rPr>
                <w:t>Урал</w:t>
              </w:r>
            </w:hyperlink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4472DE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-Предлагаю вспомнить всё, что мы с вами узнали про наш родной город, нашу малую Родину, </w:t>
            </w:r>
            <w:proofErr w:type="spell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. А в этом нам помогут ребусы. </w:t>
            </w:r>
          </w:p>
          <w:p w14:paraId="5BF753F6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-Итак, посмотрите, первое зашифрованное слово, кто отгадает его? </w:t>
            </w:r>
            <w:proofErr w:type="gram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( улица</w:t>
            </w:r>
            <w:proofErr w:type="gram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A5CEFBD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-Верно, скажите, какие улицы нашего города вы знаете? Которые названы в честь великих людей? Великих событий. (Чкалова, Гагарина, Терешковой, Максима Горького, Пушкинская, Кобозева, Советская, Кирова, Даля, Достоевская, Дмитрия Донского, Жуковского, </w:t>
            </w:r>
            <w:proofErr w:type="spell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Тургеньева</w:t>
            </w:r>
            <w:proofErr w:type="spell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, Братьев Коростелёвых, Розы </w:t>
            </w:r>
            <w:proofErr w:type="spell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Люксенбург</w:t>
            </w:r>
            <w:proofErr w:type="spell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Донковцева</w:t>
            </w:r>
            <w:proofErr w:type="spell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, Степана Разина, Толстого, </w:t>
            </w:r>
            <w:proofErr w:type="spell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Ломоносового</w:t>
            </w:r>
            <w:proofErr w:type="spell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, Ленина, Шевченко и т.п.) </w:t>
            </w:r>
          </w:p>
          <w:p w14:paraId="1A660AAB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-Молодцы, в нашем городе множество улиц, которые названы в честь великих людей, событий. Со многими еще нужно познакомиться, и узнать этих людей поближе.  Ну, а сейчас нас ждет второе зашифрованное слово, посмотрите, кто уже догадался, что это за слово? (музей).</w:t>
            </w:r>
          </w:p>
          <w:p w14:paraId="57B3EFE7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-Верно, какие музеи есть в нашем городе? (Музей города Оренбурга, музей Шевченко, музей квартира </w:t>
            </w:r>
            <w:proofErr w:type="gram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Гагариных,  Дом</w:t>
            </w:r>
            <w:proofErr w:type="gram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 Памяти, музей Космонавтики, музей воинской славы и </w:t>
            </w:r>
            <w:proofErr w:type="spellStart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>Афагнистанской</w:t>
            </w:r>
            <w:proofErr w:type="spellEnd"/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 войны, музей милиции, музей изобразительных искусств,  музей квартира Ростроповичей) </w:t>
            </w:r>
          </w:p>
          <w:p w14:paraId="2D074A16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-Молодцы ребята, много же вы знаете, а справитесь с треть словом? Что за слово зашифровано?  (Театр) </w:t>
            </w:r>
          </w:p>
          <w:p w14:paraId="0BB1E751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 Верно, какие театры Оренбурга вы знаете? (драматический театр, театр музыкальной комедии, татарский драматический театр, кукольный театр) </w:t>
            </w:r>
          </w:p>
          <w:p w14:paraId="4303C02E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 Замечательно, у меня есть еще одно зашифрованное слова, кто отгадает его? (памятник) </w:t>
            </w:r>
          </w:p>
          <w:p w14:paraId="01F06F92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-Верно, в Оренбурге множество памятников, а какие вспомните и знаете Вы? (ответы детей) </w:t>
            </w:r>
          </w:p>
          <w:p w14:paraId="7FF4D2C2" w14:textId="77777777" w:rsidR="00BA53C2" w:rsidRPr="00365F28" w:rsidRDefault="00BA53C2" w:rsidP="00BA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sz w:val="24"/>
                <w:szCs w:val="24"/>
              </w:rPr>
              <w:t xml:space="preserve">-Прекрасно, как много вы знаете про Оренбург. Про него можно говорить очень много и долго, это прекрасный город и столица нашей области, но нам нужно посетить еще одну часть области, давайте покрутим компас. </w:t>
            </w:r>
          </w:p>
          <w:p w14:paraId="6E464873" w14:textId="77777777" w:rsidR="00BA53C2" w:rsidRPr="00CE4B9C" w:rsidRDefault="00BA53C2" w:rsidP="00BA53C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i/>
                <w:sz w:val="24"/>
                <w:szCs w:val="24"/>
              </w:rPr>
              <w:t>Компас указывает на последний стол на котором лежат картинки Соль-</w:t>
            </w:r>
            <w:proofErr w:type="gramStart"/>
            <w:r w:rsidRPr="00365F28">
              <w:rPr>
                <w:rFonts w:ascii="Times New Roman" w:hAnsi="Times New Roman" w:cs="Times New Roman"/>
                <w:i/>
                <w:sz w:val="24"/>
                <w:szCs w:val="24"/>
              </w:rPr>
              <w:t>Илецка,  все</w:t>
            </w:r>
            <w:proofErr w:type="gramEnd"/>
            <w:r w:rsidRPr="00365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4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материалы для продуктивной деятельности.</w:t>
            </w:r>
          </w:p>
          <w:p w14:paraId="19564ACE" w14:textId="77777777" w:rsidR="00BA53C2" w:rsidRPr="00CE4B9C" w:rsidRDefault="00BA53C2" w:rsidP="00BA5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CE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Посмотрите на стол, куда же нас привел компас? (в Соль-Илецк) </w:t>
            </w:r>
          </w:p>
          <w:p w14:paraId="1E809163" w14:textId="77777777" w:rsidR="00BA53C2" w:rsidRPr="00CE4B9C" w:rsidRDefault="00BA53C2" w:rsidP="00BA5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-Верно, город расположен вблизи реки Илек (</w:t>
            </w:r>
            <w:hyperlink r:id="rId7" w:history="1">
              <w:r w:rsidRPr="00CE4B9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приток реки Урал</w:t>
              </w:r>
            </w:hyperlink>
            <w:r w:rsidRPr="00CE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 70 км к югу от Оренбурга, недалеко от границы с Казахстаном.</w:t>
            </w:r>
          </w:p>
          <w:p w14:paraId="4556408E" w14:textId="77777777" w:rsidR="00BA53C2" w:rsidRPr="00CE4B9C" w:rsidRDefault="00BA53C2" w:rsidP="00BA5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-Скажите, чем же знаменит этот город? </w:t>
            </w:r>
            <w:proofErr w:type="gramStart"/>
            <w:r w:rsidRPr="00CE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солёными</w:t>
            </w:r>
            <w:proofErr w:type="gramEnd"/>
            <w:r w:rsidRPr="00CE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озерами) </w:t>
            </w:r>
          </w:p>
          <w:p w14:paraId="18F76D44" w14:textId="77777777" w:rsidR="00BA53C2" w:rsidRPr="00365F28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E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-Верно, </w:t>
            </w: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природный водоем был образован на месте горы </w:t>
            </w:r>
            <w:proofErr w:type="spellStart"/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Тузгубе</w:t>
            </w:r>
            <w:proofErr w:type="spellEnd"/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 Площадь озера составляет 66 тысяч квадратных метров, а глубина составляет 18 метров. Высокое содержание соли в воде позволяет отдыхающим ощутить состояние невесомости, а также подлечить заболевания кожи и опорно-двигательного аппарата.</w:t>
            </w:r>
          </w:p>
          <w:p w14:paraId="67278FD5" w14:textId="77777777" w:rsidR="00BA53C2" w:rsidRPr="00365F28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-Я вам предлагаю сейчас совместно сделать макет соленого озера и им пополнить наш уголок патриотического воспитания. </w:t>
            </w:r>
          </w:p>
          <w:p w14:paraId="73C5DF2E" w14:textId="77777777" w:rsidR="00BA53C2" w:rsidRPr="00365F28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-Скажите, а как вы думаете, что нам понадобится для этого? (крашенная соль, вода, поднос) </w:t>
            </w:r>
          </w:p>
          <w:p w14:paraId="090FCAC5" w14:textId="77777777" w:rsidR="00BA53C2" w:rsidRPr="00365F28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-Верно, мы с вами заранее красили соль, вы все спрашивали зачем, вот именно для этого мы и покрасили её. </w:t>
            </w:r>
          </w:p>
          <w:p w14:paraId="3DE2A023" w14:textId="77777777" w:rsidR="00BA53C2" w:rsidRPr="00365F28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-Сейчас мы будем слегка мочить руки, брать немного соли и на подносе выкладывать макет нашего соленного озера, затем дадим ему время засохнуть и поставим в уголок. </w:t>
            </w:r>
          </w:p>
          <w:p w14:paraId="0B7F545A" w14:textId="35B38BB2" w:rsidR="00BA53C2" w:rsidRPr="00BA53C2" w:rsidRDefault="00BA53C2" w:rsidP="00BA53C2">
            <w:pPr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Выполнение совместной работы.</w:t>
            </w:r>
          </w:p>
        </w:tc>
        <w:tc>
          <w:tcPr>
            <w:tcW w:w="2081" w:type="dxa"/>
          </w:tcPr>
          <w:p w14:paraId="2ED3C88E" w14:textId="77777777" w:rsidR="00BA53C2" w:rsidRPr="00EF5DD8" w:rsidRDefault="00BA53C2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821" w:rsidRPr="00EF5DD8" w14:paraId="75316995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35A94DD5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16" w:type="dxa"/>
          </w:tcPr>
          <w:p w14:paraId="3B1BAC16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Заключительная част</w:t>
            </w:r>
          </w:p>
        </w:tc>
        <w:tc>
          <w:tcPr>
            <w:tcW w:w="5561" w:type="dxa"/>
          </w:tcPr>
          <w:p w14:paraId="3D2DB279" w14:textId="77777777" w:rsidR="00BA53C2" w:rsidRPr="00365F28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-Посмотрите, какая отличная работа у нас получилась. </w:t>
            </w:r>
          </w:p>
          <w:p w14:paraId="1D24B289" w14:textId="77777777" w:rsidR="00BA53C2" w:rsidRPr="00365F28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-Наше занятие подходит к концу, скажите, что мы сегодня с вами делали на занятии? (ответы детей) </w:t>
            </w:r>
          </w:p>
          <w:p w14:paraId="722029FC" w14:textId="71E4769A" w:rsidR="00104821" w:rsidRPr="00BA53C2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-Для чего мы сегодня с вами выполняли все эти задания? (ответы детей) </w:t>
            </w:r>
          </w:p>
        </w:tc>
        <w:tc>
          <w:tcPr>
            <w:tcW w:w="2081" w:type="dxa"/>
          </w:tcPr>
          <w:p w14:paraId="56F7A2E7" w14:textId="77777777" w:rsidR="00104821" w:rsidRPr="00EF5DD8" w:rsidRDefault="00104821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821" w:rsidRPr="00EF5DD8" w14:paraId="56F239DA" w14:textId="77777777" w:rsidTr="00BA53C2">
        <w:tc>
          <w:tcPr>
            <w:tcW w:w="606" w:type="dxa"/>
          </w:tcPr>
          <w:p w14:paraId="03AC6807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1877" w:type="dxa"/>
            <w:gridSpan w:val="2"/>
          </w:tcPr>
          <w:p w14:paraId="081F816E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2081" w:type="dxa"/>
          </w:tcPr>
          <w:p w14:paraId="3BB504DF" w14:textId="77777777" w:rsidR="00104821" w:rsidRPr="00EF5DD8" w:rsidRDefault="00104821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2A88A36C" w14:textId="77777777" w:rsidR="00104821" w:rsidRPr="00EF5DD8" w:rsidRDefault="00104821">
            <w:pPr>
              <w:spacing w:after="160" w:line="259" w:lineRule="auto"/>
            </w:pPr>
          </w:p>
        </w:tc>
      </w:tr>
      <w:tr w:rsidR="00104821" w:rsidRPr="00EF5DD8" w14:paraId="2971895D" w14:textId="77777777" w:rsidTr="00BA53C2">
        <w:trPr>
          <w:gridAfter w:val="1"/>
          <w:wAfter w:w="236" w:type="dxa"/>
        </w:trPr>
        <w:tc>
          <w:tcPr>
            <w:tcW w:w="606" w:type="dxa"/>
          </w:tcPr>
          <w:p w14:paraId="25A2554F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16" w:type="dxa"/>
          </w:tcPr>
          <w:p w14:paraId="5FAF8DDD" w14:textId="77777777" w:rsidR="00104821" w:rsidRPr="00425EBD" w:rsidRDefault="00104821" w:rsidP="00425EBD">
            <w:pPr>
              <w:tabs>
                <w:tab w:val="left" w:pos="3105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1" w:type="dxa"/>
          </w:tcPr>
          <w:p w14:paraId="75AF3702" w14:textId="77777777" w:rsidR="00BA53C2" w:rsidRPr="00365F28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-Давайте с вами составим </w:t>
            </w:r>
            <w:proofErr w:type="spellStart"/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синквейн</w:t>
            </w:r>
            <w:proofErr w:type="spellEnd"/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к нашему занятию. Главное слово занятие, какое оно было? (ответы детей)  </w:t>
            </w:r>
          </w:p>
          <w:p w14:paraId="5DDE3053" w14:textId="77777777" w:rsidR="00BA53C2" w:rsidRPr="00365F28" w:rsidRDefault="00BA53C2" w:rsidP="00BA53C2">
            <w:pPr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(может быть слово Оренбург) </w:t>
            </w:r>
          </w:p>
          <w:p w14:paraId="2FF0CFDF" w14:textId="77777777" w:rsidR="00BA53C2" w:rsidRPr="00365F28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-Давайте подберем </w:t>
            </w:r>
            <w:proofErr w:type="gramStart"/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глаголы к слову</w:t>
            </w:r>
            <w:proofErr w:type="gramEnd"/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занятие, что мы делали? </w:t>
            </w:r>
          </w:p>
          <w:p w14:paraId="4463712F" w14:textId="77777777" w:rsidR="00BA53C2" w:rsidRPr="00365F28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-Какое выражение или фразу мы можем подобрать к слову «занятие» (ответы детей) </w:t>
            </w:r>
          </w:p>
          <w:p w14:paraId="35F9E361" w14:textId="77777777" w:rsidR="00BA53C2" w:rsidRPr="00365F28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-И последнее, синоним к слову занятие. </w:t>
            </w:r>
          </w:p>
          <w:p w14:paraId="4E94C8C5" w14:textId="77777777" w:rsidR="00BA53C2" w:rsidRPr="00365F28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-Прекрасно, вот что у нас вышло. </w:t>
            </w:r>
          </w:p>
          <w:p w14:paraId="3CE700D0" w14:textId="77777777" w:rsidR="00BA53C2" w:rsidRPr="00365F28" w:rsidRDefault="00BA53C2" w:rsidP="00BA53C2">
            <w:pPr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Воспитатель читает </w:t>
            </w:r>
            <w:proofErr w:type="spellStart"/>
            <w:r w:rsidRPr="00365F28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синквейн</w:t>
            </w:r>
            <w:proofErr w:type="spellEnd"/>
            <w:r w:rsidRPr="00365F28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. </w:t>
            </w:r>
          </w:p>
          <w:p w14:paraId="6CE25324" w14:textId="4B161D61" w:rsidR="00104821" w:rsidRPr="00BA53C2" w:rsidRDefault="00BA53C2" w:rsidP="00BA53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5F2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-Прекрасное у нас с вами получилось занятие. Спасибо большое за занятие! </w:t>
            </w:r>
          </w:p>
        </w:tc>
        <w:tc>
          <w:tcPr>
            <w:tcW w:w="2081" w:type="dxa"/>
          </w:tcPr>
          <w:p w14:paraId="419C6F95" w14:textId="77777777" w:rsidR="00104821" w:rsidRPr="00EF5DD8" w:rsidRDefault="00104821" w:rsidP="00F23E3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AF6D49" w14:textId="77777777" w:rsidR="00DD47EE" w:rsidRDefault="00DD47EE"/>
    <w:sectPr w:rsidR="00DD47EE" w:rsidSect="00D44C1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3FD"/>
    <w:multiLevelType w:val="multilevel"/>
    <w:tmpl w:val="8BB2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03C85"/>
    <w:multiLevelType w:val="hybridMultilevel"/>
    <w:tmpl w:val="0C3C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452590">
    <w:abstractNumId w:val="0"/>
  </w:num>
  <w:num w:numId="2" w16cid:durableId="1338341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7A"/>
    <w:rsid w:val="00104821"/>
    <w:rsid w:val="00425EBD"/>
    <w:rsid w:val="00B13921"/>
    <w:rsid w:val="00BA53C2"/>
    <w:rsid w:val="00D44C1D"/>
    <w:rsid w:val="00DD47EE"/>
    <w:rsid w:val="00D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9728"/>
  <w15:chartTrackingRefBased/>
  <w15:docId w15:val="{77EE1D60-3505-4728-9E44-6A26D197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4C1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4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style202"/>
    <w:basedOn w:val="a0"/>
    <w:rsid w:val="00104821"/>
  </w:style>
  <w:style w:type="character" w:styleId="a6">
    <w:name w:val="Emphasis"/>
    <w:basedOn w:val="a0"/>
    <w:uiPriority w:val="20"/>
    <w:qFormat/>
    <w:rsid w:val="00104821"/>
    <w:rPr>
      <w:i/>
      <w:iCs/>
    </w:rPr>
  </w:style>
  <w:style w:type="character" w:customStyle="1" w:styleId="fontstyle207">
    <w:name w:val="fontstyle207"/>
    <w:basedOn w:val="a0"/>
    <w:rsid w:val="00104821"/>
  </w:style>
  <w:style w:type="character" w:styleId="a7">
    <w:name w:val="Strong"/>
    <w:basedOn w:val="a0"/>
    <w:uiPriority w:val="22"/>
    <w:qFormat/>
    <w:rsid w:val="00104821"/>
    <w:rPr>
      <w:b/>
      <w:bCs/>
    </w:rPr>
  </w:style>
  <w:style w:type="paragraph" w:styleId="a8">
    <w:name w:val="List Paragraph"/>
    <w:basedOn w:val="a"/>
    <w:uiPriority w:val="34"/>
    <w:qFormat/>
    <w:rsid w:val="00B13921"/>
    <w:pPr>
      <w:suppressAutoHyphens/>
      <w:ind w:left="720"/>
      <w:contextualSpacing/>
    </w:pPr>
    <w:rPr>
      <w:rFonts w:ascii="Calibri" w:eastAsia="Times New Roman" w:hAnsi="Calibri" w:cs="Times New Roman"/>
      <w:kern w:val="2"/>
      <w:lang w:eastAsia="ar-SA"/>
    </w:rPr>
  </w:style>
  <w:style w:type="character" w:styleId="a9">
    <w:name w:val="Hyperlink"/>
    <w:basedOn w:val="a0"/>
    <w:uiPriority w:val="99"/>
    <w:semiHidden/>
    <w:unhideWhenUsed/>
    <w:rsid w:val="00BA5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anda-k.ru/&#1056;&#1086;&#1089;&#1089;&#1080;&#1103;/&#1054;&#1088;&#1077;&#1085;&#1073;&#1091;&#1088;&#1075;&#1089;&#1082;&#1072;&#1103;-&#1086;&#1073;&#1083;&#1072;&#1089;&#1090;&#1100;/&#1088;&#1077;&#1082;&#1072;-&#1091;&#1088;&#1072;&#10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0%D0%B0%D0%BB_(%D1%80%D0%B5%D0%BA%D0%B0)" TargetMode="External"/><Relationship Id="rId5" Type="http://schemas.openxmlformats.org/officeDocument/2006/relationships/hyperlink" Target="https://ru.wikipedia.org/wiki/%D0%9F%D1%80%D0%B5%D0%B4%D1%83%D1%80%D0%B0%D0%BB%D1%8C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ковтун</dc:creator>
  <cp:keywords/>
  <dc:description/>
  <cp:lastModifiedBy>ASUS</cp:lastModifiedBy>
  <cp:revision>2</cp:revision>
  <dcterms:created xsi:type="dcterms:W3CDTF">2022-10-21T06:48:00Z</dcterms:created>
  <dcterms:modified xsi:type="dcterms:W3CDTF">2022-10-21T06:48:00Z</dcterms:modified>
</cp:coreProperties>
</file>