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6C" w:rsidRPr="00BE096C" w:rsidRDefault="00BE096C" w:rsidP="004A580B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096C">
        <w:rPr>
          <w:rFonts w:ascii="Times New Roman" w:hAnsi="Times New Roman" w:cs="Times New Roman"/>
          <w:b/>
          <w:sz w:val="24"/>
          <w:szCs w:val="24"/>
        </w:rPr>
        <w:t>Знакомство с композицией сочинения в начальных классах.</w:t>
      </w:r>
    </w:p>
    <w:p w:rsidR="00507890" w:rsidRPr="00BE096C" w:rsidRDefault="008D1E22" w:rsidP="004A580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>Сочинение. Этот вид работы практикуется на протяжении всей школьной жизни</w:t>
      </w:r>
      <w:r w:rsidR="00507890" w:rsidRPr="00BE096C">
        <w:rPr>
          <w:rFonts w:ascii="Times New Roman" w:hAnsi="Times New Roman" w:cs="Times New Roman"/>
          <w:sz w:val="24"/>
          <w:szCs w:val="24"/>
        </w:rPr>
        <w:t>, но</w:t>
      </w:r>
      <w:r w:rsidR="00BE096C" w:rsidRPr="00BE096C">
        <w:rPr>
          <w:rFonts w:ascii="Times New Roman" w:hAnsi="Times New Roman" w:cs="Times New Roman"/>
          <w:sz w:val="24"/>
          <w:szCs w:val="24"/>
        </w:rPr>
        <w:t xml:space="preserve"> </w:t>
      </w:r>
      <w:r w:rsidR="00507890" w:rsidRPr="00BE096C">
        <w:rPr>
          <w:rFonts w:ascii="Times New Roman" w:hAnsi="Times New Roman" w:cs="Times New Roman"/>
          <w:sz w:val="24"/>
          <w:szCs w:val="24"/>
        </w:rPr>
        <w:t>«фундамент» умения написания сочинений закладывается в начальных классах.</w:t>
      </w:r>
    </w:p>
    <w:p w:rsidR="00B847DD" w:rsidRPr="00BE096C" w:rsidRDefault="00507890" w:rsidP="004A580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>В</w:t>
      </w:r>
      <w:r w:rsidR="008D1E22" w:rsidRPr="00BE096C">
        <w:rPr>
          <w:rFonts w:ascii="Times New Roman" w:hAnsi="Times New Roman" w:cs="Times New Roman"/>
          <w:sz w:val="24"/>
          <w:szCs w:val="24"/>
        </w:rPr>
        <w:t xml:space="preserve"> 1 классе составной частью уроков русского языка является обучение устному рассказу, но пока под руководством учителя.</w:t>
      </w:r>
      <w:r w:rsidR="004A580B" w:rsidRPr="00BE096C">
        <w:rPr>
          <w:rFonts w:ascii="Times New Roman" w:hAnsi="Times New Roman" w:cs="Times New Roman"/>
          <w:sz w:val="24"/>
          <w:szCs w:val="24"/>
        </w:rPr>
        <w:t xml:space="preserve"> А в</w:t>
      </w:r>
      <w:r w:rsidR="008D1E22" w:rsidRPr="00BE096C">
        <w:rPr>
          <w:rFonts w:ascii="Times New Roman" w:hAnsi="Times New Roman" w:cs="Times New Roman"/>
          <w:sz w:val="24"/>
          <w:szCs w:val="24"/>
        </w:rPr>
        <w:t>о 2 классе дети</w:t>
      </w:r>
      <w:r w:rsidRPr="00BE096C">
        <w:rPr>
          <w:rFonts w:ascii="Times New Roman" w:hAnsi="Times New Roman" w:cs="Times New Roman"/>
          <w:sz w:val="24"/>
          <w:szCs w:val="24"/>
        </w:rPr>
        <w:t xml:space="preserve"> уже </w:t>
      </w:r>
      <w:r w:rsidR="008D1E22" w:rsidRPr="00BE096C">
        <w:rPr>
          <w:rFonts w:ascii="Times New Roman" w:hAnsi="Times New Roman" w:cs="Times New Roman"/>
          <w:sz w:val="24"/>
          <w:szCs w:val="24"/>
        </w:rPr>
        <w:t xml:space="preserve"> учатся работать самостоятельно</w:t>
      </w:r>
      <w:r w:rsidRPr="00BE096C">
        <w:rPr>
          <w:rFonts w:ascii="Times New Roman" w:hAnsi="Times New Roman" w:cs="Times New Roman"/>
          <w:sz w:val="24"/>
          <w:szCs w:val="24"/>
        </w:rPr>
        <w:t>. Буквально с первых уроков учащиеся должны усвоить композицию сочинения: вступление, основная часть, заключение.</w:t>
      </w:r>
    </w:p>
    <w:p w:rsidR="00B847DD" w:rsidRPr="00BE096C" w:rsidRDefault="00507890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 xml:space="preserve"> Это сложно для младших школьников, поэтому данный материал преподношу в игровой форме. На доске рисую самовар. </w:t>
      </w:r>
      <w:r w:rsidR="00B847DD" w:rsidRPr="00BE096C">
        <w:rPr>
          <w:rFonts w:ascii="Times New Roman" w:hAnsi="Times New Roman" w:cs="Times New Roman"/>
          <w:sz w:val="24"/>
          <w:szCs w:val="24"/>
        </w:rPr>
        <w:t xml:space="preserve"> Обсуждаем с детьми</w:t>
      </w:r>
      <w:r w:rsidR="00BE096C" w:rsidRPr="00BE096C">
        <w:rPr>
          <w:rFonts w:ascii="Times New Roman" w:hAnsi="Times New Roman" w:cs="Times New Roman"/>
          <w:sz w:val="24"/>
          <w:szCs w:val="24"/>
        </w:rPr>
        <w:t>,</w:t>
      </w:r>
      <w:r w:rsidR="00C30114" w:rsidRPr="00BE096C">
        <w:rPr>
          <w:rFonts w:ascii="Times New Roman" w:hAnsi="Times New Roman" w:cs="Times New Roman"/>
          <w:sz w:val="24"/>
          <w:szCs w:val="24"/>
        </w:rPr>
        <w:t xml:space="preserve"> для чего нужен самовар и проводим аналогию с сочинением</w:t>
      </w:r>
      <w:r w:rsidR="00B847DD" w:rsidRPr="00BE09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7DD" w:rsidRPr="00BE096C" w:rsidRDefault="00B847DD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 xml:space="preserve">-Что это? Для чего используется этот предмет? </w:t>
      </w:r>
      <w:proofErr w:type="gramStart"/>
      <w:r w:rsidRPr="00BE096C">
        <w:rPr>
          <w:rFonts w:ascii="Times New Roman" w:hAnsi="Times New Roman" w:cs="Times New Roman"/>
          <w:sz w:val="24"/>
          <w:szCs w:val="24"/>
        </w:rPr>
        <w:t>( Вскипятить воду.</w:t>
      </w:r>
      <w:proofErr w:type="gramEnd"/>
      <w:r w:rsidRPr="00BE0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96C">
        <w:rPr>
          <w:rFonts w:ascii="Times New Roman" w:hAnsi="Times New Roman" w:cs="Times New Roman"/>
          <w:sz w:val="24"/>
          <w:szCs w:val="24"/>
        </w:rPr>
        <w:t>Попить чай,</w:t>
      </w:r>
      <w:r w:rsidR="00BE096C" w:rsidRPr="00BE096C">
        <w:rPr>
          <w:rFonts w:ascii="Times New Roman" w:hAnsi="Times New Roman" w:cs="Times New Roman"/>
          <w:sz w:val="24"/>
          <w:szCs w:val="24"/>
        </w:rPr>
        <w:t xml:space="preserve"> </w:t>
      </w:r>
      <w:r w:rsidRPr="00BE096C">
        <w:rPr>
          <w:rFonts w:ascii="Times New Roman" w:hAnsi="Times New Roman" w:cs="Times New Roman"/>
          <w:sz w:val="24"/>
          <w:szCs w:val="24"/>
        </w:rPr>
        <w:t xml:space="preserve">кофе.) </w:t>
      </w:r>
      <w:proofErr w:type="gramEnd"/>
    </w:p>
    <w:p w:rsidR="00C30114" w:rsidRPr="00BE096C" w:rsidRDefault="00B847DD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 xml:space="preserve">-Главная часть в самоваре? (Конечно, та, где кипятится вода). </w:t>
      </w:r>
    </w:p>
    <w:p w:rsidR="00B847DD" w:rsidRPr="00BE096C" w:rsidRDefault="00B847DD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>Посмотрите, она самая большая.</w:t>
      </w:r>
      <w:r w:rsidR="00C30114" w:rsidRPr="00BE096C">
        <w:rPr>
          <w:rFonts w:ascii="Times New Roman" w:hAnsi="Times New Roman" w:cs="Times New Roman"/>
          <w:sz w:val="24"/>
          <w:szCs w:val="24"/>
        </w:rPr>
        <w:t xml:space="preserve"> Ценность её в том, что только кипящая вода используется для чая. Так и в сочинении есть основная часть, где раскрывается тема, главная мысль. </w:t>
      </w:r>
    </w:p>
    <w:p w:rsidR="00B847DD" w:rsidRPr="00BE096C" w:rsidRDefault="00B847DD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>- Что нужно для того, чтобы вскипятить воду? (Налить её в самовар через крышку)</w:t>
      </w:r>
    </w:p>
    <w:p w:rsidR="00C30114" w:rsidRPr="00BE096C" w:rsidRDefault="00BE096C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 xml:space="preserve">Не нальёшь воду </w:t>
      </w:r>
      <w:r w:rsidR="00C30114" w:rsidRPr="00BE096C">
        <w:rPr>
          <w:rFonts w:ascii="Times New Roman" w:hAnsi="Times New Roman" w:cs="Times New Roman"/>
          <w:sz w:val="24"/>
          <w:szCs w:val="24"/>
        </w:rPr>
        <w:t>- чая не вскипятишь. А сочинение надо начинать со вступления. Оно предшествует основной ча</w:t>
      </w:r>
      <w:r w:rsidR="004A580B" w:rsidRPr="00BE096C">
        <w:rPr>
          <w:rFonts w:ascii="Times New Roman" w:hAnsi="Times New Roman" w:cs="Times New Roman"/>
          <w:sz w:val="24"/>
          <w:szCs w:val="24"/>
        </w:rPr>
        <w:t>сти и создаёт первое впечатление о работе.</w:t>
      </w:r>
      <w:r w:rsidR="00C408B4" w:rsidRPr="00BE096C">
        <w:rPr>
          <w:rFonts w:ascii="Times New Roman" w:hAnsi="Times New Roman" w:cs="Times New Roman"/>
          <w:sz w:val="24"/>
          <w:szCs w:val="24"/>
        </w:rPr>
        <w:t xml:space="preserve"> Вступление н</w:t>
      </w:r>
      <w:r w:rsidR="00C30114" w:rsidRPr="00BE096C">
        <w:rPr>
          <w:rFonts w:ascii="Times New Roman" w:hAnsi="Times New Roman" w:cs="Times New Roman"/>
          <w:sz w:val="24"/>
          <w:szCs w:val="24"/>
        </w:rPr>
        <w:t>е очень большое, 1-2 предложения.</w:t>
      </w:r>
    </w:p>
    <w:p w:rsidR="008D1E22" w:rsidRPr="00BE096C" w:rsidRDefault="00B847DD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>- А ножки самовару зачем? (Не будет ножек - самовар перевернётся, и вода выльется)</w:t>
      </w:r>
    </w:p>
    <w:p w:rsidR="00C30114" w:rsidRPr="00BE096C" w:rsidRDefault="004A580B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>В конце сочинения есть часть, которая называется заключение. Она, также как и ножки самовара играет важную роль. В заключении подводится итог всему сказанному</w:t>
      </w:r>
      <w:r w:rsidR="00C408B4" w:rsidRPr="00BE096C">
        <w:rPr>
          <w:rFonts w:ascii="Times New Roman" w:hAnsi="Times New Roman" w:cs="Times New Roman"/>
          <w:sz w:val="24"/>
          <w:szCs w:val="24"/>
        </w:rPr>
        <w:t>, делается вывод</w:t>
      </w:r>
      <w:r w:rsidRPr="00BE096C">
        <w:rPr>
          <w:rFonts w:ascii="Times New Roman" w:hAnsi="Times New Roman" w:cs="Times New Roman"/>
          <w:sz w:val="24"/>
          <w:szCs w:val="24"/>
        </w:rPr>
        <w:t>. По величине это тоже небольшая</w:t>
      </w:r>
      <w:r w:rsidR="00C408B4" w:rsidRPr="00BE096C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BE096C">
        <w:rPr>
          <w:rFonts w:ascii="Times New Roman" w:hAnsi="Times New Roman" w:cs="Times New Roman"/>
          <w:sz w:val="24"/>
          <w:szCs w:val="24"/>
        </w:rPr>
        <w:t>. Достаточно записать 1- 2 предложения.</w:t>
      </w:r>
    </w:p>
    <w:p w:rsidR="00C408B4" w:rsidRPr="00BE096C" w:rsidRDefault="004A580B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>Вступление и заключение должны быть связаны друг с другом и основной частью так, как и части самовара.</w:t>
      </w:r>
      <w:r w:rsidR="00C408B4" w:rsidRPr="00BE0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80B" w:rsidRPr="00BE096C" w:rsidRDefault="00C408B4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 xml:space="preserve">Дети усваивают то, что, разобрав самовар на части, не прикрепив какую – </w:t>
      </w:r>
      <w:proofErr w:type="spellStart"/>
      <w:r w:rsidRPr="00BE096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BE096C">
        <w:rPr>
          <w:rFonts w:ascii="Times New Roman" w:hAnsi="Times New Roman" w:cs="Times New Roman"/>
          <w:sz w:val="24"/>
          <w:szCs w:val="24"/>
        </w:rPr>
        <w:t xml:space="preserve"> часть,  не получишь желаемого. Так и сочинение получится </w:t>
      </w:r>
      <w:r w:rsidR="00152D41" w:rsidRPr="00BE096C">
        <w:rPr>
          <w:rFonts w:ascii="Times New Roman" w:hAnsi="Times New Roman" w:cs="Times New Roman"/>
          <w:sz w:val="24"/>
          <w:szCs w:val="24"/>
        </w:rPr>
        <w:t>цельным, если в нем будут присутствовать все составляющие композиции.</w:t>
      </w:r>
      <w:r w:rsidRPr="00BE0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90" w:rsidRPr="00BE096C" w:rsidRDefault="00BE096C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76.55pt;margin-top:223.65pt;width:229.2pt;height:3.6pt;flip:y;z-index:251668480" o:connectortype="straight"/>
        </w:pict>
      </w:r>
      <w:r w:rsidRPr="00BE09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76.55pt;margin-top:111.45pt;width:222.6pt;height:0;z-index:251667456" o:connectortype="straight"/>
        </w:pict>
      </w:r>
      <w:r w:rsidRPr="00BE09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5" type="#_x0000_t125" style="position:absolute;margin-left:204.75pt;margin-top:163.65pt;width:22.2pt;height:20.4pt;rotation:1339654fd;z-index:251666432"/>
        </w:pict>
      </w:r>
      <w:r w:rsidRPr="00BE09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233.55pt;margin-top:193.05pt;width:9pt;height:0;z-index:251665408" o:connectortype="straight"/>
        </w:pict>
      </w:r>
      <w:r w:rsidRPr="00BE09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242.55pt;margin-top:175.05pt;width:0;height:18pt;z-index:251664384" o:connectortype="straight"/>
        </w:pict>
      </w:r>
      <w:r w:rsidRPr="00BE09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33.55pt;margin-top:184.05pt;width:0;height:9pt;z-index:251663360" o:connectortype="straight"/>
        </w:pict>
      </w:r>
      <w:r w:rsidRPr="00BE09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89.75pt;margin-top:183.45pt;width:43.8pt;height:.6pt;z-index:251662336" o:connectortype="straight"/>
        </w:pict>
      </w:r>
      <w:r w:rsidRPr="00BE09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89.75pt;margin-top:174.45pt;width:52.8pt;height:.6pt;z-index:251661312" o:connectortype="straight"/>
        </w:pict>
      </w:r>
      <w:r w:rsidRPr="00BE09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8" type="#_x0000_t127" style="position:absolute;margin-left:141.75pt;margin-top:227.25pt;width:69.6pt;height:29.4pt;z-index:251660288"/>
        </w:pict>
      </w:r>
      <w:r w:rsidR="00152D41" w:rsidRPr="00BE09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145.35pt;margin-top:88.65pt;width:66pt;height:22.8pt;z-index:251659264"/>
        </w:pict>
      </w:r>
      <w:r w:rsidR="00152D41" w:rsidRPr="00BE09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131.55pt;margin-top:111.45pt;width:90pt;height:115.8pt;z-index:251658240"/>
        </w:pict>
      </w:r>
      <w:r w:rsidR="004A580B" w:rsidRPr="00BE096C">
        <w:rPr>
          <w:rFonts w:ascii="Times New Roman" w:hAnsi="Times New Roman" w:cs="Times New Roman"/>
          <w:sz w:val="24"/>
          <w:szCs w:val="24"/>
        </w:rPr>
        <w:t>Впоследствии стоит только нарисовать самов</w:t>
      </w:r>
      <w:r w:rsidR="00152D41" w:rsidRPr="00BE096C">
        <w:rPr>
          <w:rFonts w:ascii="Times New Roman" w:hAnsi="Times New Roman" w:cs="Times New Roman"/>
          <w:sz w:val="24"/>
          <w:szCs w:val="24"/>
        </w:rPr>
        <w:t xml:space="preserve">ар на доске, дети сразу вспоминают  композицию сочинения. </w:t>
      </w:r>
    </w:p>
    <w:p w:rsidR="00BE096C" w:rsidRPr="00BE096C" w:rsidRDefault="00BE096C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96C" w:rsidRPr="00BE096C" w:rsidRDefault="00BE096C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ВСТУПЛЕНИЕ</w:t>
      </w:r>
    </w:p>
    <w:p w:rsidR="00BE096C" w:rsidRPr="00BE096C" w:rsidRDefault="00BE096C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96C" w:rsidRPr="00BE096C" w:rsidRDefault="00BE096C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ОСНОВНАЯ ЧАСТЬ</w:t>
      </w:r>
    </w:p>
    <w:p w:rsidR="00BE096C" w:rsidRPr="00BE096C" w:rsidRDefault="00BE096C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96C" w:rsidRPr="00BE096C" w:rsidRDefault="00BE096C" w:rsidP="00C3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ЗАКЛЮЧЕНИЕ</w:t>
      </w:r>
    </w:p>
    <w:sectPr w:rsidR="00BE096C" w:rsidRPr="00BE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02"/>
    <w:rsid w:val="00152D41"/>
    <w:rsid w:val="004A580B"/>
    <w:rsid w:val="004B789F"/>
    <w:rsid w:val="00507890"/>
    <w:rsid w:val="00583302"/>
    <w:rsid w:val="008D1E22"/>
    <w:rsid w:val="00B847DD"/>
    <w:rsid w:val="00BE096C"/>
    <w:rsid w:val="00C30114"/>
    <w:rsid w:val="00C4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6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3</cp:revision>
  <dcterms:created xsi:type="dcterms:W3CDTF">2024-02-19T13:13:00Z</dcterms:created>
  <dcterms:modified xsi:type="dcterms:W3CDTF">2024-02-19T14:41:00Z</dcterms:modified>
</cp:coreProperties>
</file>