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F4B5C" w14:textId="77777777" w:rsidR="009E0C7E" w:rsidRPr="00B70C00" w:rsidRDefault="009E0C7E" w:rsidP="009E0C7E">
      <w:pPr>
        <w:spacing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B70C00">
        <w:rPr>
          <w:rFonts w:ascii="Times New Roman" w:hAnsi="Times New Roman" w:cs="Times New Roman"/>
          <w:sz w:val="24"/>
          <w:szCs w:val="24"/>
        </w:rPr>
        <w:t>Эссе на тему: «Творчество дошкольников» (Из опыта работы).</w:t>
      </w:r>
    </w:p>
    <w:p w14:paraId="66FABA66" w14:textId="77777777" w:rsidR="009E0C7E" w:rsidRPr="00B70C00" w:rsidRDefault="009E0C7E" w:rsidP="009E0C7E">
      <w:pPr>
        <w:spacing w:line="240" w:lineRule="auto"/>
        <w:ind w:firstLine="709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r w:rsidRPr="00B70C00">
        <w:rPr>
          <w:rFonts w:ascii="Times New Roman" w:hAnsi="Times New Roman" w:cs="Times New Roman"/>
          <w:sz w:val="24"/>
          <w:szCs w:val="24"/>
        </w:rPr>
        <w:t>Подготовили: Мирошниченко Марина Александровна, воспитатель;</w:t>
      </w:r>
    </w:p>
    <w:p w14:paraId="3BCDBAD0" w14:textId="77777777" w:rsidR="009E0C7E" w:rsidRPr="00B70C00" w:rsidRDefault="009E0C7E" w:rsidP="009E0C7E">
      <w:pPr>
        <w:spacing w:line="240" w:lineRule="auto"/>
        <w:ind w:firstLine="709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r w:rsidRPr="00B70C00">
        <w:rPr>
          <w:rFonts w:ascii="Times New Roman" w:hAnsi="Times New Roman" w:cs="Times New Roman"/>
          <w:sz w:val="24"/>
          <w:szCs w:val="24"/>
        </w:rPr>
        <w:t>Скрипченко Елена Ивановна, воспитатель.</w:t>
      </w:r>
    </w:p>
    <w:p w14:paraId="5E849CA5" w14:textId="32804D10" w:rsidR="00DF6B8E" w:rsidRPr="00B70C00" w:rsidRDefault="00E3412C" w:rsidP="00056B58">
      <w:pPr>
        <w:spacing w:line="240" w:lineRule="auto"/>
        <w:ind w:firstLine="709"/>
        <w:contextualSpacing/>
        <w:mirrorIndents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70C00">
        <w:rPr>
          <w:rFonts w:ascii="Times New Roman" w:hAnsi="Times New Roman" w:cs="Times New Roman"/>
          <w:sz w:val="24"/>
          <w:szCs w:val="24"/>
        </w:rPr>
        <w:t>Профессия воспитатель очень важна в нашем современном обществе. Детский возраст</w:t>
      </w:r>
      <w:r w:rsidR="00B70C00" w:rsidRPr="00B70C00">
        <w:rPr>
          <w:rFonts w:ascii="Times New Roman" w:hAnsi="Times New Roman" w:cs="Times New Roman"/>
          <w:sz w:val="24"/>
          <w:szCs w:val="24"/>
        </w:rPr>
        <w:t xml:space="preserve"> — это то время</w:t>
      </w:r>
      <w:r w:rsidRPr="00B70C00">
        <w:rPr>
          <w:rFonts w:ascii="Times New Roman" w:hAnsi="Times New Roman" w:cs="Times New Roman"/>
          <w:sz w:val="24"/>
          <w:szCs w:val="24"/>
        </w:rPr>
        <w:t>, когда начинает формироваться личность ребенка. И в этом процессе активно принимает участие воспитатель. В наше</w:t>
      </w:r>
      <w:r w:rsidR="00C2521D" w:rsidRPr="00B70C00">
        <w:rPr>
          <w:rFonts w:ascii="Times New Roman" w:hAnsi="Times New Roman" w:cs="Times New Roman"/>
          <w:sz w:val="24"/>
          <w:szCs w:val="24"/>
        </w:rPr>
        <w:t>й</w:t>
      </w:r>
      <w:r w:rsidRPr="00B70C00">
        <w:rPr>
          <w:rFonts w:ascii="Times New Roman" w:hAnsi="Times New Roman" w:cs="Times New Roman"/>
          <w:sz w:val="24"/>
          <w:szCs w:val="24"/>
        </w:rPr>
        <w:t xml:space="preserve"> группе мы стараемся создать атмосферу </w:t>
      </w:r>
      <w:r w:rsidR="00C2521D" w:rsidRPr="00B70C00">
        <w:rPr>
          <w:rFonts w:ascii="Times New Roman" w:hAnsi="Times New Roman" w:cs="Times New Roman"/>
          <w:sz w:val="24"/>
          <w:szCs w:val="24"/>
        </w:rPr>
        <w:t>радость, любви, дружбы, доверия. В нашей работе мы большое внимание уделяем творческому развитию детей. Мы стараемся воспитывать у детей чувство прекрасного, видеть красоту в окружающем мире.</w:t>
      </w:r>
      <w:r w:rsidR="00842FA3" w:rsidRPr="00B70C00">
        <w:rPr>
          <w:rFonts w:ascii="Times New Roman" w:hAnsi="Times New Roman" w:cs="Times New Roman"/>
          <w:sz w:val="24"/>
          <w:szCs w:val="24"/>
        </w:rPr>
        <w:t xml:space="preserve"> Как же правильно раскрыть творческий потенциал ребенка? Занятие творчеством это уже не хобби, не увлечение, а важный компонент для совершенствования личности ребенка.</w:t>
      </w:r>
      <w:r w:rsidR="00BC2BAB" w:rsidRPr="00B70C00">
        <w:rPr>
          <w:rFonts w:ascii="Times New Roman" w:hAnsi="Times New Roman" w:cs="Times New Roman"/>
          <w:sz w:val="24"/>
          <w:szCs w:val="24"/>
        </w:rPr>
        <w:t xml:space="preserve"> Благодаря занятиям </w:t>
      </w:r>
      <w:r w:rsidR="00842FA3" w:rsidRPr="00B70C00">
        <w:rPr>
          <w:rFonts w:ascii="Times New Roman" w:hAnsi="Times New Roman" w:cs="Times New Roman"/>
          <w:sz w:val="24"/>
          <w:szCs w:val="24"/>
        </w:rPr>
        <w:t>дошкольник развивается во многих сферах. В первую очередь такие занятия развивают моторику пальцев. Первые шаги на пути к творческому развитию необходимо начинать в раннем детстве. Предлагать ребенку кисть или карандаш уже можно с раннего возраста. К 4-5 годам у детей должны быть сформированы художественные предпочтения: рисование, лепка, конструирование, моделирование.</w:t>
      </w:r>
      <w:r w:rsidR="00DF6B8E" w:rsidRPr="00B70C00">
        <w:rPr>
          <w:rFonts w:ascii="Times New Roman" w:hAnsi="Times New Roman" w:cs="Times New Roman"/>
          <w:sz w:val="24"/>
          <w:szCs w:val="24"/>
        </w:rPr>
        <w:t xml:space="preserve"> Конечно, нельзя не отметить</w:t>
      </w:r>
      <w:r w:rsidR="00BC2BAB" w:rsidRPr="00B70C00">
        <w:rPr>
          <w:rFonts w:ascii="Times New Roman" w:hAnsi="Times New Roman" w:cs="Times New Roman"/>
          <w:sz w:val="24"/>
          <w:szCs w:val="24"/>
        </w:rPr>
        <w:t>, что творческая деятельность помогает развивать познавательную активность ребенка. В дошкольном возрасте дети активно познают окружающий мир, себя. В своих творческих работах ребенок отражает то, что интересует его лично, вызывает положительные эмоции.</w:t>
      </w:r>
      <w:r w:rsidR="00DF6B8E"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Для художественного творчества детей характерен поиск, непосредственность и яркость передачи впечатлений. Дети любят </w:t>
      </w:r>
      <w:r w:rsidR="00B70C00"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экспериментировать с художественным</w:t>
      </w:r>
      <w:r w:rsidR="00DF6B8E"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 бросовым материалами, перестраивают свою деятельность в зависимости от получаемого результата, который могут сами оценить и при необходимости находят пути исправления недостатков. Методом проб и ошибок, зная цель своей работы, малыш приходит к решению поставленной задачи.</w:t>
      </w:r>
      <w:r w:rsidR="00FC6365"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У каждого ребенка есть свой скрытый талант. Задачей педагога является обнаружение и раскрытие детского потенциала. Взрослые должны принимать творчество ребенка. Не нужно следовать сложившимся стереотипам. Дети видят и воспринимают мир по-своему. </w:t>
      </w:r>
      <w:r w:rsidR="00FC1782"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Необходимо разнообразить внутренний мир ребенка, реализовать его возможности.</w:t>
      </w:r>
    </w:p>
    <w:p w14:paraId="207A530A" w14:textId="1F4DD805" w:rsidR="00DF6B8E" w:rsidRPr="00B70C00" w:rsidRDefault="00DF6B8E" w:rsidP="00056B58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Важным условием для развития творческих способностей в детском саду является правильная организация предметно- развивающей среды. </w:t>
      </w:r>
      <w:r w:rsidR="002830D3"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Центр по </w:t>
      </w:r>
      <w:r w:rsidR="00B70C00"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изо деятельности</w:t>
      </w:r>
      <w:r w:rsidR="002B0A0B"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многофункциональный и трансформ</w:t>
      </w:r>
      <w:r w:rsidR="002830D3"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ируемый, оснащен </w:t>
      </w:r>
      <w:r w:rsidR="002B0A0B"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настольными и напольными мольбертами, экранами, для работы в паре</w:t>
      </w:r>
      <w:r w:rsidR="00826A7D"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группе представлена выставочная зона для размещения </w:t>
      </w:r>
      <w:r w:rsidR="00826A7D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детских работ</w:t>
      </w:r>
      <w:r w:rsidR="00B43D6B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(где дети свои работы вешают сами).</w:t>
      </w:r>
    </w:p>
    <w:p w14:paraId="0FD06C18" w14:textId="77777777" w:rsidR="00DF6B8E" w:rsidRPr="00B70C00" w:rsidRDefault="005B2FCA" w:rsidP="00056B58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 процессе работы используются</w:t>
      </w:r>
      <w:r w:rsidR="00DF6B8E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32021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графические материалы</w:t>
      </w:r>
      <w:r w:rsidR="00DF6B8E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="00632021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простые карандаши, цветные карандаши, пастель, сангина, угольные карандаши, фломастеры, акварель, гуашь. Для работы с тестом имеются формы, печати, скалки, различной толщины палочки и формы для работы на объёмных формах. Детям предлагается разно форматная и разно фактурная бумага. Большое внимание уделяется творческим заданиям. В работе с графическими материалами уделяется штриховке, закрашиванию с растушевкой.</w:t>
      </w:r>
      <w:r w:rsidR="00056B58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Используются </w:t>
      </w:r>
      <w:r w:rsidR="00056B58" w:rsidRPr="00B70C00">
        <w:rPr>
          <w:rFonts w:ascii="Times New Roman" w:hAnsi="Times New Roman" w:cs="Times New Roman"/>
          <w:color w:val="000000" w:themeColor="text1"/>
          <w:sz w:val="24"/>
          <w:szCs w:val="24"/>
        </w:rPr>
        <w:t>игры с узнавание предметов по контуру, с наложением изображений, разного шрифта; игры с определением пространства относительно себя. игры-упражнения «Дорисуй», «Продолжи», «Заштрихуй»; работа с тактильными картами (разные типы линий); графические диктанты; штриховка; «Нарисуй узор по клеточкам»; рисование сначала правой рукой, затем левой: работа с бумагой на деление листа; срисовывание; использование шаблонов, трафаретов.</w:t>
      </w:r>
    </w:p>
    <w:p w14:paraId="49CF96CE" w14:textId="7367E58D" w:rsidR="005B2FCA" w:rsidRPr="00B70C00" w:rsidRDefault="005B2FCA" w:rsidP="00056B58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Более подробно мы хотим остановиться на описании работы с экранами. Дети могут работать как в паре, так и самостоятельно</w:t>
      </w:r>
      <w:r w:rsidR="00C3077A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B70C00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используя бумагу</w:t>
      </w:r>
      <w:r w:rsidR="00C3077A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которая </w:t>
      </w:r>
      <w:r w:rsidR="00C3077A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крепится на </w:t>
      </w:r>
      <w:r w:rsidR="00B70C00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экран, или</w:t>
      </w:r>
      <w:r w:rsidR="00C3077A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поверхность самого экрана, рисовать</w:t>
      </w:r>
      <w:r w:rsidR="008E1638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можно красками или </w:t>
      </w:r>
      <w:r w:rsid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маркерами для доски</w:t>
      </w:r>
      <w:r w:rsidR="00C3077A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632021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Большой интерес вызывает рисование одновременно правой и левой рукой. </w:t>
      </w:r>
      <w:r w:rsidR="00C3077A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Рисуя на э</w:t>
      </w:r>
      <w:r w:rsidR="008E1638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="00C3077A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ранах, у детей формирует опыт самостоятельного договора в паре</w:t>
      </w:r>
      <w:r w:rsidR="008B018A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: о том, что и как делает каждый участник для достиж</w:t>
      </w:r>
      <w:r w:rsidR="008E1638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ения общего результата, развиваю</w:t>
      </w:r>
      <w:r w:rsidR="008B018A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="008E1638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ся</w:t>
      </w:r>
      <w:r w:rsidR="008B018A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</w:t>
      </w:r>
      <w:r w:rsidR="008E1638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знонаправленные слитные плавные движения рук зрительный контроль за ними.</w:t>
      </w:r>
      <w:r w:rsidR="00C3077A" w:rsidRPr="00B70C0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3BD93E9E" w14:textId="77777777" w:rsidR="00FC1782" w:rsidRPr="00B70C00" w:rsidRDefault="005B2FCA" w:rsidP="00056B58">
      <w:pPr>
        <w:spacing w:line="240" w:lineRule="auto"/>
        <w:ind w:firstLine="709"/>
        <w:contextualSpacing/>
        <w:mirrorIndents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Экран можно изготовить своими руками. Для этого потребуется Прозрачное оргстекло и деревянное основание. </w:t>
      </w:r>
      <w:r w:rsidR="00056B58"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На экране ребенок может работать и не бояться сделать ошибку. </w:t>
      </w:r>
      <w:r w:rsidR="00FC1782"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Творческие рисунки-фантазии интересны ребенку тем, что они придуманы самостоятельно. </w:t>
      </w:r>
    </w:p>
    <w:p w14:paraId="18440ED0" w14:textId="77777777" w:rsidR="00056B58" w:rsidRPr="00B70C00" w:rsidRDefault="00056B58" w:rsidP="00056B58">
      <w:pPr>
        <w:spacing w:line="240" w:lineRule="auto"/>
        <w:ind w:firstLine="709"/>
        <w:contextualSpacing/>
        <w:mirrorIndents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5F90C1F" w14:textId="77777777" w:rsidR="00DF6B8E" w:rsidRPr="00B70C00" w:rsidRDefault="00B43D6B" w:rsidP="00056B58">
      <w:pPr>
        <w:spacing w:line="240" w:lineRule="auto"/>
        <w:ind w:firstLine="709"/>
        <w:contextualSpacing/>
        <w:mirrorIndents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Предла</w:t>
      </w:r>
      <w:r w:rsidR="008E1638"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гаем вашему вниманию варианты работы с </w:t>
      </w:r>
      <w:r w:rsidRPr="00B70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экранами:</w:t>
      </w:r>
    </w:p>
    <w:p w14:paraId="3E52AA79" w14:textId="77777777" w:rsidR="00BC2BAB" w:rsidRPr="00B70C00" w:rsidRDefault="00BC2BAB" w:rsidP="00056B58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0462BA0E" w14:textId="77777777" w:rsidR="00DF6B8E" w:rsidRPr="00B70C00" w:rsidRDefault="00B43D6B" w:rsidP="00056B58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70C00">
        <w:rPr>
          <w:rFonts w:ascii="Times New Roman" w:hAnsi="Times New Roman" w:cs="Times New Roman"/>
          <w:sz w:val="24"/>
          <w:szCs w:val="24"/>
        </w:rPr>
        <w:t>1.Рисование в четыре руки (рисуем гуашью) «Одуванчики цветы – небывалой красоты»!</w:t>
      </w:r>
    </w:p>
    <w:p w14:paraId="5A88533F" w14:textId="77777777" w:rsidR="00B43D6B" w:rsidRPr="00B70C00" w:rsidRDefault="00B43D6B" w:rsidP="00056B58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70C00">
        <w:rPr>
          <w:rFonts w:ascii="Times New Roman" w:hAnsi="Times New Roman" w:cs="Times New Roman"/>
          <w:sz w:val="24"/>
          <w:szCs w:val="24"/>
        </w:rPr>
        <w:t>2.Рисием маркерами «Усатый – полосатый!</w:t>
      </w:r>
    </w:p>
    <w:p w14:paraId="3AEE7F83" w14:textId="53951350" w:rsidR="00B43D6B" w:rsidRDefault="00B43D6B" w:rsidP="00056B58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70C00">
        <w:rPr>
          <w:rFonts w:ascii="Times New Roman" w:hAnsi="Times New Roman" w:cs="Times New Roman"/>
          <w:sz w:val="24"/>
          <w:szCs w:val="24"/>
        </w:rPr>
        <w:t>3.</w:t>
      </w:r>
      <w:r w:rsidR="00B70C00">
        <w:rPr>
          <w:rFonts w:ascii="Times New Roman" w:hAnsi="Times New Roman" w:cs="Times New Roman"/>
          <w:sz w:val="24"/>
          <w:szCs w:val="24"/>
        </w:rPr>
        <w:t xml:space="preserve"> «</w:t>
      </w:r>
      <w:r w:rsidR="00B70C00" w:rsidRPr="00B70C00">
        <w:rPr>
          <w:rFonts w:ascii="Times New Roman" w:hAnsi="Times New Roman" w:cs="Times New Roman"/>
          <w:sz w:val="24"/>
          <w:szCs w:val="24"/>
        </w:rPr>
        <w:t>Весенний</w:t>
      </w:r>
      <w:r w:rsidRPr="00B70C00">
        <w:rPr>
          <w:rFonts w:ascii="Times New Roman" w:hAnsi="Times New Roman" w:cs="Times New Roman"/>
          <w:sz w:val="24"/>
          <w:szCs w:val="24"/>
        </w:rPr>
        <w:t xml:space="preserve"> пейзаж». (рисуем акварелью).</w:t>
      </w:r>
    </w:p>
    <w:p w14:paraId="1912D92E" w14:textId="555ACAAD" w:rsidR="00B70C00" w:rsidRPr="00B70C00" w:rsidRDefault="00B70C00" w:rsidP="00056B58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A9EA672" w14:textId="77777777" w:rsidR="008B2640" w:rsidRPr="00B70C00" w:rsidRDefault="00BC2BAB" w:rsidP="00056B58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70C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6445CB" w14:textId="44BD0A4D" w:rsidR="00BC2BAB" w:rsidRPr="00B70C00" w:rsidRDefault="00B70C00" w:rsidP="00056B58">
      <w:pPr>
        <w:spacing w:line="240" w:lineRule="auto"/>
        <w:ind w:firstLine="709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40F6C1" wp14:editId="0E47083B">
            <wp:extent cx="4108450" cy="54777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77" cy="548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6698B" w14:textId="7D039700" w:rsidR="00842FA3" w:rsidRDefault="00842FA3" w:rsidP="00056B58">
      <w:pPr>
        <w:spacing w:line="240" w:lineRule="auto"/>
        <w:ind w:firstLine="709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6FCB1FF1" w14:textId="5E955BE2" w:rsidR="00B70C00" w:rsidRPr="00B70C00" w:rsidRDefault="00B70C00" w:rsidP="00B70C00">
      <w:pPr>
        <w:rPr>
          <w:rFonts w:ascii="Times New Roman" w:hAnsi="Times New Roman" w:cs="Times New Roman"/>
          <w:sz w:val="24"/>
          <w:szCs w:val="24"/>
        </w:rPr>
      </w:pPr>
    </w:p>
    <w:p w14:paraId="22F2C658" w14:textId="56AFDE42" w:rsidR="00B70C00" w:rsidRPr="00B70C00" w:rsidRDefault="00B70C00" w:rsidP="00B70C00">
      <w:pPr>
        <w:rPr>
          <w:rFonts w:ascii="Times New Roman" w:hAnsi="Times New Roman" w:cs="Times New Roman"/>
          <w:sz w:val="24"/>
          <w:szCs w:val="24"/>
        </w:rPr>
      </w:pPr>
    </w:p>
    <w:p w14:paraId="33EE5DF9" w14:textId="5A97E4AF" w:rsidR="00B70C00" w:rsidRDefault="00B70C00" w:rsidP="00B70C00">
      <w:pPr>
        <w:rPr>
          <w:rFonts w:ascii="Times New Roman" w:hAnsi="Times New Roman" w:cs="Times New Roman"/>
          <w:sz w:val="24"/>
          <w:szCs w:val="24"/>
        </w:rPr>
      </w:pPr>
    </w:p>
    <w:p w14:paraId="102CF581" w14:textId="425A71B7" w:rsidR="00B70C00" w:rsidRDefault="00B70C00" w:rsidP="00B70C00">
      <w:pPr>
        <w:rPr>
          <w:noProof/>
        </w:rPr>
      </w:pPr>
      <w:r>
        <w:rPr>
          <w:noProof/>
        </w:rPr>
        <w:drawing>
          <wp:inline distT="0" distB="0" distL="0" distR="0" wp14:anchorId="56770B9B" wp14:editId="51918681">
            <wp:extent cx="5219700" cy="3914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9" cy="392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94BD4" w14:textId="33A331BF" w:rsidR="00B70C00" w:rsidRPr="00B70C00" w:rsidRDefault="00B70C00" w:rsidP="00B70C00">
      <w:pPr>
        <w:rPr>
          <w:rFonts w:ascii="Times New Roman" w:hAnsi="Times New Roman" w:cs="Times New Roman"/>
          <w:sz w:val="24"/>
          <w:szCs w:val="24"/>
        </w:rPr>
      </w:pPr>
    </w:p>
    <w:p w14:paraId="16B82D47" w14:textId="32ADBBCF" w:rsidR="00B70C00" w:rsidRPr="00B70C00" w:rsidRDefault="00B70C00" w:rsidP="00B70C00">
      <w:pPr>
        <w:rPr>
          <w:rFonts w:ascii="Times New Roman" w:hAnsi="Times New Roman" w:cs="Times New Roman"/>
          <w:sz w:val="24"/>
          <w:szCs w:val="24"/>
        </w:rPr>
      </w:pPr>
    </w:p>
    <w:p w14:paraId="4E0AC4D2" w14:textId="0E2D9737" w:rsidR="00B70C00" w:rsidRDefault="00B70C00" w:rsidP="00B70C00">
      <w:pPr>
        <w:rPr>
          <w:noProof/>
        </w:rPr>
      </w:pPr>
    </w:p>
    <w:p w14:paraId="25BD7B62" w14:textId="77777777" w:rsidR="00D041FE" w:rsidRDefault="00B70C00" w:rsidP="00B70C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830B39" wp14:editId="72E99BFD">
            <wp:simplePos x="0" y="0"/>
            <wp:positionH relativeFrom="column">
              <wp:posOffset>-635</wp:posOffset>
            </wp:positionH>
            <wp:positionV relativeFrom="paragraph">
              <wp:posOffset>5080</wp:posOffset>
            </wp:positionV>
            <wp:extent cx="5278120" cy="39585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99B40" w14:textId="77777777" w:rsidR="00D041FE" w:rsidRPr="00D041FE" w:rsidRDefault="00D041FE" w:rsidP="00D041FE">
      <w:pPr>
        <w:rPr>
          <w:rFonts w:ascii="Times New Roman" w:hAnsi="Times New Roman" w:cs="Times New Roman"/>
          <w:sz w:val="24"/>
          <w:szCs w:val="24"/>
        </w:rPr>
      </w:pPr>
    </w:p>
    <w:p w14:paraId="70D3D789" w14:textId="77777777" w:rsidR="00D041FE" w:rsidRPr="00D041FE" w:rsidRDefault="00D041FE" w:rsidP="00D041FE">
      <w:pPr>
        <w:rPr>
          <w:rFonts w:ascii="Times New Roman" w:hAnsi="Times New Roman" w:cs="Times New Roman"/>
          <w:sz w:val="24"/>
          <w:szCs w:val="24"/>
        </w:rPr>
      </w:pPr>
    </w:p>
    <w:p w14:paraId="55ACB9E0" w14:textId="77777777" w:rsidR="00D041FE" w:rsidRPr="00D041FE" w:rsidRDefault="00D041FE" w:rsidP="00D041FE">
      <w:pPr>
        <w:rPr>
          <w:rFonts w:ascii="Times New Roman" w:hAnsi="Times New Roman" w:cs="Times New Roman"/>
          <w:sz w:val="24"/>
          <w:szCs w:val="24"/>
        </w:rPr>
      </w:pPr>
    </w:p>
    <w:p w14:paraId="30620001" w14:textId="77777777" w:rsidR="00D041FE" w:rsidRPr="00D041FE" w:rsidRDefault="00D041FE" w:rsidP="00D041FE">
      <w:pPr>
        <w:rPr>
          <w:rFonts w:ascii="Times New Roman" w:hAnsi="Times New Roman" w:cs="Times New Roman"/>
          <w:sz w:val="24"/>
          <w:szCs w:val="24"/>
        </w:rPr>
      </w:pPr>
    </w:p>
    <w:p w14:paraId="33B13D36" w14:textId="77777777" w:rsidR="00D041FE" w:rsidRPr="00D041FE" w:rsidRDefault="00D041FE" w:rsidP="00D041FE">
      <w:pPr>
        <w:rPr>
          <w:rFonts w:ascii="Times New Roman" w:hAnsi="Times New Roman" w:cs="Times New Roman"/>
          <w:sz w:val="24"/>
          <w:szCs w:val="24"/>
        </w:rPr>
      </w:pPr>
    </w:p>
    <w:p w14:paraId="7DF74B99" w14:textId="77777777" w:rsidR="00D041FE" w:rsidRPr="00D041FE" w:rsidRDefault="00D041FE" w:rsidP="00D041FE">
      <w:pPr>
        <w:rPr>
          <w:rFonts w:ascii="Times New Roman" w:hAnsi="Times New Roman" w:cs="Times New Roman"/>
          <w:sz w:val="24"/>
          <w:szCs w:val="24"/>
        </w:rPr>
      </w:pPr>
    </w:p>
    <w:p w14:paraId="3B7606C3" w14:textId="77777777" w:rsidR="00D041FE" w:rsidRPr="00D041FE" w:rsidRDefault="00D041FE" w:rsidP="00D041FE">
      <w:pPr>
        <w:rPr>
          <w:rFonts w:ascii="Times New Roman" w:hAnsi="Times New Roman" w:cs="Times New Roman"/>
          <w:sz w:val="24"/>
          <w:szCs w:val="24"/>
        </w:rPr>
      </w:pPr>
    </w:p>
    <w:p w14:paraId="05F1B0D7" w14:textId="77777777" w:rsidR="00D041FE" w:rsidRPr="00D041FE" w:rsidRDefault="00D041FE" w:rsidP="00D041FE">
      <w:pPr>
        <w:rPr>
          <w:rFonts w:ascii="Times New Roman" w:hAnsi="Times New Roman" w:cs="Times New Roman"/>
          <w:sz w:val="24"/>
          <w:szCs w:val="24"/>
        </w:rPr>
      </w:pPr>
    </w:p>
    <w:p w14:paraId="10FAFE6E" w14:textId="77777777" w:rsidR="00D041FE" w:rsidRPr="00D041FE" w:rsidRDefault="00D041FE" w:rsidP="00D041FE">
      <w:pPr>
        <w:rPr>
          <w:rFonts w:ascii="Times New Roman" w:hAnsi="Times New Roman" w:cs="Times New Roman"/>
          <w:sz w:val="24"/>
          <w:szCs w:val="24"/>
        </w:rPr>
      </w:pPr>
    </w:p>
    <w:p w14:paraId="709C2096" w14:textId="77777777" w:rsidR="00D041FE" w:rsidRDefault="00D041FE" w:rsidP="00B70C00">
      <w:pPr>
        <w:rPr>
          <w:rFonts w:ascii="Times New Roman" w:hAnsi="Times New Roman" w:cs="Times New Roman"/>
          <w:sz w:val="24"/>
          <w:szCs w:val="24"/>
        </w:rPr>
      </w:pPr>
    </w:p>
    <w:p w14:paraId="47EEE0C3" w14:textId="77777777" w:rsidR="00D041FE" w:rsidRDefault="00D041FE" w:rsidP="00B70C00">
      <w:pPr>
        <w:rPr>
          <w:rFonts w:ascii="Times New Roman" w:hAnsi="Times New Roman" w:cs="Times New Roman"/>
          <w:sz w:val="24"/>
          <w:szCs w:val="24"/>
        </w:rPr>
      </w:pPr>
    </w:p>
    <w:p w14:paraId="2BEA0754" w14:textId="77777777" w:rsidR="00D041FE" w:rsidRDefault="00D041FE" w:rsidP="00B70C00">
      <w:pPr>
        <w:rPr>
          <w:rFonts w:ascii="Times New Roman" w:hAnsi="Times New Roman" w:cs="Times New Roman"/>
          <w:sz w:val="24"/>
          <w:szCs w:val="24"/>
        </w:rPr>
      </w:pPr>
    </w:p>
    <w:p w14:paraId="060ED42D" w14:textId="2EC48A71" w:rsidR="00B70C00" w:rsidRPr="00B70C00" w:rsidRDefault="00D041FE" w:rsidP="00B70C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1F82C6" wp14:editId="659B6F1E">
            <wp:extent cx="4848186" cy="36360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47" cy="363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noProof/>
        </w:rPr>
        <w:drawing>
          <wp:inline distT="0" distB="0" distL="0" distR="0" wp14:anchorId="14A66F9B" wp14:editId="45367607">
            <wp:extent cx="4856253" cy="36420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11" cy="364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C00" w:rsidRPr="00B70C00" w:rsidSect="008B2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90D3A" w14:textId="77777777" w:rsidR="00C542FB" w:rsidRDefault="00C542FB" w:rsidP="00B70C00">
      <w:pPr>
        <w:spacing w:after="0" w:line="240" w:lineRule="auto"/>
      </w:pPr>
      <w:r>
        <w:separator/>
      </w:r>
    </w:p>
  </w:endnote>
  <w:endnote w:type="continuationSeparator" w:id="0">
    <w:p w14:paraId="2C5359C9" w14:textId="77777777" w:rsidR="00C542FB" w:rsidRDefault="00C542FB" w:rsidP="00B70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A8EBF" w14:textId="77777777" w:rsidR="00C542FB" w:rsidRDefault="00C542FB" w:rsidP="00B70C00">
      <w:pPr>
        <w:spacing w:after="0" w:line="240" w:lineRule="auto"/>
      </w:pPr>
      <w:r>
        <w:separator/>
      </w:r>
    </w:p>
  </w:footnote>
  <w:footnote w:type="continuationSeparator" w:id="0">
    <w:p w14:paraId="19CCA809" w14:textId="77777777" w:rsidR="00C542FB" w:rsidRDefault="00C542FB" w:rsidP="00B70C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412C"/>
    <w:rsid w:val="00056B58"/>
    <w:rsid w:val="001D4F56"/>
    <w:rsid w:val="002830D3"/>
    <w:rsid w:val="002B0A0B"/>
    <w:rsid w:val="005B2FCA"/>
    <w:rsid w:val="00632021"/>
    <w:rsid w:val="0063687E"/>
    <w:rsid w:val="007007D5"/>
    <w:rsid w:val="007475D6"/>
    <w:rsid w:val="00826A7D"/>
    <w:rsid w:val="00831E9A"/>
    <w:rsid w:val="00842FA3"/>
    <w:rsid w:val="008B018A"/>
    <w:rsid w:val="008B2640"/>
    <w:rsid w:val="008E1638"/>
    <w:rsid w:val="009E0C7E"/>
    <w:rsid w:val="00AF769D"/>
    <w:rsid w:val="00B43D6B"/>
    <w:rsid w:val="00B70C00"/>
    <w:rsid w:val="00BC2BAB"/>
    <w:rsid w:val="00C2521D"/>
    <w:rsid w:val="00C3077A"/>
    <w:rsid w:val="00C542FB"/>
    <w:rsid w:val="00D041FE"/>
    <w:rsid w:val="00D1230B"/>
    <w:rsid w:val="00D9429F"/>
    <w:rsid w:val="00DF6B8E"/>
    <w:rsid w:val="00E3412C"/>
    <w:rsid w:val="00E43F14"/>
    <w:rsid w:val="00FC1782"/>
    <w:rsid w:val="00FC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BECFD"/>
  <w15:docId w15:val="{76AC9CC0-7F50-4BE3-A6A2-C2299B9C1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2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0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0C00"/>
  </w:style>
  <w:style w:type="paragraph" w:styleId="a5">
    <w:name w:val="footer"/>
    <w:basedOn w:val="a"/>
    <w:link w:val="a6"/>
    <w:uiPriority w:val="99"/>
    <w:unhideWhenUsed/>
    <w:rsid w:val="00B70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0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sofia</cp:lastModifiedBy>
  <cp:revision>9</cp:revision>
  <dcterms:created xsi:type="dcterms:W3CDTF">2003-03-06T16:54:00Z</dcterms:created>
  <dcterms:modified xsi:type="dcterms:W3CDTF">2023-06-02T20:16:00Z</dcterms:modified>
</cp:coreProperties>
</file>