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14CF3" w:rsidTr="00614CF3">
        <w:tc>
          <w:tcPr>
            <w:tcW w:w="9571" w:type="dxa"/>
          </w:tcPr>
          <w:p w:rsidR="00614CF3" w:rsidRPr="006673A1" w:rsidRDefault="00614CF3" w:rsidP="00614C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2 </w:t>
            </w:r>
          </w:p>
          <w:p w:rsidR="00614CF3" w:rsidRPr="006673A1" w:rsidRDefault="00614CF3" w:rsidP="00614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3A1">
              <w:rPr>
                <w:rFonts w:ascii="Times New Roman" w:hAnsi="Times New Roman" w:cs="Times New Roman"/>
                <w:sz w:val="28"/>
                <w:szCs w:val="28"/>
              </w:rPr>
              <w:t>Юноша 17 лет выбрал профессию следователя и собирается поступать в школу полиции по совету друга, который хочет работать полицейским. Имеет сниженное зрение и часто болеет. Занимался в радиотехническом кружке. Подходит ли профессия следователя этому юноше?</w:t>
            </w:r>
          </w:p>
          <w:p w:rsidR="00614CF3" w:rsidRDefault="00614CF3"/>
        </w:tc>
      </w:tr>
    </w:tbl>
    <w:p w:rsidR="00614CF3" w:rsidRDefault="00614CF3"/>
    <w:p w:rsidR="00614CF3" w:rsidRDefault="00614CF3" w:rsidP="00614CF3"/>
    <w:tbl>
      <w:tblPr>
        <w:tblStyle w:val="a3"/>
        <w:tblW w:w="0" w:type="auto"/>
        <w:tblLook w:val="04A0"/>
      </w:tblPr>
      <w:tblGrid>
        <w:gridCol w:w="9571"/>
      </w:tblGrid>
      <w:tr w:rsidR="00614CF3" w:rsidTr="00614CF3">
        <w:tc>
          <w:tcPr>
            <w:tcW w:w="9571" w:type="dxa"/>
          </w:tcPr>
          <w:p w:rsidR="00614CF3" w:rsidRPr="00614CF3" w:rsidRDefault="00614CF3" w:rsidP="00614C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A1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614CF3" w:rsidRPr="006673A1" w:rsidRDefault="00614CF3" w:rsidP="00614C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A1">
              <w:rPr>
                <w:rFonts w:ascii="Times New Roman" w:hAnsi="Times New Roman" w:cs="Times New Roman"/>
                <w:sz w:val="28"/>
                <w:szCs w:val="28"/>
              </w:rPr>
              <w:t>Девушка хочет поступить в педагогический колледж и работать учителем начальных классов, как ее любимая учительница. В тоже время, она по характеру очень замкнута, не любит читать книги, увлекается разведением комнатных растений, предпочитает одиночество. Может ли эта девушка стать хорошим педагогом?</w:t>
            </w:r>
          </w:p>
          <w:p w:rsidR="00614CF3" w:rsidRDefault="00614CF3" w:rsidP="00614CF3"/>
        </w:tc>
      </w:tr>
    </w:tbl>
    <w:p w:rsidR="005842E0" w:rsidRDefault="005842E0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p w:rsidR="00810809" w:rsidRDefault="00810809" w:rsidP="00614CF3"/>
    <w:tbl>
      <w:tblPr>
        <w:tblStyle w:val="a3"/>
        <w:tblW w:w="0" w:type="auto"/>
        <w:tblLook w:val="04A0"/>
      </w:tblPr>
      <w:tblGrid>
        <w:gridCol w:w="9571"/>
      </w:tblGrid>
      <w:tr w:rsidR="00810809" w:rsidTr="00810809">
        <w:tc>
          <w:tcPr>
            <w:tcW w:w="9571" w:type="dxa"/>
          </w:tcPr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группа </w:t>
            </w:r>
            <w:r w:rsidRPr="006673A1">
              <w:rPr>
                <w:rFonts w:ascii="Times New Roman" w:hAnsi="Times New Roman" w:cs="Times New Roman"/>
                <w:b/>
                <w:sz w:val="28"/>
                <w:szCs w:val="28"/>
              </w:rPr>
              <w:t>Незнание мира профессий.</w:t>
            </w:r>
            <w:r w:rsidRPr="0066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1.Устаревшие представления о профессии.</w:t>
            </w:r>
            <w:r w:rsidRPr="006673A1">
              <w:rPr>
                <w:rFonts w:ascii="Times New Roman" w:hAnsi="Times New Roman" w:cs="Times New Roman"/>
                <w:sz w:val="28"/>
                <w:szCs w:val="28"/>
              </w:rPr>
              <w:t xml:space="preserve"> Одна из главных причин неправильного выбора профессии – слабая информированность о мире профессий. Представления о профессиях часто бывают неполными, искаженными, что ведет к переоценке своей пригодности и ошибкам. Поэтому человек должен быть хорошо осведомлен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Незнание современной динамики развития профессий, устаревшие представления о характере и условиях труда формируют необоснованно ложный стереотип о непрестижности некоторых профессий. Но это далеко не всегда соответствует действительности. Нередко под названием профессии скрыт совершенно новый характер, темп и условия труда. Выбирая профессию, нужно стремиться узнать ее современный облик.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Предубеждение в отношении престижности профессии.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В отношении ряда профессий существуют предубеждения, которые заключаются в том, что некоторые важные виды трудовой деятельности считаются </w:t>
            </w:r>
            <w:proofErr w:type="spellStart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непрестижными</w:t>
            </w:r>
            <w:proofErr w:type="spellEnd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Это необоснованный взгляд. На профессии, как и на большинство других жизненных явлений, существует мода. В области профессионального самоопределения мода проявляется как массовое предпочтение молодежью каких-либо профессий, восприятие их как самых престижных, что подчас прямо противоположно их реальной </w:t>
            </w:r>
            <w:proofErr w:type="spellStart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востребованности</w:t>
            </w:r>
            <w:proofErr w:type="spellEnd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рынке труда. Понятие «престижность» весьма относительно: оно зависит от круга общения (в глазах разных людей престижными видятся совершенно разные виды труда) и довольно быстро меняется. Возможно, к моменту окончания учебного заведения модными станут совершено другие профессии.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«Престижность/непрестижность» – критерий слишком зыбкий, чтобы ориентироваться на него при принятии решений, определяющих дальнейшую судьбу. Первоначально должны учитываться ваши способности, интересы и склонности. Иначе будете владеть «модной», но не приносящей удовольствие специальностью.</w:t>
            </w:r>
          </w:p>
          <w:p w:rsidR="00810809" w:rsidRPr="006673A1" w:rsidRDefault="00810809" w:rsidP="00810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09" w:rsidRPr="006673A1" w:rsidRDefault="00810809" w:rsidP="008108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2группа </w:t>
            </w:r>
            <w:r w:rsidRPr="006673A1">
              <w:rPr>
                <w:rFonts w:ascii="Times New Roman" w:hAnsi="Times New Roman" w:cs="Times New Roman"/>
                <w:b/>
                <w:sz w:val="28"/>
                <w:szCs w:val="28"/>
              </w:rPr>
              <w:t>Незнание себя.</w:t>
            </w:r>
          </w:p>
          <w:p w:rsidR="00810809" w:rsidRPr="006673A1" w:rsidRDefault="00810809" w:rsidP="008108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1.Необъективная оценка своих способностей</w:t>
            </w:r>
            <w:r w:rsidRPr="006673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(завышенная или заниженная самооценка);  необходимо развивать способности и адекватно, критически их оценивать.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Неумение соотнести свои  способности с требованиями профессии.</w:t>
            </w:r>
          </w:p>
          <w:p w:rsidR="00810809" w:rsidRPr="006673A1" w:rsidRDefault="00810809" w:rsidP="0081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Человек не сможет достигнуть высоких результатов в работе, которая не отвечает его индивидуально-психологическим особенностям, способностям.</w:t>
            </w:r>
          </w:p>
          <w:p w:rsidR="00810809" w:rsidRPr="006673A1" w:rsidRDefault="00810809" w:rsidP="0081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     При огромном желании, потратив много времени и сил, можно стать специалистом даже в той области, к которой у вас нет способностей. Во </w:t>
            </w: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только весьма </w:t>
            </w:r>
            <w:proofErr w:type="gramStart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посредственным</w:t>
            </w:r>
            <w:proofErr w:type="gramEnd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 если эти усилия приложить к тому, что соответствует вашим способностям, достигнутые результаты оказались бы куда лучше.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При выборе профессии важно разобраться в своих личных качествах, изучить свои склонности, способности, учитывать особенности памяти, внимания, мышления, темперамента.</w:t>
            </w:r>
          </w:p>
          <w:p w:rsidR="00810809" w:rsidRPr="006673A1" w:rsidRDefault="00810809" w:rsidP="00810809">
            <w:pPr>
              <w:shd w:val="clear" w:color="auto" w:fill="FFFFFF"/>
              <w:spacing w:after="25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0809" w:rsidRPr="006673A1" w:rsidRDefault="00810809" w:rsidP="0081080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73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группа </w:t>
            </w:r>
            <w:r w:rsidRPr="006673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Незнание правил выбора профессии.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1.Отождествление учебного предмета с профессией.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Даже если вам нравится какой-то определенный школьный предмет, интерес к нему не обязательно свидетельствует о том, что вам понравится и связанная с ним работа. Например, вам нравится иностранный язык. Существует много профессий, требующих знания иностранного языка. Понравится ли вам работа преподавателя иностранного языка, переводчика? Всё это разные профессии, и деятельность их представителей не очень похожа на ту, что выполняют школьники на уроках иностранного языка.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Ставить знак равенства между профессией и учебным предметом нельзя. Школьный предмет – это ещё не профессия, это область знаний, в которой можно продолжить образование. Необходимо учитывать, какие реальные профессии стоят за конкретными школьными предметами.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10809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10809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2.Перенос отношения к человеку (представителю той или иной профессии) на саму профессию.</w:t>
            </w:r>
          </w:p>
          <w:p w:rsidR="00810809" w:rsidRPr="006673A1" w:rsidRDefault="00810809" w:rsidP="00810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Эта ситуация связана с тем, что профессия начинает нравиться потому, что ею обладает человек, который симпатичен. Если такой интерес к личности принимается за склонность к профессии – велик риск ошибки. Или наоборот – одна встреча с неприятным, отталкивающим человеком - представителем определенной профессии, может сформировать негативный стереотип о профессии в целом.</w:t>
            </w:r>
          </w:p>
          <w:p w:rsidR="00810809" w:rsidRDefault="00810809" w:rsidP="00810809"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При выборе профессии надо </w:t>
            </w:r>
            <w:proofErr w:type="gramStart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учитывать</w:t>
            </w:r>
            <w:proofErr w:type="gramEnd"/>
            <w:r w:rsidRPr="0066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прежде всего особенности профессиональной деятельности, а не выбирать профессию только потому, что вам нравится или не нравится определённый человек, занимающийся данным видом деятельности. Например: Буду, как мама, бухгалтером</w:t>
            </w:r>
          </w:p>
        </w:tc>
      </w:tr>
    </w:tbl>
    <w:p w:rsidR="00810809" w:rsidRPr="00614CF3" w:rsidRDefault="00810809" w:rsidP="00614CF3"/>
    <w:sectPr w:rsidR="00810809" w:rsidRPr="00614CF3" w:rsidSect="0058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CF3"/>
    <w:rsid w:val="005842E0"/>
    <w:rsid w:val="00614CF3"/>
    <w:rsid w:val="0081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2017-12-19T08:31:00Z</cp:lastPrinted>
  <dcterms:created xsi:type="dcterms:W3CDTF">2017-12-19T07:59:00Z</dcterms:created>
  <dcterms:modified xsi:type="dcterms:W3CDTF">2017-12-19T08:32:00Z</dcterms:modified>
</cp:coreProperties>
</file>