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237" w:rsidRPr="005B4A6E" w:rsidRDefault="00E95237">
      <w:pPr>
        <w:rPr>
          <w:rFonts w:ascii="Times New Roman" w:hAnsi="Times New Roman" w:cs="Times New Roman"/>
          <w:sz w:val="28"/>
          <w:szCs w:val="28"/>
        </w:rPr>
      </w:pPr>
    </w:p>
    <w:p w:rsidR="00690733" w:rsidRPr="005B4A6E" w:rsidRDefault="00690733" w:rsidP="0069073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B4A6E">
        <w:rPr>
          <w:rFonts w:ascii="Times New Roman" w:hAnsi="Times New Roman" w:cs="Times New Roman"/>
          <w:sz w:val="28"/>
          <w:szCs w:val="28"/>
        </w:rPr>
        <w:t>Бисероплетение.</w:t>
      </w:r>
    </w:p>
    <w:p w:rsidR="00690733" w:rsidRPr="005B4A6E" w:rsidRDefault="00690733" w:rsidP="006907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B4A6E">
        <w:rPr>
          <w:rFonts w:ascii="Times New Roman" w:hAnsi="Times New Roman" w:cs="Times New Roman"/>
          <w:sz w:val="28"/>
          <w:szCs w:val="28"/>
        </w:rPr>
        <w:t xml:space="preserve">Ручной труд способствует развитию ручной умелости, точности, гибкости пальцев, сенсомоторики ( согласованности действий руки и глаза), что так необходимо для подготовки руки ребёнка к письму, к учебной деятельности в школе.       </w:t>
      </w:r>
    </w:p>
    <w:p w:rsidR="00690733" w:rsidRPr="005B4A6E" w:rsidRDefault="00690733" w:rsidP="006907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B4A6E">
        <w:rPr>
          <w:rFonts w:ascii="Times New Roman" w:hAnsi="Times New Roman" w:cs="Times New Roman"/>
          <w:sz w:val="28"/>
          <w:szCs w:val="28"/>
        </w:rPr>
        <w:t>Занимаясь творческим трудом, ребёнок учиться творить, выдумывать, узнаёт много нового о  инструментах, необходимых для работы, осваивает технологические приёмы, учится анализировать,  развивает образное и пространственное мышление.</w:t>
      </w:r>
    </w:p>
    <w:p w:rsidR="004A318B" w:rsidRPr="005B4A6E" w:rsidRDefault="00690733" w:rsidP="005B4A6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B4A6E">
        <w:rPr>
          <w:rFonts w:ascii="Times New Roman" w:hAnsi="Times New Roman" w:cs="Times New Roman"/>
          <w:sz w:val="28"/>
          <w:szCs w:val="28"/>
        </w:rPr>
        <w:t xml:space="preserve">Бисер- это чудесный, радующий глаз материал. Фигурки, выполненные из бисера, могут стать прекрасным украшением изделия, одежды, интерьера, он может превратиться в небольшую картину,  елочную игрушку или талисман.   </w:t>
      </w:r>
    </w:p>
    <w:p w:rsidR="00690733" w:rsidRPr="005B4A6E" w:rsidRDefault="00690733" w:rsidP="005B4A6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B4A6E">
        <w:rPr>
          <w:rFonts w:ascii="Times New Roman" w:hAnsi="Times New Roman" w:cs="Times New Roman"/>
          <w:sz w:val="28"/>
          <w:szCs w:val="28"/>
        </w:rPr>
        <w:t>Один из видов ручного  труда - бисероплетение. В наше время этот старинный промысел бисерное рукоделие получает новое рождение.</w:t>
      </w:r>
    </w:p>
    <w:p w:rsidR="005C5837" w:rsidRPr="005B4A6E" w:rsidRDefault="00690733" w:rsidP="006907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B4A6E">
        <w:rPr>
          <w:rFonts w:ascii="Times New Roman" w:hAnsi="Times New Roman" w:cs="Times New Roman"/>
          <w:sz w:val="28"/>
          <w:szCs w:val="28"/>
        </w:rPr>
        <w:t xml:space="preserve">Работа в этой технике требует усидчивости, терпения, трудолюбия. Дети учатся планировать свою работу, распределять своё время. А самое главное- работа с бисером и его заменителями вырабатывает умение видеть прекрасное, стараться самому создать что-то красивое, необыкновенное </w:t>
      </w:r>
      <w:r w:rsidR="005C5837" w:rsidRPr="005B4A6E">
        <w:rPr>
          <w:rFonts w:ascii="Times New Roman" w:hAnsi="Times New Roman" w:cs="Times New Roman"/>
          <w:sz w:val="28"/>
          <w:szCs w:val="28"/>
        </w:rPr>
        <w:t>.</w:t>
      </w:r>
    </w:p>
    <w:p w:rsidR="00690733" w:rsidRPr="005B4A6E" w:rsidRDefault="00690733" w:rsidP="006907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B4A6E">
        <w:rPr>
          <w:rFonts w:ascii="Times New Roman" w:hAnsi="Times New Roman" w:cs="Times New Roman"/>
          <w:sz w:val="28"/>
          <w:szCs w:val="28"/>
        </w:rPr>
        <w:t>Значение изготовления изделий из бисера или его заменителей с детьми очень велико. Процесс выполнения требует от ребёнка ловких действий, которыми дошкольники владеют плохо. В ходе систематического труда рука приобретает  уверенность, точность, а пальцы становятся  гибкими. Это оказывает решающее воздействие на становление красивого, ровного почерка. Такой труд способствует развитию сенсомоторики, совершенствованию координации движений, гибкости, точности в выполнении действий. В процессе изготовления таких изделий постепенно образуется система специальных навыков и умений. Большое влияние оказывает изготовление работ из бисера на умственное развитие детей, на развитие их мышления.</w:t>
      </w:r>
    </w:p>
    <w:p w:rsidR="00690733" w:rsidRPr="005B4A6E" w:rsidRDefault="00690733" w:rsidP="006907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B4A6E">
        <w:rPr>
          <w:rFonts w:ascii="Times New Roman" w:hAnsi="Times New Roman" w:cs="Times New Roman"/>
          <w:sz w:val="28"/>
          <w:szCs w:val="28"/>
        </w:rPr>
        <w:t xml:space="preserve">Техника бисероплетения удивительно разнообразна и даёт возможность проявить творчество не только в способах выполнения, но и в выборе материала. В работе можно использовать бусинки и шарики( металлические, деревянные, костяные, стеклянные, пластмассовые, керамические), пуговицы и ракушки, семена и косточки, орехи и ягоды .Природный материал лучше </w:t>
      </w:r>
      <w:r w:rsidRPr="005B4A6E">
        <w:rPr>
          <w:rFonts w:ascii="Times New Roman" w:hAnsi="Times New Roman" w:cs="Times New Roman"/>
          <w:sz w:val="28"/>
          <w:szCs w:val="28"/>
        </w:rPr>
        <w:lastRenderedPageBreak/>
        <w:t>использовать летом на отдыхе, а зимой можно найти много заменителей бисера, доступных для каждого ребёнка: нарезанные на маленькие трубочки пустые стержни от шариковых ручек, цветные трубочки от фломастеров и "соломинки" для коктейлей. Эти материалы значительно помогут ребёнку в освоение такой кропотливой работы, её технологических приёмов. Приобретенные навыки затем легко переносятся на более мелкий материал- бисер.</w:t>
      </w:r>
    </w:p>
    <w:p w:rsidR="00690733" w:rsidRPr="005B4A6E" w:rsidRDefault="00690733" w:rsidP="0069073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B4A6E">
        <w:rPr>
          <w:rFonts w:ascii="Times New Roman" w:hAnsi="Times New Roman" w:cs="Times New Roman"/>
          <w:i/>
          <w:iCs/>
          <w:sz w:val="28"/>
          <w:szCs w:val="28"/>
        </w:rPr>
        <w:t>подготовка к работе.</w:t>
      </w:r>
    </w:p>
    <w:p w:rsidR="00690733" w:rsidRPr="005B4A6E" w:rsidRDefault="00690733" w:rsidP="006907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 w:rsidRPr="005B4A6E">
        <w:rPr>
          <w:rFonts w:ascii="Times New Roman" w:hAnsi="Times New Roman" w:cs="Times New Roman"/>
          <w:i/>
          <w:iCs/>
          <w:sz w:val="28"/>
          <w:szCs w:val="28"/>
        </w:rPr>
        <w:t>Инструменты</w:t>
      </w:r>
      <w:r w:rsidR="004A318B" w:rsidRPr="005B4A6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B4A6E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4A318B" w:rsidRPr="005B4A6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B4A6E">
        <w:rPr>
          <w:rFonts w:ascii="Times New Roman" w:hAnsi="Times New Roman" w:cs="Times New Roman"/>
          <w:i/>
          <w:iCs/>
          <w:sz w:val="28"/>
          <w:szCs w:val="28"/>
        </w:rPr>
        <w:t>для работы не потребуется много инструментов , это очень тонкие иглы(№0 или 1) с вытянутым ушком и ножницы, также мож</w:t>
      </w:r>
      <w:r w:rsidR="00CE62F4" w:rsidRPr="005B4A6E">
        <w:rPr>
          <w:rFonts w:ascii="Times New Roman" w:hAnsi="Times New Roman" w:cs="Times New Roman"/>
          <w:i/>
          <w:iCs/>
          <w:sz w:val="28"/>
          <w:szCs w:val="28"/>
        </w:rPr>
        <w:t>но использовать тонкую проволоку.</w:t>
      </w:r>
    </w:p>
    <w:p w:rsidR="00690733" w:rsidRPr="005B4A6E" w:rsidRDefault="00690733" w:rsidP="006907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 w:rsidRPr="005B4A6E">
        <w:rPr>
          <w:rFonts w:ascii="Times New Roman" w:hAnsi="Times New Roman" w:cs="Times New Roman"/>
          <w:i/>
          <w:iCs/>
          <w:sz w:val="28"/>
          <w:szCs w:val="28"/>
        </w:rPr>
        <w:t>Основные технологические приёмы</w:t>
      </w:r>
      <w:r w:rsidR="004A318B" w:rsidRPr="005B4A6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690733" w:rsidRPr="005B4A6E" w:rsidRDefault="00690733" w:rsidP="00690733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 w:rsidRPr="005B4A6E">
        <w:rPr>
          <w:rFonts w:ascii="Times New Roman" w:hAnsi="Times New Roman" w:cs="Times New Roman"/>
          <w:i/>
          <w:iCs/>
          <w:sz w:val="28"/>
          <w:szCs w:val="28"/>
        </w:rPr>
        <w:t>Набрать бисер на проволоку можно от одного конца к другому или на оба конца, последовательно нанизывая необходимое количество материала. Конец</w:t>
      </w:r>
      <w:r w:rsidR="004A318B" w:rsidRPr="005B4A6E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5B4A6E">
        <w:rPr>
          <w:rFonts w:ascii="Times New Roman" w:hAnsi="Times New Roman" w:cs="Times New Roman"/>
          <w:i/>
          <w:iCs/>
          <w:sz w:val="28"/>
          <w:szCs w:val="28"/>
        </w:rPr>
        <w:t xml:space="preserve"> на который набирают бисер, называется рабочим.</w:t>
      </w:r>
    </w:p>
    <w:p w:rsidR="00690733" w:rsidRPr="005B4A6E" w:rsidRDefault="00690733" w:rsidP="00690733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 w:rsidRPr="005B4A6E">
        <w:rPr>
          <w:rFonts w:ascii="Times New Roman" w:hAnsi="Times New Roman" w:cs="Times New Roman"/>
          <w:i/>
          <w:iCs/>
          <w:sz w:val="28"/>
          <w:szCs w:val="28"/>
        </w:rPr>
        <w:t xml:space="preserve"> продеть проволоку- значит в определённом положении закрепить одним из её концов уже набранные бусинки. Для этого можно использовать следующие способы:</w:t>
      </w:r>
    </w:p>
    <w:p w:rsidR="00690733" w:rsidRPr="005B4A6E" w:rsidRDefault="00690733" w:rsidP="00690733">
      <w:pPr>
        <w:widowControl w:val="0"/>
        <w:autoSpaceDE w:val="0"/>
        <w:autoSpaceDN w:val="0"/>
        <w:adjustRightInd w:val="0"/>
        <w:ind w:left="360"/>
        <w:rPr>
          <w:rFonts w:ascii="Times New Roman" w:hAnsi="Times New Roman" w:cs="Times New Roman"/>
          <w:i/>
          <w:iCs/>
          <w:sz w:val="28"/>
          <w:szCs w:val="28"/>
        </w:rPr>
      </w:pPr>
      <w:r w:rsidRPr="005B4A6E">
        <w:rPr>
          <w:rFonts w:ascii="Times New Roman" w:hAnsi="Times New Roman" w:cs="Times New Roman"/>
          <w:i/>
          <w:iCs/>
          <w:sz w:val="28"/>
          <w:szCs w:val="28"/>
        </w:rPr>
        <w:t>-  продеть в замок (бусинки находятся посередине проволоки). Любой свободный рабочий конец нужно продеть навстречу другому. В «замке» могут оказаться одна, две или несколько бусинок. Оба конца после закрепления разводятся в разные стороны, плотно подтягивая</w:t>
      </w:r>
      <w:r w:rsidR="004A318B" w:rsidRPr="005B4A6E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5B4A6E">
        <w:rPr>
          <w:rFonts w:ascii="Times New Roman" w:hAnsi="Times New Roman" w:cs="Times New Roman"/>
          <w:i/>
          <w:iCs/>
          <w:sz w:val="28"/>
          <w:szCs w:val="28"/>
        </w:rPr>
        <w:t xml:space="preserve"> бисер друг к другу. По окончании работы концы проволоки вернуть назад.</w:t>
      </w:r>
    </w:p>
    <w:p w:rsidR="00CE62F4" w:rsidRPr="005B4A6E" w:rsidRDefault="00CE62F4" w:rsidP="00A66768">
      <w:pPr>
        <w:widowControl w:val="0"/>
        <w:autoSpaceDE w:val="0"/>
        <w:autoSpaceDN w:val="0"/>
        <w:adjustRightInd w:val="0"/>
        <w:ind w:left="360"/>
        <w:rPr>
          <w:rFonts w:ascii="Times New Roman" w:hAnsi="Times New Roman" w:cs="Times New Roman"/>
          <w:i/>
          <w:iCs/>
          <w:sz w:val="28"/>
          <w:szCs w:val="28"/>
        </w:rPr>
      </w:pPr>
    </w:p>
    <w:p w:rsidR="00E95237" w:rsidRPr="005B4A6E" w:rsidRDefault="00690733" w:rsidP="005B4A6E">
      <w:pPr>
        <w:widowControl w:val="0"/>
        <w:autoSpaceDE w:val="0"/>
        <w:autoSpaceDN w:val="0"/>
        <w:adjustRightInd w:val="0"/>
        <w:ind w:left="360"/>
        <w:rPr>
          <w:rFonts w:ascii="Times New Roman" w:hAnsi="Times New Roman" w:cs="Times New Roman"/>
          <w:i/>
          <w:iCs/>
          <w:sz w:val="28"/>
          <w:szCs w:val="28"/>
        </w:rPr>
      </w:pPr>
      <w:r w:rsidRPr="005B4A6E">
        <w:rPr>
          <w:rFonts w:ascii="Times New Roman" w:hAnsi="Times New Roman" w:cs="Times New Roman"/>
          <w:i/>
          <w:iCs/>
          <w:sz w:val="28"/>
          <w:szCs w:val="28"/>
        </w:rPr>
        <w:t xml:space="preserve">- продеть рыбкой (в бусинки , уже набранные на один из рабочих концов </w:t>
      </w:r>
      <w:bookmarkStart w:id="0" w:name="_GoBack"/>
      <w:bookmarkEnd w:id="0"/>
      <w:r w:rsidRPr="005B4A6E">
        <w:rPr>
          <w:rFonts w:ascii="Times New Roman" w:hAnsi="Times New Roman" w:cs="Times New Roman"/>
          <w:i/>
          <w:iCs/>
          <w:sz w:val="28"/>
          <w:szCs w:val="28"/>
        </w:rPr>
        <w:t xml:space="preserve">проволоки, продевают- возвращают этот же самый конец). Оба конца выходят из бусинок с одной стороны. Работу можно начинать от середины или от рабочего конца проволоки.        </w:t>
      </w:r>
      <w:r w:rsidR="00A66768" w:rsidRPr="005B4A6E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A66768" w:rsidRPr="005B4A6E" w:rsidRDefault="00CE62F4">
      <w:pPr>
        <w:rPr>
          <w:rFonts w:ascii="Times New Roman" w:hAnsi="Times New Roman" w:cs="Times New Roman"/>
          <w:sz w:val="28"/>
          <w:szCs w:val="28"/>
        </w:rPr>
      </w:pPr>
      <w:r w:rsidRPr="005B4A6E">
        <w:rPr>
          <w:rFonts w:ascii="Times New Roman" w:hAnsi="Times New Roman" w:cs="Times New Roman"/>
          <w:sz w:val="28"/>
          <w:szCs w:val="28"/>
        </w:rPr>
        <w:t>Освоенные приёмы бисероплетения  можно применить  в совместной работе с детьми старшего дошкольного возраста  в оформлении  уголка природы. Макеты  «Времена года».</w:t>
      </w:r>
      <w:r w:rsidR="005C5837" w:rsidRPr="005B4A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768" w:rsidRPr="005B4A6E" w:rsidRDefault="00A66768">
      <w:pPr>
        <w:rPr>
          <w:rFonts w:ascii="Times New Roman" w:hAnsi="Times New Roman" w:cs="Times New Roman"/>
          <w:sz w:val="28"/>
          <w:szCs w:val="28"/>
        </w:rPr>
      </w:pPr>
    </w:p>
    <w:p w:rsidR="00A66768" w:rsidRPr="005B4A6E" w:rsidRDefault="00A66768">
      <w:pPr>
        <w:rPr>
          <w:rFonts w:ascii="Times New Roman" w:hAnsi="Times New Roman" w:cs="Times New Roman"/>
          <w:sz w:val="28"/>
          <w:szCs w:val="28"/>
        </w:rPr>
      </w:pPr>
    </w:p>
    <w:p w:rsidR="00A66768" w:rsidRPr="005B4A6E" w:rsidRDefault="00A66768">
      <w:pPr>
        <w:rPr>
          <w:rFonts w:ascii="Times New Roman" w:hAnsi="Times New Roman" w:cs="Times New Roman"/>
          <w:sz w:val="28"/>
          <w:szCs w:val="28"/>
        </w:rPr>
      </w:pPr>
    </w:p>
    <w:p w:rsidR="00A66768" w:rsidRPr="005B4A6E" w:rsidRDefault="00A66768">
      <w:pPr>
        <w:rPr>
          <w:rFonts w:ascii="Times New Roman" w:hAnsi="Times New Roman" w:cs="Times New Roman"/>
          <w:sz w:val="28"/>
          <w:szCs w:val="28"/>
        </w:rPr>
      </w:pPr>
    </w:p>
    <w:p w:rsidR="00E95237" w:rsidRPr="005B4A6E" w:rsidRDefault="00E95237">
      <w:pPr>
        <w:rPr>
          <w:rFonts w:ascii="Times New Roman" w:hAnsi="Times New Roman" w:cs="Times New Roman"/>
          <w:sz w:val="28"/>
          <w:szCs w:val="28"/>
        </w:rPr>
      </w:pPr>
    </w:p>
    <w:p w:rsidR="00E95237" w:rsidRPr="005B4A6E" w:rsidRDefault="00E95237">
      <w:pPr>
        <w:rPr>
          <w:rFonts w:ascii="Times New Roman" w:hAnsi="Times New Roman" w:cs="Times New Roman"/>
          <w:sz w:val="28"/>
          <w:szCs w:val="28"/>
        </w:rPr>
      </w:pPr>
    </w:p>
    <w:p w:rsidR="00E95237" w:rsidRPr="005B4A6E" w:rsidRDefault="00E95237">
      <w:pPr>
        <w:rPr>
          <w:rFonts w:ascii="Times New Roman" w:hAnsi="Times New Roman" w:cs="Times New Roman"/>
          <w:sz w:val="28"/>
          <w:szCs w:val="28"/>
        </w:rPr>
      </w:pPr>
    </w:p>
    <w:p w:rsidR="00E95237" w:rsidRPr="005B4A6E" w:rsidRDefault="00E95237">
      <w:pPr>
        <w:rPr>
          <w:rFonts w:ascii="Times New Roman" w:hAnsi="Times New Roman" w:cs="Times New Roman"/>
          <w:sz w:val="28"/>
          <w:szCs w:val="28"/>
        </w:rPr>
      </w:pPr>
    </w:p>
    <w:sectPr w:rsidR="00E95237" w:rsidRPr="005B4A6E" w:rsidSect="00A61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A46" w:rsidRDefault="00C12A46" w:rsidP="005C5837">
      <w:pPr>
        <w:spacing w:after="0" w:line="240" w:lineRule="auto"/>
      </w:pPr>
      <w:r>
        <w:separator/>
      </w:r>
    </w:p>
  </w:endnote>
  <w:endnote w:type="continuationSeparator" w:id="0">
    <w:p w:rsidR="00C12A46" w:rsidRDefault="00C12A46" w:rsidP="005C5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A46" w:rsidRDefault="00C12A46" w:rsidP="005C5837">
      <w:pPr>
        <w:spacing w:after="0" w:line="240" w:lineRule="auto"/>
      </w:pPr>
      <w:r>
        <w:separator/>
      </w:r>
    </w:p>
  </w:footnote>
  <w:footnote w:type="continuationSeparator" w:id="0">
    <w:p w:rsidR="00C12A46" w:rsidRDefault="00C12A46" w:rsidP="005C58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03598"/>
    <w:multiLevelType w:val="hybridMultilevel"/>
    <w:tmpl w:val="516AB4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5237"/>
    <w:rsid w:val="00231982"/>
    <w:rsid w:val="004A318B"/>
    <w:rsid w:val="004D434A"/>
    <w:rsid w:val="005B4A6E"/>
    <w:rsid w:val="005C5837"/>
    <w:rsid w:val="00690733"/>
    <w:rsid w:val="00A611D1"/>
    <w:rsid w:val="00A66768"/>
    <w:rsid w:val="00C12A46"/>
    <w:rsid w:val="00CE62F4"/>
    <w:rsid w:val="00CF14BF"/>
    <w:rsid w:val="00CF5F94"/>
    <w:rsid w:val="00E9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2DB73"/>
  <w15:docId w15:val="{6223B266-CC94-4A15-AA90-9F2DDAE32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523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C5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C5837"/>
  </w:style>
  <w:style w:type="paragraph" w:styleId="a7">
    <w:name w:val="footer"/>
    <w:basedOn w:val="a"/>
    <w:link w:val="a8"/>
    <w:uiPriority w:val="99"/>
    <w:semiHidden/>
    <w:unhideWhenUsed/>
    <w:rsid w:val="005C5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C5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User-2020-05</cp:lastModifiedBy>
  <cp:revision>8</cp:revision>
  <dcterms:created xsi:type="dcterms:W3CDTF">2013-10-02T11:43:00Z</dcterms:created>
  <dcterms:modified xsi:type="dcterms:W3CDTF">2022-10-27T10:31:00Z</dcterms:modified>
</cp:coreProperties>
</file>