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BE" w:rsidRDefault="000F3DBE" w:rsidP="000F3DBE">
      <w:pPr>
        <w:jc w:val="right"/>
        <w:rPr>
          <w:rFonts w:ascii="Times New Roman" w:hAnsi="Times New Roman" w:cs="Times New Roman"/>
          <w:sz w:val="28"/>
          <w:szCs w:val="28"/>
        </w:rPr>
      </w:pPr>
      <w:r w:rsidRPr="005863EA">
        <w:rPr>
          <w:rFonts w:ascii="Times New Roman" w:hAnsi="Times New Roman" w:cs="Times New Roman"/>
          <w:sz w:val="28"/>
          <w:szCs w:val="28"/>
        </w:rPr>
        <w:t>Приложение 1.</w:t>
      </w:r>
    </w:p>
    <w:p w:rsidR="000F3DBE" w:rsidRPr="000F3DBE" w:rsidRDefault="000F3DBE" w:rsidP="000F3DBE">
      <w:pPr>
        <w:jc w:val="center"/>
        <w:rPr>
          <w:rFonts w:ascii="Times New Roman" w:hAnsi="Times New Roman" w:cs="Times New Roman"/>
          <w:sz w:val="28"/>
          <w:szCs w:val="28"/>
          <w:u w:val="single"/>
        </w:rPr>
      </w:pPr>
      <w:r w:rsidRPr="000F3DBE">
        <w:rPr>
          <w:rFonts w:ascii="Times New Roman" w:hAnsi="Times New Roman" w:cs="Times New Roman"/>
          <w:sz w:val="28"/>
          <w:szCs w:val="28"/>
          <w:u w:val="single"/>
        </w:rPr>
        <w:t>Лист самооценки</w:t>
      </w:r>
    </w:p>
    <w:tbl>
      <w:tblPr>
        <w:tblStyle w:val="a5"/>
        <w:tblW w:w="0" w:type="auto"/>
        <w:tblLook w:val="04A0" w:firstRow="1" w:lastRow="0" w:firstColumn="1" w:lastColumn="0" w:noHBand="0" w:noVBand="1"/>
      </w:tblPr>
      <w:tblGrid>
        <w:gridCol w:w="1914"/>
        <w:gridCol w:w="1914"/>
        <w:gridCol w:w="1914"/>
        <w:gridCol w:w="1914"/>
        <w:gridCol w:w="1915"/>
      </w:tblGrid>
      <w:tr w:rsidR="000F3DBE" w:rsidTr="00550BAA">
        <w:tc>
          <w:tcPr>
            <w:tcW w:w="1914" w:type="dxa"/>
          </w:tcPr>
          <w:p w:rsidR="000F3DBE" w:rsidRPr="00AA767D" w:rsidRDefault="000F3DBE" w:rsidP="00550BAA">
            <w:pPr>
              <w:jc w:val="center"/>
              <w:rPr>
                <w:rFonts w:ascii="Times New Roman" w:hAnsi="Times New Roman" w:cs="Times New Roman"/>
                <w:sz w:val="24"/>
                <w:szCs w:val="24"/>
              </w:rPr>
            </w:pPr>
            <w:r w:rsidRPr="00AA767D">
              <w:rPr>
                <w:rFonts w:ascii="Times New Roman" w:hAnsi="Times New Roman" w:cs="Times New Roman"/>
                <w:sz w:val="24"/>
                <w:szCs w:val="24"/>
              </w:rPr>
              <w:t>Определение стилей, авторов, названий</w:t>
            </w:r>
          </w:p>
        </w:tc>
        <w:tc>
          <w:tcPr>
            <w:tcW w:w="1914" w:type="dxa"/>
          </w:tcPr>
          <w:p w:rsidR="000F3DBE" w:rsidRPr="00AA767D" w:rsidRDefault="000F3DBE" w:rsidP="00550BAA">
            <w:pPr>
              <w:jc w:val="center"/>
              <w:rPr>
                <w:rFonts w:ascii="Times New Roman" w:hAnsi="Times New Roman" w:cs="Times New Roman"/>
                <w:sz w:val="24"/>
                <w:szCs w:val="24"/>
              </w:rPr>
            </w:pPr>
            <w:r w:rsidRPr="00AA767D">
              <w:rPr>
                <w:rFonts w:ascii="Times New Roman" w:hAnsi="Times New Roman" w:cs="Times New Roman"/>
                <w:sz w:val="24"/>
                <w:szCs w:val="24"/>
              </w:rPr>
              <w:t>Участие в дискуссии</w:t>
            </w:r>
          </w:p>
        </w:tc>
        <w:tc>
          <w:tcPr>
            <w:tcW w:w="1914" w:type="dxa"/>
          </w:tcPr>
          <w:p w:rsidR="000F3DBE" w:rsidRPr="00AA767D" w:rsidRDefault="000F3DBE" w:rsidP="00550BAA">
            <w:pPr>
              <w:jc w:val="right"/>
              <w:rPr>
                <w:rFonts w:ascii="Times New Roman" w:hAnsi="Times New Roman" w:cs="Times New Roman"/>
                <w:sz w:val="24"/>
                <w:szCs w:val="24"/>
              </w:rPr>
            </w:pPr>
            <w:r w:rsidRPr="00AA767D">
              <w:rPr>
                <w:rFonts w:ascii="Times New Roman" w:hAnsi="Times New Roman" w:cs="Times New Roman"/>
                <w:sz w:val="24"/>
                <w:szCs w:val="24"/>
              </w:rPr>
              <w:t>Работа в группе</w:t>
            </w:r>
          </w:p>
        </w:tc>
        <w:tc>
          <w:tcPr>
            <w:tcW w:w="1914" w:type="dxa"/>
          </w:tcPr>
          <w:p w:rsidR="000F3DBE" w:rsidRDefault="000F3DBE" w:rsidP="00550BAA">
            <w:pPr>
              <w:jc w:val="right"/>
              <w:rPr>
                <w:rFonts w:ascii="Times New Roman" w:hAnsi="Times New Roman" w:cs="Times New Roman"/>
                <w:sz w:val="28"/>
                <w:szCs w:val="28"/>
                <w:u w:val="single"/>
              </w:rPr>
            </w:pPr>
            <w:r>
              <w:rPr>
                <w:rFonts w:ascii="Times New Roman" w:hAnsi="Times New Roman" w:cs="Times New Roman"/>
                <w:sz w:val="24"/>
                <w:szCs w:val="24"/>
              </w:rPr>
              <w:t>Ролевая игра</w:t>
            </w:r>
          </w:p>
        </w:tc>
        <w:tc>
          <w:tcPr>
            <w:tcW w:w="1915" w:type="dxa"/>
          </w:tcPr>
          <w:p w:rsidR="000F3DBE" w:rsidRPr="00AA767D" w:rsidRDefault="000F3DBE" w:rsidP="00550BAA">
            <w:pPr>
              <w:jc w:val="right"/>
              <w:rPr>
                <w:rFonts w:ascii="Times New Roman" w:hAnsi="Times New Roman" w:cs="Times New Roman"/>
                <w:sz w:val="24"/>
                <w:szCs w:val="24"/>
              </w:rPr>
            </w:pPr>
            <w:r w:rsidRPr="00AA767D">
              <w:rPr>
                <w:rFonts w:ascii="Times New Roman" w:hAnsi="Times New Roman" w:cs="Times New Roman"/>
                <w:sz w:val="24"/>
                <w:szCs w:val="24"/>
              </w:rPr>
              <w:t>Я-художник</w:t>
            </w:r>
          </w:p>
        </w:tc>
      </w:tr>
      <w:tr w:rsidR="000F3DBE" w:rsidTr="00550BAA">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5" w:type="dxa"/>
          </w:tcPr>
          <w:p w:rsidR="000F3DBE" w:rsidRDefault="000F3DBE" w:rsidP="00550BAA">
            <w:pPr>
              <w:jc w:val="right"/>
              <w:rPr>
                <w:rFonts w:ascii="Times New Roman" w:hAnsi="Times New Roman" w:cs="Times New Roman"/>
                <w:sz w:val="28"/>
                <w:szCs w:val="28"/>
                <w:u w:val="single"/>
              </w:rPr>
            </w:pPr>
          </w:p>
        </w:tc>
      </w:tr>
      <w:tr w:rsidR="000F3DBE" w:rsidTr="00550BAA">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4" w:type="dxa"/>
          </w:tcPr>
          <w:p w:rsidR="000F3DBE" w:rsidRDefault="000F3DBE" w:rsidP="00550BAA">
            <w:pPr>
              <w:jc w:val="right"/>
              <w:rPr>
                <w:rFonts w:ascii="Times New Roman" w:hAnsi="Times New Roman" w:cs="Times New Roman"/>
                <w:sz w:val="28"/>
                <w:szCs w:val="28"/>
                <w:u w:val="single"/>
              </w:rPr>
            </w:pPr>
          </w:p>
        </w:tc>
        <w:tc>
          <w:tcPr>
            <w:tcW w:w="1915" w:type="dxa"/>
          </w:tcPr>
          <w:p w:rsidR="000F3DBE" w:rsidRDefault="000F3DBE" w:rsidP="00550BAA">
            <w:pPr>
              <w:jc w:val="right"/>
              <w:rPr>
                <w:rFonts w:ascii="Times New Roman" w:hAnsi="Times New Roman" w:cs="Times New Roman"/>
                <w:sz w:val="28"/>
                <w:szCs w:val="28"/>
                <w:u w:val="single"/>
              </w:rPr>
            </w:pPr>
          </w:p>
        </w:tc>
      </w:tr>
    </w:tbl>
    <w:p w:rsidR="000F3DBE" w:rsidRDefault="000F3DBE" w:rsidP="000F3DBE">
      <w:pPr>
        <w:pStyle w:val="a6"/>
        <w:rPr>
          <w:rFonts w:ascii="Times New Roman" w:hAnsi="Times New Roman" w:cs="Times New Roman"/>
        </w:rPr>
      </w:pPr>
    </w:p>
    <w:p w:rsidR="000F3DBE" w:rsidRDefault="000F3DBE" w:rsidP="000F3DBE">
      <w:pPr>
        <w:pStyle w:val="a6"/>
        <w:rPr>
          <w:rFonts w:ascii="Times New Roman" w:hAnsi="Times New Roman" w:cs="Times New Roman"/>
          <w:sz w:val="24"/>
          <w:szCs w:val="24"/>
          <w:u w:val="single"/>
        </w:rPr>
      </w:pPr>
      <w:r w:rsidRPr="00DE5174">
        <w:rPr>
          <w:rFonts w:ascii="Times New Roman" w:hAnsi="Times New Roman" w:cs="Times New Roman"/>
          <w:sz w:val="24"/>
          <w:szCs w:val="24"/>
          <w:u w:val="single"/>
        </w:rPr>
        <w:t>В первой строке поставь соответствующую букву:</w:t>
      </w:r>
    </w:p>
    <w:p w:rsidR="000F3DBE" w:rsidRPr="00DE5174" w:rsidRDefault="000F3DBE" w:rsidP="000F3DBE">
      <w:pPr>
        <w:pStyle w:val="a6"/>
        <w:rPr>
          <w:rFonts w:ascii="Times New Roman" w:hAnsi="Times New Roman" w:cs="Times New Roman"/>
          <w:sz w:val="24"/>
          <w:szCs w:val="24"/>
          <w:u w:val="single"/>
        </w:rPr>
      </w:pPr>
    </w:p>
    <w:p w:rsidR="000F3DBE" w:rsidRPr="00ED3D86" w:rsidRDefault="000F3DBE" w:rsidP="000F3DBE">
      <w:pPr>
        <w:pStyle w:val="a6"/>
        <w:rPr>
          <w:rFonts w:ascii="Times New Roman" w:hAnsi="Times New Roman" w:cs="Times New Roman"/>
          <w:sz w:val="24"/>
          <w:szCs w:val="24"/>
        </w:rPr>
      </w:pPr>
      <w:r w:rsidRPr="00ED3D86">
        <w:rPr>
          <w:rFonts w:ascii="Times New Roman" w:hAnsi="Times New Roman" w:cs="Times New Roman"/>
          <w:sz w:val="24"/>
          <w:szCs w:val="24"/>
        </w:rPr>
        <w:t>А – активен                        П – отвечал правильно</w:t>
      </w:r>
      <w:r>
        <w:rPr>
          <w:rFonts w:ascii="Times New Roman" w:hAnsi="Times New Roman" w:cs="Times New Roman"/>
          <w:sz w:val="24"/>
          <w:szCs w:val="24"/>
        </w:rPr>
        <w:t xml:space="preserve">                       </w:t>
      </w:r>
    </w:p>
    <w:p w:rsidR="000F3DBE" w:rsidRPr="00ED3D86" w:rsidRDefault="000F3DBE" w:rsidP="000F3DBE">
      <w:pPr>
        <w:pStyle w:val="a6"/>
        <w:rPr>
          <w:rFonts w:ascii="Times New Roman" w:hAnsi="Times New Roman" w:cs="Times New Roman"/>
          <w:sz w:val="24"/>
          <w:szCs w:val="24"/>
        </w:rPr>
      </w:pPr>
      <w:r w:rsidRPr="00ED3D86">
        <w:rPr>
          <w:rFonts w:ascii="Times New Roman" w:hAnsi="Times New Roman" w:cs="Times New Roman"/>
          <w:sz w:val="24"/>
          <w:szCs w:val="24"/>
        </w:rPr>
        <w:t>И – инициативен               О – ошибался</w:t>
      </w:r>
      <w:r>
        <w:rPr>
          <w:rFonts w:ascii="Times New Roman" w:hAnsi="Times New Roman" w:cs="Times New Roman"/>
          <w:sz w:val="24"/>
          <w:szCs w:val="24"/>
        </w:rPr>
        <w:t xml:space="preserve">                                       </w:t>
      </w:r>
    </w:p>
    <w:p w:rsidR="000F3DBE" w:rsidRDefault="000F3DBE" w:rsidP="000F3DBE">
      <w:pPr>
        <w:pStyle w:val="a6"/>
        <w:rPr>
          <w:rFonts w:ascii="Times New Roman" w:hAnsi="Times New Roman" w:cs="Times New Roman"/>
          <w:sz w:val="24"/>
          <w:szCs w:val="24"/>
        </w:rPr>
      </w:pPr>
      <w:r w:rsidRPr="00ED3D86">
        <w:rPr>
          <w:rFonts w:ascii="Times New Roman" w:hAnsi="Times New Roman" w:cs="Times New Roman"/>
          <w:sz w:val="24"/>
          <w:szCs w:val="24"/>
        </w:rPr>
        <w:t xml:space="preserve">Б – безучастен                   </w:t>
      </w:r>
      <w:proofErr w:type="gramStart"/>
      <w:r w:rsidRPr="00ED3D86">
        <w:rPr>
          <w:rFonts w:ascii="Times New Roman" w:hAnsi="Times New Roman" w:cs="Times New Roman"/>
          <w:sz w:val="24"/>
          <w:szCs w:val="24"/>
        </w:rPr>
        <w:t>Ч  –</w:t>
      </w:r>
      <w:proofErr w:type="gramEnd"/>
      <w:r w:rsidRPr="00ED3D86">
        <w:rPr>
          <w:rFonts w:ascii="Times New Roman" w:hAnsi="Times New Roman" w:cs="Times New Roman"/>
          <w:sz w:val="24"/>
          <w:szCs w:val="24"/>
        </w:rPr>
        <w:t xml:space="preserve"> частично был прав   </w:t>
      </w:r>
    </w:p>
    <w:p w:rsidR="000F3DBE" w:rsidRDefault="000F3DBE" w:rsidP="000F3DBE">
      <w:pPr>
        <w:pStyle w:val="a6"/>
        <w:rPr>
          <w:rFonts w:ascii="Times New Roman" w:hAnsi="Times New Roman" w:cs="Times New Roman"/>
          <w:sz w:val="24"/>
          <w:szCs w:val="24"/>
        </w:rPr>
      </w:pPr>
    </w:p>
    <w:p w:rsidR="000F3DBE" w:rsidRDefault="000F3DBE" w:rsidP="000F3DBE">
      <w:pPr>
        <w:pStyle w:val="a6"/>
        <w:rPr>
          <w:rFonts w:ascii="Times New Roman" w:hAnsi="Times New Roman" w:cs="Times New Roman"/>
          <w:sz w:val="24"/>
          <w:szCs w:val="24"/>
        </w:rPr>
      </w:pPr>
      <w:r>
        <w:rPr>
          <w:rFonts w:ascii="Times New Roman" w:hAnsi="Times New Roman" w:cs="Times New Roman"/>
          <w:sz w:val="24"/>
          <w:szCs w:val="24"/>
        </w:rPr>
        <w:t>Во второй строке оцени себя по пятибалльной системе в каждом задании.</w:t>
      </w:r>
    </w:p>
    <w:p w:rsidR="000F3DBE" w:rsidRDefault="000F3DBE" w:rsidP="008570BC">
      <w:pPr>
        <w:jc w:val="both"/>
        <w:rPr>
          <w:rFonts w:ascii="Times New Roman" w:hAnsi="Times New Roman" w:cs="Times New Roman"/>
          <w:b/>
          <w:i/>
          <w:sz w:val="28"/>
          <w:szCs w:val="28"/>
        </w:rPr>
      </w:pPr>
    </w:p>
    <w:p w:rsidR="000F3DBE" w:rsidRDefault="000F3DBE" w:rsidP="000F3DBE">
      <w:pPr>
        <w:jc w:val="right"/>
        <w:rPr>
          <w:rFonts w:ascii="Times New Roman" w:hAnsi="Times New Roman" w:cs="Times New Roman"/>
          <w:sz w:val="28"/>
          <w:szCs w:val="28"/>
        </w:rPr>
      </w:pPr>
    </w:p>
    <w:p w:rsidR="000F3DBE" w:rsidRDefault="000F3DBE" w:rsidP="000F3DBE">
      <w:pPr>
        <w:jc w:val="right"/>
        <w:rPr>
          <w:rFonts w:ascii="Times New Roman" w:hAnsi="Times New Roman" w:cs="Times New Roman"/>
          <w:sz w:val="28"/>
          <w:szCs w:val="28"/>
        </w:rPr>
      </w:pPr>
    </w:p>
    <w:p w:rsidR="000F3DBE" w:rsidRDefault="000F3DBE" w:rsidP="000F3DBE">
      <w:pPr>
        <w:jc w:val="right"/>
        <w:rPr>
          <w:rFonts w:ascii="Times New Roman" w:hAnsi="Times New Roman" w:cs="Times New Roman"/>
          <w:sz w:val="28"/>
          <w:szCs w:val="28"/>
        </w:rPr>
      </w:pPr>
      <w:r w:rsidRPr="005863E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5863EA">
        <w:rPr>
          <w:rFonts w:ascii="Times New Roman" w:hAnsi="Times New Roman" w:cs="Times New Roman"/>
          <w:sz w:val="28"/>
          <w:szCs w:val="28"/>
        </w:rPr>
        <w:t>.</w:t>
      </w:r>
    </w:p>
    <w:p w:rsidR="000F3DBE" w:rsidRDefault="000F3DBE" w:rsidP="000F3DBE">
      <w:pPr>
        <w:jc w:val="center"/>
        <w:rPr>
          <w:rFonts w:ascii="Times New Roman" w:hAnsi="Times New Roman" w:cs="Times New Roman"/>
          <w:sz w:val="24"/>
          <w:szCs w:val="24"/>
          <w:u w:val="single"/>
        </w:rPr>
      </w:pPr>
      <w:r w:rsidRPr="000F3DBE">
        <w:rPr>
          <w:rFonts w:ascii="Times New Roman" w:hAnsi="Times New Roman" w:cs="Times New Roman"/>
          <w:sz w:val="24"/>
          <w:szCs w:val="24"/>
          <w:u w:val="single"/>
        </w:rPr>
        <w:t>Информация о картинах</w:t>
      </w:r>
    </w:p>
    <w:p w:rsidR="000F3DBE" w:rsidRPr="000F3DBE" w:rsidRDefault="000F3DBE" w:rsidP="000F3DBE">
      <w:pPr>
        <w:jc w:val="center"/>
        <w:rPr>
          <w:rFonts w:ascii="Times New Roman" w:hAnsi="Times New Roman" w:cs="Times New Roman"/>
          <w:sz w:val="24"/>
          <w:szCs w:val="24"/>
          <w:u w:val="single"/>
        </w:rPr>
      </w:pP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1. «Впечатление. Восходящее солнце» (фр. </w:t>
      </w:r>
      <w:proofErr w:type="spellStart"/>
      <w:r w:rsidRPr="000F3DBE">
        <w:rPr>
          <w:rFonts w:ascii="Times New Roman" w:hAnsi="Times New Roman" w:cs="Times New Roman"/>
          <w:sz w:val="24"/>
          <w:szCs w:val="24"/>
        </w:rPr>
        <w:t>Impression</w:t>
      </w:r>
      <w:proofErr w:type="spellEnd"/>
      <w:r w:rsidRPr="000F3DBE">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soleillevant</w:t>
      </w:r>
      <w:proofErr w:type="spellEnd"/>
      <w:r w:rsidRPr="000F3DBE">
        <w:rPr>
          <w:rFonts w:ascii="Times New Roman" w:hAnsi="Times New Roman" w:cs="Times New Roman"/>
          <w:sz w:val="24"/>
          <w:szCs w:val="24"/>
        </w:rPr>
        <w:t>) — картина Клода Моне, написанная в 1872 году с натуры в старом аванпорте Гавра и давшая название художественному направлению «импрессионизм».</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2. «Девятый </w:t>
      </w:r>
      <w:proofErr w:type="gramStart"/>
      <w:r w:rsidRPr="000F3DBE">
        <w:rPr>
          <w:rFonts w:ascii="Times New Roman" w:hAnsi="Times New Roman" w:cs="Times New Roman"/>
          <w:sz w:val="24"/>
          <w:szCs w:val="24"/>
        </w:rPr>
        <w:t>вал»(</w:t>
      </w:r>
      <w:proofErr w:type="gramEnd"/>
      <w:r w:rsidRPr="000F3DBE">
        <w:rPr>
          <w:rFonts w:ascii="Times New Roman" w:hAnsi="Times New Roman" w:cs="Times New Roman"/>
          <w:sz w:val="24"/>
          <w:szCs w:val="24"/>
        </w:rPr>
        <w:t xml:space="preserve">ит. </w:t>
      </w:r>
      <w:proofErr w:type="spellStart"/>
      <w:r w:rsidRPr="000F3DBE">
        <w:rPr>
          <w:rFonts w:ascii="Times New Roman" w:hAnsi="Times New Roman" w:cs="Times New Roman"/>
          <w:sz w:val="24"/>
          <w:szCs w:val="24"/>
        </w:rPr>
        <w:t>marina</w:t>
      </w:r>
      <w:proofErr w:type="spellEnd"/>
      <w:r w:rsidRPr="000F3DBE">
        <w:rPr>
          <w:rFonts w:ascii="Times New Roman" w:hAnsi="Times New Roman" w:cs="Times New Roman"/>
          <w:sz w:val="24"/>
          <w:szCs w:val="24"/>
        </w:rPr>
        <w:t xml:space="preserve">, от лат. </w:t>
      </w:r>
      <w:proofErr w:type="spellStart"/>
      <w:r w:rsidRPr="000F3DBE">
        <w:rPr>
          <w:rFonts w:ascii="Times New Roman" w:hAnsi="Times New Roman" w:cs="Times New Roman"/>
          <w:sz w:val="24"/>
          <w:szCs w:val="24"/>
        </w:rPr>
        <w:t>marinus</w:t>
      </w:r>
      <w:proofErr w:type="spellEnd"/>
      <w:r w:rsidRPr="000F3DBE">
        <w:rPr>
          <w:rFonts w:ascii="Times New Roman" w:hAnsi="Times New Roman" w:cs="Times New Roman"/>
          <w:sz w:val="24"/>
          <w:szCs w:val="24"/>
        </w:rPr>
        <w:t xml:space="preserve"> - морской)— одна из самых знаменитых картин российского художника-мариниста армянского происхождения Ивана Айвазовского, хранится в Русском музее в Санкт-Петербурге (инв. Ж-2202). Написана в 1850 году.</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3. «Импровизация». </w:t>
      </w:r>
      <w:proofErr w:type="spellStart"/>
      <w:r w:rsidRPr="000F3DBE">
        <w:rPr>
          <w:rFonts w:ascii="Times New Roman" w:hAnsi="Times New Roman" w:cs="Times New Roman"/>
          <w:sz w:val="24"/>
          <w:szCs w:val="24"/>
        </w:rPr>
        <w:t>Абстракциони́зм</w:t>
      </w:r>
      <w:proofErr w:type="spellEnd"/>
      <w:r w:rsidRPr="000F3DBE">
        <w:rPr>
          <w:rFonts w:ascii="Times New Roman" w:hAnsi="Times New Roman" w:cs="Times New Roman"/>
          <w:sz w:val="24"/>
          <w:szCs w:val="24"/>
        </w:rPr>
        <w:t xml:space="preserve"> (лат. </w:t>
      </w:r>
      <w:proofErr w:type="spellStart"/>
      <w:r w:rsidRPr="000F3DBE">
        <w:rPr>
          <w:rFonts w:ascii="Times New Roman" w:hAnsi="Times New Roman" w:cs="Times New Roman"/>
          <w:sz w:val="24"/>
          <w:szCs w:val="24"/>
        </w:rPr>
        <w:t>abstractio</w:t>
      </w:r>
      <w:proofErr w:type="spellEnd"/>
      <w:r w:rsidRPr="000F3DBE">
        <w:rPr>
          <w:rFonts w:ascii="Times New Roman" w:hAnsi="Times New Roman" w:cs="Times New Roman"/>
          <w:sz w:val="24"/>
          <w:szCs w:val="24"/>
        </w:rPr>
        <w:t xml:space="preserve"> - «удаление, отвлечение»). Искусство под знаком «нуля форм», беспредметное искусство – художественное направление, сформировавшееся в искусстве первой половины 20 века, полностью отказавшееся от воспроизведения форм реального видимого мира. Основоположниками абстракционизма принято считать Василия Кандинского </w:t>
      </w:r>
      <w:proofErr w:type="gramStart"/>
      <w:r w:rsidRPr="000F3DBE">
        <w:rPr>
          <w:rFonts w:ascii="Times New Roman" w:hAnsi="Times New Roman" w:cs="Times New Roman"/>
          <w:sz w:val="24"/>
          <w:szCs w:val="24"/>
        </w:rPr>
        <w:t>и  Казимира</w:t>
      </w:r>
      <w:proofErr w:type="gramEnd"/>
      <w:r w:rsidRPr="000F3DBE">
        <w:rPr>
          <w:rFonts w:ascii="Times New Roman" w:hAnsi="Times New Roman" w:cs="Times New Roman"/>
          <w:sz w:val="24"/>
          <w:szCs w:val="24"/>
        </w:rPr>
        <w:t xml:space="preserve"> Малевича. Данная работа </w:t>
      </w:r>
      <w:proofErr w:type="spellStart"/>
      <w:r w:rsidRPr="000F3DBE">
        <w:rPr>
          <w:rFonts w:ascii="Times New Roman" w:hAnsi="Times New Roman" w:cs="Times New Roman"/>
          <w:sz w:val="24"/>
          <w:szCs w:val="24"/>
        </w:rPr>
        <w:t>В.В.Кандинского</w:t>
      </w:r>
      <w:proofErr w:type="spellEnd"/>
      <w:r w:rsidRPr="000F3DBE">
        <w:rPr>
          <w:rFonts w:ascii="Times New Roman" w:hAnsi="Times New Roman" w:cs="Times New Roman"/>
          <w:sz w:val="24"/>
          <w:szCs w:val="24"/>
        </w:rPr>
        <w:t>.</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4.«Гéрника». </w:t>
      </w:r>
      <w:proofErr w:type="gramStart"/>
      <w:r w:rsidRPr="000F3DBE">
        <w:rPr>
          <w:rFonts w:ascii="Times New Roman" w:hAnsi="Times New Roman" w:cs="Times New Roman"/>
          <w:sz w:val="24"/>
          <w:szCs w:val="24"/>
        </w:rPr>
        <w:t>Кубизм.(</w:t>
      </w:r>
      <w:proofErr w:type="gramEnd"/>
      <w:r w:rsidRPr="000F3DBE">
        <w:rPr>
          <w:rFonts w:ascii="Times New Roman" w:hAnsi="Times New Roman" w:cs="Times New Roman"/>
          <w:sz w:val="24"/>
          <w:szCs w:val="24"/>
        </w:rPr>
        <w:t xml:space="preserve">фр. </w:t>
      </w:r>
      <w:proofErr w:type="spellStart"/>
      <w:r w:rsidRPr="000F3DBE">
        <w:rPr>
          <w:rFonts w:ascii="Times New Roman" w:hAnsi="Times New Roman" w:cs="Times New Roman"/>
          <w:sz w:val="24"/>
          <w:szCs w:val="24"/>
        </w:rPr>
        <w:t>cubisme</w:t>
      </w:r>
      <w:proofErr w:type="spellEnd"/>
      <w:r w:rsidRPr="000F3DBE">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отcube</w:t>
      </w:r>
      <w:proofErr w:type="spellEnd"/>
      <w:r w:rsidRPr="000F3DBE">
        <w:rPr>
          <w:rFonts w:ascii="Times New Roman" w:hAnsi="Times New Roman" w:cs="Times New Roman"/>
          <w:sz w:val="24"/>
          <w:szCs w:val="24"/>
        </w:rPr>
        <w:t xml:space="preserve"> – куб) - картина Пабло </w:t>
      </w:r>
      <w:proofErr w:type="spellStart"/>
      <w:r w:rsidRPr="000F3DBE">
        <w:rPr>
          <w:rFonts w:ascii="Times New Roman" w:hAnsi="Times New Roman" w:cs="Times New Roman"/>
          <w:sz w:val="24"/>
          <w:szCs w:val="24"/>
        </w:rPr>
        <w:t>Пик</w:t>
      </w:r>
      <w:r w:rsidRPr="000F3DBE">
        <w:rPr>
          <w:rFonts w:ascii="Times New Roman" w:hAnsi="Times New Roman" w:cs="Times New Roman"/>
          <w:bCs/>
          <w:color w:val="333333"/>
          <w:sz w:val="24"/>
          <w:szCs w:val="24"/>
          <w:shd w:val="clear" w:color="auto" w:fill="FFFFFF"/>
        </w:rPr>
        <w:t>а́</w:t>
      </w:r>
      <w:r w:rsidRPr="000F3DBE">
        <w:rPr>
          <w:rFonts w:ascii="Times New Roman" w:hAnsi="Times New Roman" w:cs="Times New Roman"/>
          <w:sz w:val="24"/>
          <w:szCs w:val="24"/>
        </w:rPr>
        <w:t>ссо</w:t>
      </w:r>
      <w:proofErr w:type="spellEnd"/>
      <w:r w:rsidRPr="000F3DBE">
        <w:rPr>
          <w:rFonts w:ascii="Times New Roman" w:hAnsi="Times New Roman" w:cs="Times New Roman"/>
          <w:sz w:val="24"/>
          <w:szCs w:val="24"/>
        </w:rPr>
        <w:t xml:space="preserve">, написанная в мае 1937 года по заказу правительства Испанской Республики для испанского павильона на Всемирной выставке в Париже. Тема картины, исполненной в манере кубизма и в чёрно-белой гамме, — бомбардировка </w:t>
      </w:r>
      <w:proofErr w:type="spellStart"/>
      <w:r w:rsidRPr="000F3DBE">
        <w:rPr>
          <w:rFonts w:ascii="Times New Roman" w:hAnsi="Times New Roman" w:cs="Times New Roman"/>
          <w:sz w:val="24"/>
          <w:szCs w:val="24"/>
        </w:rPr>
        <w:t>Герники</w:t>
      </w:r>
      <w:proofErr w:type="spellEnd"/>
      <w:r w:rsidRPr="000F3DBE">
        <w:rPr>
          <w:rFonts w:ascii="Times New Roman" w:hAnsi="Times New Roman" w:cs="Times New Roman"/>
          <w:sz w:val="24"/>
          <w:szCs w:val="24"/>
        </w:rPr>
        <w:t>, произошедшая незадолго до этого, а также ужас апрельской испанской революции (1931) и Гражданской войны в Испании (1936—1939).</w:t>
      </w:r>
    </w:p>
    <w:p w:rsidR="000F3DBE" w:rsidRPr="000F3DBE" w:rsidRDefault="000F3DBE" w:rsidP="008570BC">
      <w:pPr>
        <w:jc w:val="both"/>
        <w:rPr>
          <w:rFonts w:ascii="Times New Roman" w:hAnsi="Times New Roman" w:cs="Times New Roman"/>
          <w:sz w:val="28"/>
          <w:szCs w:val="28"/>
        </w:rPr>
      </w:pPr>
    </w:p>
    <w:p w:rsidR="000F3DBE" w:rsidRDefault="000F3DBE" w:rsidP="000F3DBE">
      <w:pPr>
        <w:jc w:val="right"/>
        <w:rPr>
          <w:rFonts w:ascii="Times New Roman" w:hAnsi="Times New Roman" w:cs="Times New Roman"/>
          <w:sz w:val="28"/>
          <w:szCs w:val="28"/>
        </w:rPr>
      </w:pPr>
      <w:r w:rsidRPr="005863E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r w:rsidRPr="005863EA">
        <w:rPr>
          <w:rFonts w:ascii="Times New Roman" w:hAnsi="Times New Roman" w:cs="Times New Roman"/>
          <w:sz w:val="28"/>
          <w:szCs w:val="28"/>
        </w:rPr>
        <w:t>.</w:t>
      </w:r>
    </w:p>
    <w:p w:rsidR="000F3DBE" w:rsidRPr="000F3DBE" w:rsidRDefault="000F3DBE" w:rsidP="000F3DBE">
      <w:pPr>
        <w:jc w:val="center"/>
        <w:rPr>
          <w:rFonts w:ascii="Times New Roman" w:hAnsi="Times New Roman" w:cs="Times New Roman"/>
          <w:sz w:val="24"/>
          <w:szCs w:val="24"/>
        </w:rPr>
      </w:pPr>
      <w:r w:rsidRPr="000F3DBE">
        <w:rPr>
          <w:rFonts w:ascii="Times New Roman" w:hAnsi="Times New Roman" w:cs="Times New Roman"/>
          <w:i/>
          <w:sz w:val="24"/>
          <w:szCs w:val="24"/>
          <w:u w:val="single"/>
        </w:rPr>
        <w:t>К</w:t>
      </w:r>
      <w:r w:rsidR="00D54E59" w:rsidRPr="000F3DBE">
        <w:rPr>
          <w:rFonts w:ascii="Times New Roman" w:hAnsi="Times New Roman" w:cs="Times New Roman"/>
          <w:i/>
          <w:sz w:val="24"/>
          <w:szCs w:val="24"/>
          <w:u w:val="single"/>
        </w:rPr>
        <w:t>ластер</w:t>
      </w:r>
      <w:r w:rsidR="00D54E59" w:rsidRPr="000F3DBE">
        <w:rPr>
          <w:rFonts w:ascii="Times New Roman" w:hAnsi="Times New Roman" w:cs="Times New Roman"/>
          <w:sz w:val="24"/>
          <w:szCs w:val="24"/>
        </w:rPr>
        <w:t xml:space="preserve"> </w:t>
      </w:r>
    </w:p>
    <w:p w:rsidR="007418C2" w:rsidRDefault="004E49B8" w:rsidP="000F3DBE">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137.25pt;margin-top:24.3pt;width:126.7pt;height:28.8pt;z-index:251659264">
            <v:textbox>
              <w:txbxContent>
                <w:p w:rsidR="00E004C3" w:rsidRPr="00E004C3" w:rsidRDefault="00E004C3" w:rsidP="00E004C3">
                  <w:pPr>
                    <w:jc w:val="center"/>
                    <w:rPr>
                      <w:rFonts w:ascii="Times New Roman" w:hAnsi="Times New Roman" w:cs="Times New Roman"/>
                      <w:sz w:val="24"/>
                      <w:szCs w:val="24"/>
                    </w:rPr>
                  </w:pPr>
                  <w:r>
                    <w:rPr>
                      <w:rFonts w:ascii="Times New Roman" w:hAnsi="Times New Roman" w:cs="Times New Roman"/>
                      <w:sz w:val="24"/>
                      <w:szCs w:val="24"/>
                    </w:rPr>
                    <w:t>Многообразие</w:t>
                  </w:r>
                </w:p>
              </w:txbxContent>
            </v:textbox>
          </v:rect>
        </w:pict>
      </w:r>
    </w:p>
    <w:p w:rsidR="007418C2" w:rsidRDefault="004E49B8" w:rsidP="00D54E59">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113.2pt;margin-top:17.15pt;width:23.1pt;height:14.4pt;flip:x;z-index:251673600" o:connectortype="straight">
            <v:stroke startarrow="block" endarrow="block"/>
          </v:shape>
        </w:pict>
      </w:r>
      <w:r>
        <w:rPr>
          <w:rFonts w:ascii="Times New Roman" w:hAnsi="Times New Roman" w:cs="Times New Roman"/>
          <w:noProof/>
          <w:sz w:val="28"/>
          <w:szCs w:val="28"/>
          <w:lang w:eastAsia="ru-RU"/>
        </w:rPr>
        <w:pict>
          <v:shape id="_x0000_s1040" type="#_x0000_t32" style="position:absolute;left:0;text-align:left;margin-left:267.7pt;margin-top:17.15pt;width:19.75pt;height:14.4pt;flip:x y;z-index:251672576" o:connectortype="straight">
            <v:stroke startarrow="block" endarrow="block"/>
          </v:shape>
        </w:pict>
      </w:r>
    </w:p>
    <w:p w:rsidR="007418C2" w:rsidRDefault="004E49B8" w:rsidP="00D54E59">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52" type="#_x0000_t32" style="position:absolute;left:0;text-align:left;margin-left:263.95pt;margin-top:23.95pt;width:23.1pt;height:0;flip:x;z-index:251684864" o:connectortype="straight">
            <v:stroke startarrow="block" endarrow="block"/>
          </v:shape>
        </w:pict>
      </w:r>
      <w:r>
        <w:rPr>
          <w:rFonts w:ascii="Times New Roman" w:hAnsi="Times New Roman" w:cs="Times New Roman"/>
          <w:noProof/>
          <w:sz w:val="28"/>
          <w:szCs w:val="28"/>
          <w:lang w:eastAsia="ru-RU"/>
        </w:rPr>
        <w:pict>
          <v:shape id="_x0000_s1051" type="#_x0000_t32" style="position:absolute;left:0;text-align:left;margin-left:113.2pt;margin-top:23.95pt;width:24.05pt;height:0;flip:x;z-index:251683840" o:connectortype="straight">
            <v:stroke startarrow="block" endarrow="block"/>
          </v:shape>
        </w:pict>
      </w:r>
      <w:r>
        <w:rPr>
          <w:rFonts w:ascii="Times New Roman" w:hAnsi="Times New Roman" w:cs="Times New Roman"/>
          <w:noProof/>
          <w:sz w:val="28"/>
          <w:szCs w:val="28"/>
          <w:lang w:eastAsia="ru-RU"/>
        </w:rPr>
        <w:pict>
          <v:rect id="_x0000_s1029" style="position:absolute;left:0;text-align:left;margin-left:-18.8pt;margin-top:6.2pt;width:132pt;height:28.8pt;z-index:251661312">
            <v:textbox>
              <w:txbxContent>
                <w:p w:rsidR="00E004C3" w:rsidRPr="00E004C3" w:rsidRDefault="00E004C3" w:rsidP="00E004C3">
                  <w:pPr>
                    <w:jc w:val="center"/>
                    <w:rPr>
                      <w:rFonts w:ascii="Times New Roman" w:hAnsi="Times New Roman" w:cs="Times New Roman"/>
                      <w:sz w:val="24"/>
                      <w:szCs w:val="24"/>
                    </w:rPr>
                  </w:pPr>
                  <w:r>
                    <w:rPr>
                      <w:rFonts w:ascii="Times New Roman" w:hAnsi="Times New Roman" w:cs="Times New Roman"/>
                      <w:sz w:val="24"/>
                      <w:szCs w:val="24"/>
                    </w:rPr>
                    <w:t>Взаимопроникновение</w:t>
                  </w:r>
                </w:p>
              </w:txbxContent>
            </v:textbox>
          </v:rect>
        </w:pict>
      </w:r>
      <w:r>
        <w:rPr>
          <w:rFonts w:ascii="Times New Roman" w:hAnsi="Times New Roman" w:cs="Times New Roman"/>
          <w:noProof/>
          <w:sz w:val="28"/>
          <w:szCs w:val="28"/>
          <w:lang w:eastAsia="ru-RU"/>
        </w:rPr>
        <w:pict>
          <v:rect id="_x0000_s1028" style="position:absolute;left:0;text-align:left;margin-left:287.45pt;margin-top:6.2pt;width:126.7pt;height:28.8pt;z-index:251660288">
            <v:textbox>
              <w:txbxContent>
                <w:p w:rsidR="00E004C3" w:rsidRPr="00E004C3" w:rsidRDefault="00E004C3" w:rsidP="00E004C3">
                  <w:pPr>
                    <w:jc w:val="center"/>
                    <w:rPr>
                      <w:rFonts w:ascii="Times New Roman" w:hAnsi="Times New Roman" w:cs="Times New Roman"/>
                      <w:sz w:val="24"/>
                      <w:szCs w:val="24"/>
                    </w:rPr>
                  </w:pPr>
                  <w:r>
                    <w:rPr>
                      <w:rFonts w:ascii="Times New Roman" w:hAnsi="Times New Roman" w:cs="Times New Roman"/>
                      <w:sz w:val="24"/>
                      <w:szCs w:val="24"/>
                    </w:rPr>
                    <w:t>Взаимообогащение</w:t>
                  </w:r>
                </w:p>
              </w:txbxContent>
            </v:textbox>
          </v:rect>
        </w:pict>
      </w:r>
      <w:r>
        <w:rPr>
          <w:rFonts w:ascii="Times New Roman" w:hAnsi="Times New Roman" w:cs="Times New Roman"/>
          <w:noProof/>
          <w:sz w:val="28"/>
          <w:szCs w:val="28"/>
          <w:lang w:eastAsia="ru-RU"/>
        </w:rPr>
        <w:pict>
          <v:rect id="_x0000_s1026" style="position:absolute;left:0;text-align:left;margin-left:137.25pt;margin-top:9.55pt;width:126.7pt;height:28.8pt;z-index:251658240">
            <v:textbox>
              <w:txbxContent>
                <w:p w:rsidR="007418C2" w:rsidRPr="00E004C3" w:rsidRDefault="00E004C3" w:rsidP="00E004C3">
                  <w:pPr>
                    <w:jc w:val="center"/>
                    <w:rPr>
                      <w:rFonts w:ascii="Times New Roman" w:hAnsi="Times New Roman" w:cs="Times New Roman"/>
                      <w:sz w:val="24"/>
                      <w:szCs w:val="24"/>
                    </w:rPr>
                  </w:pPr>
                  <w:r w:rsidRPr="00E004C3">
                    <w:rPr>
                      <w:rFonts w:ascii="Times New Roman" w:hAnsi="Times New Roman" w:cs="Times New Roman"/>
                      <w:sz w:val="24"/>
                      <w:szCs w:val="24"/>
                    </w:rPr>
                    <w:t>Стили в живописи</w:t>
                  </w:r>
                </w:p>
              </w:txbxContent>
            </v:textbox>
          </v:rect>
        </w:pict>
      </w:r>
    </w:p>
    <w:p w:rsidR="00E004C3" w:rsidRDefault="004E49B8" w:rsidP="00D54E59">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1" style="position:absolute;left:0;text-align:left;margin-left:137.25pt;margin-top:20.15pt;width:126.7pt;height:28.8pt;z-index:251663360">
            <v:textbox>
              <w:txbxContent>
                <w:p w:rsidR="00E004C3" w:rsidRPr="00E004C3" w:rsidRDefault="00E004C3" w:rsidP="00E004C3">
                  <w:pPr>
                    <w:jc w:val="center"/>
                    <w:rPr>
                      <w:rFonts w:ascii="Times New Roman" w:hAnsi="Times New Roman" w:cs="Times New Roman"/>
                      <w:sz w:val="24"/>
                      <w:szCs w:val="24"/>
                    </w:rPr>
                  </w:pPr>
                  <w:r w:rsidRPr="00E004C3">
                    <w:rPr>
                      <w:rFonts w:ascii="Times New Roman" w:hAnsi="Times New Roman" w:cs="Times New Roman"/>
                      <w:sz w:val="24"/>
                      <w:szCs w:val="24"/>
                    </w:rPr>
                    <w:t>Признаки</w:t>
                  </w:r>
                </w:p>
              </w:txbxContent>
            </v:textbox>
          </v:rect>
        </w:pict>
      </w:r>
    </w:p>
    <w:p w:rsidR="00E004C3" w:rsidRDefault="004E49B8" w:rsidP="00D54E59">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2" type="#_x0000_t32" style="position:absolute;left:0;text-align:left;margin-left:113.2pt;margin-top:18.8pt;width:20.7pt;height:16.3pt;flip:x;z-index:251674624" o:connectortype="straight">
            <v:stroke startarrow="block" endarrow="block"/>
          </v:shape>
        </w:pict>
      </w:r>
      <w:r>
        <w:rPr>
          <w:rFonts w:ascii="Times New Roman" w:hAnsi="Times New Roman" w:cs="Times New Roman"/>
          <w:noProof/>
          <w:sz w:val="28"/>
          <w:szCs w:val="28"/>
          <w:lang w:eastAsia="ru-RU"/>
        </w:rPr>
        <w:pict>
          <v:shape id="_x0000_s1044" type="#_x0000_t32" style="position:absolute;left:0;text-align:left;margin-left:191.45pt;margin-top:23.1pt;width:0;height:21.1pt;z-index:251676672" o:connectortype="straight">
            <v:stroke startarrow="block" endarrow="block"/>
          </v:shape>
        </w:pict>
      </w:r>
      <w:r>
        <w:rPr>
          <w:rFonts w:ascii="Times New Roman" w:hAnsi="Times New Roman" w:cs="Times New Roman"/>
          <w:noProof/>
          <w:sz w:val="28"/>
          <w:szCs w:val="28"/>
          <w:lang w:eastAsia="ru-RU"/>
        </w:rPr>
        <w:pict>
          <v:shape id="_x0000_s1043" type="#_x0000_t32" style="position:absolute;left:0;text-align:left;margin-left:267.7pt;margin-top:18.8pt;width:16.3pt;height:16.3pt;flip:x y;z-index:251675648" o:connectortype="straight">
            <v:stroke startarrow="block" endarrow="block"/>
          </v:shape>
        </w:pict>
      </w:r>
    </w:p>
    <w:p w:rsidR="00E004C3" w:rsidRDefault="004E49B8" w:rsidP="00D54E59">
      <w:pPr>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2" style="position:absolute;left:0;text-align:left;margin-left:137.25pt;margin-top:19.3pt;width:126.7pt;height:77.75pt;z-index:251664384">
            <v:textbox>
              <w:txbxContent>
                <w:p w:rsidR="00E004C3" w:rsidRPr="00E004C3" w:rsidRDefault="00683357" w:rsidP="00683357">
                  <w:pPr>
                    <w:jc w:val="center"/>
                  </w:pPr>
                  <w:r>
                    <w:rPr>
                      <w:rFonts w:ascii="Times New Roman" w:hAnsi="Times New Roman" w:cs="Times New Roman"/>
                      <w:sz w:val="28"/>
                      <w:szCs w:val="28"/>
                    </w:rPr>
                    <w:t>О</w:t>
                  </w:r>
                  <w:r w:rsidR="00E004C3">
                    <w:rPr>
                      <w:rFonts w:ascii="Times New Roman" w:hAnsi="Times New Roman" w:cs="Times New Roman"/>
                      <w:sz w:val="28"/>
                      <w:szCs w:val="28"/>
                    </w:rPr>
                    <w:t>бъединение в единый</w:t>
                  </w:r>
                  <w:r w:rsidR="00E004C3" w:rsidRPr="002E5484">
                    <w:rPr>
                      <w:rFonts w:ascii="Times New Roman" w:hAnsi="Times New Roman" w:cs="Times New Roman"/>
                      <w:sz w:val="28"/>
                      <w:szCs w:val="28"/>
                    </w:rPr>
                    <w:t xml:space="preserve"> стил</w:t>
                  </w:r>
                  <w:r w:rsidR="00E004C3">
                    <w:rPr>
                      <w:rFonts w:ascii="Times New Roman" w:hAnsi="Times New Roman" w:cs="Times New Roman"/>
                      <w:sz w:val="28"/>
                      <w:szCs w:val="28"/>
                    </w:rPr>
                    <w:t xml:space="preserve">ь по </w:t>
                  </w:r>
                  <w:r w:rsidR="00E004C3" w:rsidRPr="002E5484">
                    <w:rPr>
                      <w:rFonts w:ascii="Times New Roman" w:hAnsi="Times New Roman" w:cs="Times New Roman"/>
                      <w:sz w:val="28"/>
                      <w:szCs w:val="28"/>
                    </w:rPr>
                    <w:t>направлени</w:t>
                  </w:r>
                  <w:r w:rsidR="00E004C3">
                    <w:rPr>
                      <w:rFonts w:ascii="Times New Roman" w:hAnsi="Times New Roman" w:cs="Times New Roman"/>
                      <w:sz w:val="28"/>
                      <w:szCs w:val="28"/>
                    </w:rPr>
                    <w:t>ю</w:t>
                  </w:r>
                  <w:r w:rsidR="00E004C3" w:rsidRPr="002E5484">
                    <w:rPr>
                      <w:rFonts w:ascii="Times New Roman" w:hAnsi="Times New Roman" w:cs="Times New Roman"/>
                      <w:sz w:val="28"/>
                      <w:szCs w:val="28"/>
                    </w:rPr>
                    <w:t>, течени</w:t>
                  </w:r>
                  <w:r w:rsidR="00E004C3">
                    <w:rPr>
                      <w:rFonts w:ascii="Times New Roman" w:hAnsi="Times New Roman" w:cs="Times New Roman"/>
                      <w:sz w:val="28"/>
                      <w:szCs w:val="28"/>
                    </w:rPr>
                    <w:t>ю</w:t>
                  </w:r>
                  <w:r w:rsidR="00E004C3" w:rsidRPr="002E5484">
                    <w:rPr>
                      <w:rFonts w:ascii="Times New Roman" w:hAnsi="Times New Roman" w:cs="Times New Roman"/>
                      <w:sz w:val="28"/>
                      <w:szCs w:val="28"/>
                    </w:rPr>
                    <w:t>, школы</w:t>
                  </w:r>
                </w:p>
              </w:txbxContent>
            </v:textbox>
          </v:rect>
        </w:pict>
      </w:r>
      <w:r>
        <w:rPr>
          <w:rFonts w:ascii="Times New Roman" w:hAnsi="Times New Roman" w:cs="Times New Roman"/>
          <w:noProof/>
          <w:sz w:val="28"/>
          <w:szCs w:val="28"/>
          <w:lang w:eastAsia="ru-RU"/>
        </w:rPr>
        <w:pict>
          <v:rect id="_x0000_s1033" style="position:absolute;left:0;text-align:left;margin-left:287.45pt;margin-top:9.7pt;width:126.7pt;height:65.3pt;z-index:251665408">
            <v:textbox>
              <w:txbxContent>
                <w:p w:rsidR="00E004C3" w:rsidRPr="00E004C3" w:rsidRDefault="00E004C3" w:rsidP="00E004C3">
                  <w:pPr>
                    <w:pStyle w:val="a6"/>
                    <w:jc w:val="center"/>
                    <w:rPr>
                      <w:rFonts w:ascii="Times New Roman" w:hAnsi="Times New Roman" w:cs="Times New Roman"/>
                      <w:sz w:val="28"/>
                      <w:szCs w:val="28"/>
                    </w:rPr>
                  </w:pPr>
                  <w:r w:rsidRPr="00E004C3">
                    <w:rPr>
                      <w:rFonts w:ascii="Times New Roman" w:hAnsi="Times New Roman" w:cs="Times New Roman"/>
                      <w:sz w:val="28"/>
                      <w:szCs w:val="28"/>
                    </w:rPr>
                    <w:t>Привязка</w:t>
                  </w:r>
                </w:p>
                <w:p w:rsidR="00E004C3" w:rsidRPr="00E004C3" w:rsidRDefault="00E004C3" w:rsidP="00E004C3">
                  <w:pPr>
                    <w:pStyle w:val="a6"/>
                    <w:jc w:val="center"/>
                    <w:rPr>
                      <w:rFonts w:ascii="Times New Roman" w:hAnsi="Times New Roman" w:cs="Times New Roman"/>
                      <w:sz w:val="28"/>
                      <w:szCs w:val="28"/>
                    </w:rPr>
                  </w:pPr>
                  <w:r w:rsidRPr="00E004C3">
                    <w:rPr>
                      <w:rFonts w:ascii="Times New Roman" w:hAnsi="Times New Roman" w:cs="Times New Roman"/>
                      <w:sz w:val="28"/>
                      <w:szCs w:val="28"/>
                    </w:rPr>
                    <w:t>к одной эпохе</w:t>
                  </w:r>
                </w:p>
              </w:txbxContent>
            </v:textbox>
          </v:rect>
        </w:pict>
      </w:r>
      <w:r>
        <w:rPr>
          <w:rFonts w:ascii="Times New Roman" w:hAnsi="Times New Roman" w:cs="Times New Roman"/>
          <w:noProof/>
          <w:sz w:val="28"/>
          <w:szCs w:val="28"/>
          <w:lang w:eastAsia="ru-RU"/>
        </w:rPr>
        <w:pict>
          <v:rect id="_x0000_s1030" style="position:absolute;left:0;text-align:left;margin-left:-3.9pt;margin-top:15pt;width:126.7pt;height:64.3pt;z-index:251662336">
            <v:textbox>
              <w:txbxContent>
                <w:p w:rsidR="00E004C3" w:rsidRPr="00E004C3" w:rsidRDefault="00E004C3" w:rsidP="00E004C3">
                  <w:pPr>
                    <w:jc w:val="center"/>
                  </w:pPr>
                  <w:r>
                    <w:rPr>
                      <w:rFonts w:ascii="Times New Roman" w:hAnsi="Times New Roman" w:cs="Times New Roman"/>
                      <w:sz w:val="28"/>
                      <w:szCs w:val="28"/>
                    </w:rPr>
                    <w:t>Е</w:t>
                  </w:r>
                  <w:r w:rsidRPr="00326225">
                    <w:rPr>
                      <w:rFonts w:ascii="Times New Roman" w:hAnsi="Times New Roman" w:cs="Times New Roman"/>
                      <w:sz w:val="28"/>
                      <w:szCs w:val="28"/>
                    </w:rPr>
                    <w:t>диные принципы художественного мышления</w:t>
                  </w:r>
                </w:p>
              </w:txbxContent>
            </v:textbox>
          </v:rect>
        </w:pict>
      </w:r>
    </w:p>
    <w:p w:rsidR="00E004C3" w:rsidRDefault="00E004C3" w:rsidP="00D54E59">
      <w:pPr>
        <w:jc w:val="both"/>
        <w:rPr>
          <w:rFonts w:ascii="Times New Roman" w:hAnsi="Times New Roman" w:cs="Times New Roman"/>
          <w:sz w:val="28"/>
          <w:szCs w:val="28"/>
        </w:rPr>
      </w:pPr>
    </w:p>
    <w:p w:rsidR="00E004C3" w:rsidRDefault="00E004C3" w:rsidP="003424C3">
      <w:pPr>
        <w:rPr>
          <w:rFonts w:ascii="Times New Roman" w:hAnsi="Times New Roman" w:cs="Times New Roman"/>
          <w:sz w:val="28"/>
          <w:szCs w:val="28"/>
        </w:rPr>
      </w:pPr>
    </w:p>
    <w:p w:rsidR="00E004C3" w:rsidRDefault="004E49B8" w:rsidP="003424C3">
      <w:pPr>
        <w:rPr>
          <w:rFonts w:ascii="Times New Roman" w:hAnsi="Times New Roman" w:cs="Times New Roman"/>
          <w:sz w:val="28"/>
          <w:szCs w:val="28"/>
        </w:rPr>
      </w:pPr>
      <w:r>
        <w:rPr>
          <w:rFonts w:ascii="Times New Roman" w:hAnsi="Times New Roman" w:cs="Times New Roman"/>
          <w:noProof/>
          <w:sz w:val="28"/>
          <w:szCs w:val="28"/>
          <w:lang w:eastAsia="ru-RU"/>
        </w:rPr>
        <w:pict>
          <v:shape id="_x0000_s1045" type="#_x0000_t32" style="position:absolute;margin-left:197.65pt;margin-top:20.95pt;width:0;height:19.2pt;z-index:251677696" o:connectortype="straight">
            <v:stroke startarrow="block" endarrow="block"/>
          </v:shape>
        </w:pict>
      </w:r>
    </w:p>
    <w:p w:rsidR="00E004C3" w:rsidRDefault="004E49B8" w:rsidP="003424C3">
      <w:pPr>
        <w:rPr>
          <w:rFonts w:ascii="Times New Roman" w:hAnsi="Times New Roman" w:cs="Times New Roman"/>
          <w:sz w:val="28"/>
          <w:szCs w:val="28"/>
        </w:rPr>
      </w:pPr>
      <w:r>
        <w:rPr>
          <w:rFonts w:ascii="Times New Roman" w:hAnsi="Times New Roman" w:cs="Times New Roman"/>
          <w:noProof/>
          <w:sz w:val="28"/>
          <w:szCs w:val="28"/>
          <w:lang w:eastAsia="ru-RU"/>
        </w:rPr>
        <w:pict>
          <v:rect id="_x0000_s1034" style="position:absolute;margin-left:-.55pt;margin-top:14.8pt;width:425.25pt;height:24.5pt;z-index:251666432">
            <v:textbox>
              <w:txbxContent>
                <w:p w:rsidR="00683357" w:rsidRDefault="00683357" w:rsidP="00683357">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BE3F20">
                    <w:rPr>
                      <w:rFonts w:ascii="Times New Roman" w:hAnsi="Times New Roman" w:cs="Times New Roman"/>
                      <w:color w:val="000000"/>
                      <w:sz w:val="28"/>
                      <w:szCs w:val="28"/>
                      <w:shd w:val="clear" w:color="auto" w:fill="FFFFFF"/>
                    </w:rPr>
                    <w:t>редпосылки возникновения новых стилей</w:t>
                  </w:r>
                </w:p>
                <w:p w:rsidR="00683357" w:rsidRPr="00683357" w:rsidRDefault="00683357" w:rsidP="00683357"/>
              </w:txbxContent>
            </v:textbox>
          </v:rect>
        </w:pict>
      </w:r>
    </w:p>
    <w:p w:rsidR="00683357" w:rsidRDefault="004E49B8" w:rsidP="003424C3">
      <w:pPr>
        <w:rPr>
          <w:rFonts w:ascii="Times New Roman" w:hAnsi="Times New Roman" w:cs="Times New Roman"/>
          <w:sz w:val="28"/>
          <w:szCs w:val="28"/>
        </w:rPr>
      </w:pPr>
      <w:r>
        <w:rPr>
          <w:rFonts w:ascii="Times New Roman" w:hAnsi="Times New Roman" w:cs="Times New Roman"/>
          <w:noProof/>
          <w:sz w:val="28"/>
          <w:szCs w:val="28"/>
          <w:lang w:eastAsia="ru-RU"/>
        </w:rPr>
        <w:pict>
          <v:shape id="_x0000_s1050" type="#_x0000_t32" style="position:absolute;margin-left:366.6pt;margin-top:13.9pt;width:21.6pt;height:17.8pt;z-index:251682816" o:connectortype="straight">
            <v:stroke startarrow="block" endarrow="block"/>
          </v:shape>
        </w:pict>
      </w:r>
      <w:r>
        <w:rPr>
          <w:rFonts w:ascii="Times New Roman" w:hAnsi="Times New Roman" w:cs="Times New Roman"/>
          <w:noProof/>
          <w:sz w:val="28"/>
          <w:szCs w:val="28"/>
          <w:lang w:eastAsia="ru-RU"/>
        </w:rPr>
        <w:pict>
          <v:shape id="_x0000_s1049" type="#_x0000_t32" style="position:absolute;margin-left:309.05pt;margin-top:13.9pt;width:0;height:17.8pt;z-index:251681792" o:connectortype="straight">
            <v:stroke startarrow="block" endarrow="block"/>
          </v:shape>
        </w:pict>
      </w:r>
      <w:r>
        <w:rPr>
          <w:rFonts w:ascii="Times New Roman" w:hAnsi="Times New Roman" w:cs="Times New Roman"/>
          <w:noProof/>
          <w:sz w:val="28"/>
          <w:szCs w:val="28"/>
          <w:lang w:eastAsia="ru-RU"/>
        </w:rPr>
        <w:pict>
          <v:shape id="_x0000_s1048" type="#_x0000_t32" style="position:absolute;margin-left:214.55pt;margin-top:13.9pt;width:.05pt;height:17.8pt;z-index:251680768" o:connectortype="straight">
            <v:stroke startarrow="block" endarrow="block"/>
          </v:shape>
        </w:pict>
      </w:r>
      <w:r>
        <w:rPr>
          <w:rFonts w:ascii="Times New Roman" w:hAnsi="Times New Roman" w:cs="Times New Roman"/>
          <w:noProof/>
          <w:sz w:val="28"/>
          <w:szCs w:val="28"/>
          <w:lang w:eastAsia="ru-RU"/>
        </w:rPr>
        <w:pict>
          <v:shape id="_x0000_s1047" type="#_x0000_t32" style="position:absolute;margin-left:122.8pt;margin-top:13.9pt;width:0;height:17.8pt;z-index:251679744" o:connectortype="straight">
            <v:stroke startarrow="block" endarrow="block"/>
          </v:shape>
        </w:pict>
      </w:r>
      <w:r>
        <w:rPr>
          <w:rFonts w:ascii="Times New Roman" w:hAnsi="Times New Roman" w:cs="Times New Roman"/>
          <w:noProof/>
          <w:sz w:val="28"/>
          <w:szCs w:val="28"/>
          <w:lang w:eastAsia="ru-RU"/>
        </w:rPr>
        <w:pict>
          <v:shape id="_x0000_s1046" type="#_x0000_t32" style="position:absolute;margin-left:34.95pt;margin-top:13.9pt;width:23.1pt;height:14.4pt;flip:x;z-index:251678720" o:connectortype="straight">
            <v:stroke startarrow="block" endarrow="block"/>
          </v:shape>
        </w:pict>
      </w:r>
    </w:p>
    <w:p w:rsidR="00683357" w:rsidRDefault="004E49B8" w:rsidP="003424C3">
      <w:pPr>
        <w:rPr>
          <w:rFonts w:ascii="Times New Roman" w:hAnsi="Times New Roman" w:cs="Times New Roman"/>
          <w:sz w:val="28"/>
          <w:szCs w:val="28"/>
        </w:rPr>
      </w:pPr>
      <w:r>
        <w:rPr>
          <w:rFonts w:ascii="Times New Roman" w:hAnsi="Times New Roman" w:cs="Times New Roman"/>
          <w:noProof/>
          <w:sz w:val="28"/>
          <w:szCs w:val="28"/>
          <w:lang w:eastAsia="ru-RU"/>
        </w:rPr>
        <w:pict>
          <v:rect id="_x0000_s1038" style="position:absolute;margin-left:349.4pt;margin-top:6.35pt;width:105.1pt;height:41.25pt;z-index:251670528">
            <v:textbox>
              <w:txbxContent>
                <w:p w:rsidR="00683357" w:rsidRPr="00683357" w:rsidRDefault="00683357" w:rsidP="00683357">
                  <w:pPr>
                    <w:jc w:val="center"/>
                  </w:pPr>
                  <w:r>
                    <w:rPr>
                      <w:rFonts w:ascii="Times New Roman" w:hAnsi="Times New Roman" w:cs="Times New Roman"/>
                      <w:color w:val="000000"/>
                      <w:sz w:val="28"/>
                      <w:szCs w:val="28"/>
                      <w:shd w:val="clear" w:color="auto" w:fill="FFFFFF"/>
                    </w:rPr>
                    <w:t>Исторические события</w:t>
                  </w:r>
                </w:p>
              </w:txbxContent>
            </v:textbox>
          </v:rect>
        </w:pict>
      </w:r>
      <w:r>
        <w:rPr>
          <w:rFonts w:ascii="Times New Roman" w:hAnsi="Times New Roman" w:cs="Times New Roman"/>
          <w:noProof/>
          <w:color w:val="000000"/>
          <w:sz w:val="28"/>
          <w:szCs w:val="28"/>
          <w:lang w:eastAsia="ru-RU"/>
        </w:rPr>
        <w:pict>
          <v:rect id="_x0000_s1039" style="position:absolute;margin-left:276.85pt;margin-top:6.35pt;width:64.75pt;height:44.6pt;z-index:251671552">
            <v:textbox>
              <w:txbxContent>
                <w:p w:rsidR="00683357" w:rsidRPr="00683357" w:rsidRDefault="00683357" w:rsidP="00683357">
                  <w:pPr>
                    <w:rPr>
                      <w:rFonts w:ascii="Times New Roman" w:hAnsi="Times New Roman" w:cs="Times New Roman"/>
                      <w:sz w:val="28"/>
                      <w:szCs w:val="28"/>
                    </w:rPr>
                  </w:pPr>
                  <w:r w:rsidRPr="00683357">
                    <w:rPr>
                      <w:rFonts w:ascii="Times New Roman" w:hAnsi="Times New Roman" w:cs="Times New Roman"/>
                      <w:sz w:val="28"/>
                      <w:szCs w:val="28"/>
                    </w:rPr>
                    <w:t>Идеалы</w:t>
                  </w:r>
                </w:p>
              </w:txbxContent>
            </v:textbox>
          </v:rect>
        </w:pict>
      </w:r>
      <w:r>
        <w:rPr>
          <w:rFonts w:ascii="Times New Roman" w:hAnsi="Times New Roman" w:cs="Times New Roman"/>
          <w:noProof/>
          <w:sz w:val="28"/>
          <w:szCs w:val="28"/>
          <w:lang w:eastAsia="ru-RU"/>
        </w:rPr>
        <w:pict>
          <v:rect id="_x0000_s1037" style="position:absolute;margin-left:169.8pt;margin-top:6.35pt;width:100.3pt;height:47pt;z-index:251669504">
            <v:textbox>
              <w:txbxContent>
                <w:p w:rsidR="00683357" w:rsidRPr="00683357" w:rsidRDefault="00683357" w:rsidP="00683357">
                  <w:pPr>
                    <w:jc w:val="center"/>
                  </w:pPr>
                  <w:r>
                    <w:rPr>
                      <w:rFonts w:ascii="Times New Roman" w:hAnsi="Times New Roman" w:cs="Times New Roman"/>
                      <w:color w:val="000000"/>
                      <w:sz w:val="28"/>
                      <w:szCs w:val="28"/>
                      <w:shd w:val="clear" w:color="auto" w:fill="FFFFFF"/>
                    </w:rPr>
                    <w:t>Философские взгляды</w:t>
                  </w:r>
                </w:p>
              </w:txbxContent>
            </v:textbox>
          </v:rect>
        </w:pict>
      </w:r>
      <w:r>
        <w:rPr>
          <w:rFonts w:ascii="Times New Roman" w:hAnsi="Times New Roman" w:cs="Times New Roman"/>
          <w:noProof/>
          <w:sz w:val="28"/>
          <w:szCs w:val="28"/>
          <w:lang w:eastAsia="ru-RU"/>
        </w:rPr>
        <w:pict>
          <v:rect id="_x0000_s1036" style="position:absolute;margin-left:85.35pt;margin-top:6.35pt;width:77.7pt;height:47pt;z-index:251668480">
            <v:textbox>
              <w:txbxContent>
                <w:p w:rsidR="00683357" w:rsidRPr="00683357" w:rsidRDefault="00683357" w:rsidP="00683357">
                  <w:pPr>
                    <w:pStyle w:val="a6"/>
                    <w:rPr>
                      <w:rFonts w:ascii="Times New Roman" w:hAnsi="Times New Roman" w:cs="Times New Roman"/>
                      <w:sz w:val="28"/>
                      <w:szCs w:val="28"/>
                      <w:shd w:val="clear" w:color="auto" w:fill="FFFFFF"/>
                    </w:rPr>
                  </w:pPr>
                  <w:r w:rsidRPr="00683357">
                    <w:rPr>
                      <w:rFonts w:ascii="Times New Roman" w:hAnsi="Times New Roman" w:cs="Times New Roman"/>
                      <w:sz w:val="28"/>
                      <w:szCs w:val="28"/>
                      <w:shd w:val="clear" w:color="auto" w:fill="FFFFFF"/>
                    </w:rPr>
                    <w:t xml:space="preserve">Научные </w:t>
                  </w:r>
                </w:p>
                <w:p w:rsidR="00683357" w:rsidRPr="00683357" w:rsidRDefault="00683357" w:rsidP="00683357">
                  <w:pPr>
                    <w:pStyle w:val="a6"/>
                    <w:rPr>
                      <w:rFonts w:ascii="Times New Roman" w:hAnsi="Times New Roman" w:cs="Times New Roman"/>
                      <w:sz w:val="28"/>
                      <w:szCs w:val="28"/>
                    </w:rPr>
                  </w:pPr>
                  <w:r w:rsidRPr="00683357">
                    <w:rPr>
                      <w:rFonts w:ascii="Times New Roman" w:hAnsi="Times New Roman" w:cs="Times New Roman"/>
                      <w:sz w:val="28"/>
                      <w:szCs w:val="28"/>
                      <w:shd w:val="clear" w:color="auto" w:fill="FFFFFF"/>
                    </w:rPr>
                    <w:t>открытия</w:t>
                  </w:r>
                </w:p>
              </w:txbxContent>
            </v:textbox>
          </v:rect>
        </w:pict>
      </w:r>
      <w:r>
        <w:rPr>
          <w:rFonts w:ascii="Times New Roman" w:hAnsi="Times New Roman" w:cs="Times New Roman"/>
          <w:noProof/>
          <w:sz w:val="28"/>
          <w:szCs w:val="28"/>
          <w:lang w:eastAsia="ru-RU"/>
        </w:rPr>
        <w:pict>
          <v:rect id="_x0000_s1035" style="position:absolute;margin-left:-3.9pt;margin-top:6.35pt;width:80.6pt;height:47pt;z-index:251667456">
            <v:textbox>
              <w:txbxContent>
                <w:p w:rsidR="00683357" w:rsidRPr="00683357" w:rsidRDefault="00683357" w:rsidP="00683357">
                  <w:pPr>
                    <w:pStyle w:val="a6"/>
                    <w:jc w:val="center"/>
                    <w:rPr>
                      <w:rFonts w:ascii="Times New Roman" w:hAnsi="Times New Roman" w:cs="Times New Roman"/>
                      <w:sz w:val="28"/>
                      <w:szCs w:val="28"/>
                      <w:shd w:val="clear" w:color="auto" w:fill="FFFFFF"/>
                    </w:rPr>
                  </w:pPr>
                  <w:r w:rsidRPr="00683357">
                    <w:rPr>
                      <w:rFonts w:ascii="Times New Roman" w:hAnsi="Times New Roman" w:cs="Times New Roman"/>
                      <w:sz w:val="28"/>
                      <w:szCs w:val="28"/>
                      <w:shd w:val="clear" w:color="auto" w:fill="FFFFFF"/>
                    </w:rPr>
                    <w:t>Смена</w:t>
                  </w:r>
                </w:p>
                <w:p w:rsidR="00683357" w:rsidRPr="00683357" w:rsidRDefault="00683357" w:rsidP="00683357">
                  <w:pPr>
                    <w:pStyle w:val="a6"/>
                    <w:jc w:val="center"/>
                    <w:rPr>
                      <w:rFonts w:ascii="Times New Roman" w:hAnsi="Times New Roman" w:cs="Times New Roman"/>
                      <w:sz w:val="28"/>
                      <w:szCs w:val="28"/>
                    </w:rPr>
                  </w:pPr>
                  <w:r w:rsidRPr="00683357">
                    <w:rPr>
                      <w:rFonts w:ascii="Times New Roman" w:hAnsi="Times New Roman" w:cs="Times New Roman"/>
                      <w:sz w:val="28"/>
                      <w:szCs w:val="28"/>
                      <w:shd w:val="clear" w:color="auto" w:fill="FFFFFF"/>
                    </w:rPr>
                    <w:t>эпох</w:t>
                  </w:r>
                </w:p>
              </w:txbxContent>
            </v:textbox>
          </v:rect>
        </w:pict>
      </w:r>
    </w:p>
    <w:p w:rsidR="00683357" w:rsidRDefault="00683357" w:rsidP="003424C3">
      <w:pPr>
        <w:rPr>
          <w:rFonts w:ascii="Times New Roman" w:hAnsi="Times New Roman" w:cs="Times New Roman"/>
          <w:sz w:val="28"/>
          <w:szCs w:val="28"/>
        </w:rPr>
      </w:pPr>
    </w:p>
    <w:p w:rsidR="00683357" w:rsidRDefault="004E49B8" w:rsidP="003424C3">
      <w:pPr>
        <w:rPr>
          <w:rFonts w:ascii="Times New Roman" w:hAnsi="Times New Roman" w:cs="Times New Roman"/>
          <w:sz w:val="28"/>
          <w:szCs w:val="28"/>
        </w:rPr>
      </w:pPr>
      <w:r>
        <w:rPr>
          <w:rFonts w:ascii="Times New Roman" w:hAnsi="Times New Roman" w:cs="Times New Roman"/>
          <w:noProof/>
          <w:sz w:val="28"/>
          <w:szCs w:val="28"/>
          <w:lang w:eastAsia="ru-RU"/>
        </w:rPr>
        <w:pict>
          <v:rect id="_x0000_s1053" style="position:absolute;margin-left:-3.9pt;margin-top:14.1pt;width:458.4pt;height:24.5pt;z-index:251685888">
            <v:textbox>
              <w:txbxContent>
                <w:p w:rsidR="00DA058D" w:rsidRPr="005108A4" w:rsidRDefault="00DA058D" w:rsidP="00DA058D">
                  <w:pPr>
                    <w:rPr>
                      <w:rFonts w:ascii="Times New Roman" w:hAnsi="Times New Roman" w:cs="Times New Roman"/>
                      <w:b/>
                      <w:sz w:val="28"/>
                      <w:szCs w:val="28"/>
                    </w:rPr>
                  </w:pPr>
                  <w:r w:rsidRPr="005108A4">
                    <w:rPr>
                      <w:rFonts w:ascii="Times New Roman" w:hAnsi="Times New Roman" w:cs="Times New Roman"/>
                      <w:b/>
                      <w:color w:val="000000"/>
                      <w:sz w:val="28"/>
                      <w:szCs w:val="28"/>
                      <w:shd w:val="clear" w:color="auto" w:fill="FFFFFF"/>
                    </w:rPr>
                    <w:t>Вывод:</w:t>
                  </w:r>
                </w:p>
                <w:p w:rsidR="00DA058D" w:rsidRPr="00683357" w:rsidRDefault="00DA058D" w:rsidP="00DA058D"/>
              </w:txbxContent>
            </v:textbox>
          </v:rect>
        </w:pict>
      </w:r>
    </w:p>
    <w:p w:rsidR="00683357" w:rsidRDefault="00683357" w:rsidP="003424C3">
      <w:pPr>
        <w:rPr>
          <w:rFonts w:ascii="Times New Roman" w:hAnsi="Times New Roman" w:cs="Times New Roman"/>
          <w:sz w:val="28"/>
          <w:szCs w:val="28"/>
        </w:rPr>
      </w:pPr>
    </w:p>
    <w:p w:rsidR="000F3DBE" w:rsidRDefault="000F3DBE" w:rsidP="003424C3">
      <w:pPr>
        <w:rPr>
          <w:rFonts w:ascii="Times New Roman" w:hAnsi="Times New Roman" w:cs="Times New Roman"/>
          <w:sz w:val="28"/>
          <w:szCs w:val="28"/>
        </w:rPr>
      </w:pPr>
    </w:p>
    <w:p w:rsidR="000F3DBE" w:rsidRDefault="000F3DBE" w:rsidP="000F3DBE">
      <w:pPr>
        <w:jc w:val="right"/>
        <w:rPr>
          <w:rFonts w:ascii="Times New Roman" w:hAnsi="Times New Roman" w:cs="Times New Roman"/>
          <w:sz w:val="28"/>
          <w:szCs w:val="28"/>
        </w:rPr>
      </w:pPr>
      <w:r w:rsidRPr="005863EA">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863EA">
        <w:rPr>
          <w:rFonts w:ascii="Times New Roman" w:hAnsi="Times New Roman" w:cs="Times New Roman"/>
          <w:sz w:val="28"/>
          <w:szCs w:val="28"/>
        </w:rPr>
        <w:t>.</w:t>
      </w:r>
    </w:p>
    <w:p w:rsidR="000F3DBE" w:rsidRPr="000F3DBE" w:rsidRDefault="000F3DBE" w:rsidP="000F3DBE">
      <w:pPr>
        <w:jc w:val="center"/>
        <w:rPr>
          <w:rFonts w:ascii="Times New Roman" w:hAnsi="Times New Roman" w:cs="Times New Roman"/>
          <w:sz w:val="28"/>
          <w:szCs w:val="28"/>
          <w:u w:val="single"/>
        </w:rPr>
      </w:pPr>
      <w:r w:rsidRPr="000F3DBE">
        <w:rPr>
          <w:rFonts w:ascii="Times New Roman" w:hAnsi="Times New Roman" w:cs="Times New Roman"/>
          <w:sz w:val="28"/>
          <w:szCs w:val="28"/>
          <w:u w:val="single"/>
        </w:rPr>
        <w:t>Таблица</w:t>
      </w:r>
      <w:r>
        <w:rPr>
          <w:rFonts w:ascii="Times New Roman" w:hAnsi="Times New Roman" w:cs="Times New Roman"/>
          <w:sz w:val="28"/>
          <w:szCs w:val="28"/>
          <w:u w:val="single"/>
        </w:rPr>
        <w:t xml:space="preserve"> (для работы в группах)</w:t>
      </w:r>
    </w:p>
    <w:tbl>
      <w:tblPr>
        <w:tblStyle w:val="a5"/>
        <w:tblW w:w="0" w:type="auto"/>
        <w:tblInd w:w="108" w:type="dxa"/>
        <w:tblLook w:val="04A0" w:firstRow="1" w:lastRow="0" w:firstColumn="1" w:lastColumn="0" w:noHBand="0" w:noVBand="1"/>
      </w:tblPr>
      <w:tblGrid>
        <w:gridCol w:w="1919"/>
        <w:gridCol w:w="2931"/>
        <w:gridCol w:w="2603"/>
        <w:gridCol w:w="2010"/>
      </w:tblGrid>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Название стиля</w:t>
            </w:r>
          </w:p>
        </w:tc>
        <w:tc>
          <w:tcPr>
            <w:tcW w:w="2931"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Перевод</w:t>
            </w:r>
          </w:p>
        </w:tc>
        <w:tc>
          <w:tcPr>
            <w:tcW w:w="2603"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Художники</w:t>
            </w:r>
          </w:p>
        </w:tc>
        <w:tc>
          <w:tcPr>
            <w:tcW w:w="2010"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Произведение живописи</w:t>
            </w:r>
          </w:p>
        </w:tc>
      </w:tr>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Авангардизм</w:t>
            </w:r>
          </w:p>
        </w:tc>
        <w:tc>
          <w:tcPr>
            <w:tcW w:w="2931"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фр. </w:t>
            </w:r>
            <w:proofErr w:type="spellStart"/>
            <w:r w:rsidRPr="000B5E2D">
              <w:rPr>
                <w:rFonts w:ascii="Times New Roman" w:hAnsi="Times New Roman" w:cs="Times New Roman"/>
                <w:sz w:val="24"/>
                <w:szCs w:val="24"/>
              </w:rPr>
              <w:t>avant-garde</w:t>
            </w:r>
            <w:proofErr w:type="spellEnd"/>
            <w:r w:rsidRPr="000B5E2D">
              <w:rPr>
                <w:rFonts w:ascii="Times New Roman" w:hAnsi="Times New Roman" w:cs="Times New Roman"/>
                <w:sz w:val="24"/>
                <w:szCs w:val="24"/>
              </w:rPr>
              <w:t xml:space="preserve"> – передовой отряд</w:t>
            </w:r>
          </w:p>
        </w:tc>
        <w:tc>
          <w:tcPr>
            <w:tcW w:w="2603" w:type="dxa"/>
          </w:tcPr>
          <w:p w:rsidR="006E08C8" w:rsidRPr="000B5E2D" w:rsidRDefault="00E678E0" w:rsidP="006E08C8">
            <w:pPr>
              <w:jc w:val="both"/>
              <w:rPr>
                <w:rFonts w:ascii="Times New Roman" w:hAnsi="Times New Roman" w:cs="Times New Roman"/>
                <w:sz w:val="24"/>
                <w:szCs w:val="24"/>
              </w:rPr>
            </w:pPr>
            <w:r w:rsidRPr="000B5E2D">
              <w:rPr>
                <w:rFonts w:ascii="Times New Roman" w:hAnsi="Times New Roman" w:cs="Times New Roman"/>
                <w:sz w:val="24"/>
                <w:szCs w:val="24"/>
              </w:rPr>
              <w:t>Казимир Малевич</w:t>
            </w:r>
          </w:p>
          <w:p w:rsidR="004F7C98" w:rsidRPr="000B5E2D" w:rsidRDefault="00675389" w:rsidP="006E08C8">
            <w:pPr>
              <w:jc w:val="both"/>
              <w:rPr>
                <w:rFonts w:ascii="Times New Roman" w:hAnsi="Times New Roman" w:cs="Times New Roman"/>
                <w:sz w:val="24"/>
                <w:szCs w:val="24"/>
              </w:rPr>
            </w:pPr>
            <w:r w:rsidRPr="000B5E2D">
              <w:rPr>
                <w:rFonts w:ascii="Times New Roman" w:hAnsi="Times New Roman" w:cs="Times New Roman"/>
                <w:sz w:val="24"/>
                <w:szCs w:val="24"/>
              </w:rPr>
              <w:t xml:space="preserve"> (1879 – 1935)</w:t>
            </w:r>
          </w:p>
        </w:tc>
        <w:tc>
          <w:tcPr>
            <w:tcW w:w="2010" w:type="dxa"/>
          </w:tcPr>
          <w:p w:rsidR="004F7C98" w:rsidRPr="000B5E2D" w:rsidRDefault="00E678E0" w:rsidP="0076585F">
            <w:pPr>
              <w:jc w:val="both"/>
              <w:rPr>
                <w:rFonts w:ascii="Times New Roman" w:hAnsi="Times New Roman" w:cs="Times New Roman"/>
                <w:sz w:val="24"/>
                <w:szCs w:val="24"/>
              </w:rPr>
            </w:pPr>
            <w:r w:rsidRPr="000B5E2D">
              <w:rPr>
                <w:rFonts w:ascii="Times New Roman" w:hAnsi="Times New Roman" w:cs="Times New Roman"/>
                <w:sz w:val="24"/>
                <w:szCs w:val="24"/>
              </w:rPr>
              <w:t>«Чёрный квадрат»</w:t>
            </w:r>
          </w:p>
        </w:tc>
      </w:tr>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Ампир</w:t>
            </w:r>
          </w:p>
        </w:tc>
        <w:tc>
          <w:tcPr>
            <w:tcW w:w="2931"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франц. </w:t>
            </w:r>
            <w:proofErr w:type="spellStart"/>
            <w:r w:rsidRPr="000B5E2D">
              <w:rPr>
                <w:rFonts w:ascii="Times New Roman" w:hAnsi="Times New Roman" w:cs="Times New Roman"/>
                <w:sz w:val="24"/>
                <w:szCs w:val="24"/>
              </w:rPr>
              <w:t>empire</w:t>
            </w:r>
            <w:proofErr w:type="spellEnd"/>
            <w:r w:rsidRPr="000B5E2D">
              <w:rPr>
                <w:rFonts w:ascii="Times New Roman" w:hAnsi="Times New Roman" w:cs="Times New Roman"/>
                <w:sz w:val="24"/>
                <w:szCs w:val="24"/>
              </w:rPr>
              <w:t xml:space="preserve"> – империя</w:t>
            </w:r>
          </w:p>
        </w:tc>
        <w:tc>
          <w:tcPr>
            <w:tcW w:w="2603" w:type="dxa"/>
          </w:tcPr>
          <w:p w:rsidR="006E08C8" w:rsidRPr="000B5E2D" w:rsidRDefault="004F7C98" w:rsidP="0082243C">
            <w:pPr>
              <w:jc w:val="both"/>
              <w:rPr>
                <w:rFonts w:ascii="Times New Roman" w:hAnsi="Times New Roman" w:cs="Times New Roman"/>
                <w:sz w:val="24"/>
                <w:szCs w:val="24"/>
              </w:rPr>
            </w:pPr>
            <w:r w:rsidRPr="000B5E2D">
              <w:rPr>
                <w:rFonts w:ascii="Times New Roman" w:hAnsi="Times New Roman" w:cs="Times New Roman"/>
                <w:sz w:val="24"/>
                <w:szCs w:val="24"/>
              </w:rPr>
              <w:t>Ж</w:t>
            </w:r>
            <w:r w:rsidR="0082243C" w:rsidRPr="000B5E2D">
              <w:rPr>
                <w:rFonts w:ascii="Times New Roman" w:hAnsi="Times New Roman" w:cs="Times New Roman"/>
                <w:sz w:val="24"/>
                <w:szCs w:val="24"/>
              </w:rPr>
              <w:t xml:space="preserve">ак </w:t>
            </w:r>
            <w:r w:rsidRPr="000B5E2D">
              <w:rPr>
                <w:rFonts w:ascii="Times New Roman" w:hAnsi="Times New Roman" w:cs="Times New Roman"/>
                <w:sz w:val="24"/>
                <w:szCs w:val="24"/>
              </w:rPr>
              <w:t>Л</w:t>
            </w:r>
            <w:r w:rsidR="0082243C" w:rsidRPr="000B5E2D">
              <w:rPr>
                <w:rFonts w:ascii="Times New Roman" w:hAnsi="Times New Roman" w:cs="Times New Roman"/>
                <w:sz w:val="24"/>
                <w:szCs w:val="24"/>
              </w:rPr>
              <w:t xml:space="preserve">уи </w:t>
            </w:r>
            <w:r w:rsidRPr="000B5E2D">
              <w:rPr>
                <w:rFonts w:ascii="Times New Roman" w:hAnsi="Times New Roman" w:cs="Times New Roman"/>
                <w:sz w:val="24"/>
                <w:szCs w:val="24"/>
              </w:rPr>
              <w:t xml:space="preserve">Давид </w:t>
            </w:r>
          </w:p>
          <w:p w:rsidR="004F7C98" w:rsidRPr="000B5E2D" w:rsidRDefault="0082243C" w:rsidP="0082243C">
            <w:pPr>
              <w:jc w:val="both"/>
              <w:rPr>
                <w:rFonts w:ascii="Times New Roman" w:hAnsi="Times New Roman" w:cs="Times New Roman"/>
                <w:sz w:val="24"/>
                <w:szCs w:val="24"/>
              </w:rPr>
            </w:pPr>
            <w:r w:rsidRPr="000B5E2D">
              <w:rPr>
                <w:rFonts w:ascii="Times New Roman" w:hAnsi="Times New Roman" w:cs="Times New Roman"/>
                <w:sz w:val="24"/>
                <w:szCs w:val="24"/>
              </w:rPr>
              <w:t>(1748 – 1825)</w:t>
            </w:r>
          </w:p>
        </w:tc>
        <w:tc>
          <w:tcPr>
            <w:tcW w:w="2010" w:type="dxa"/>
          </w:tcPr>
          <w:p w:rsidR="004F7C98" w:rsidRPr="000B5E2D" w:rsidRDefault="0082243C" w:rsidP="0082243C">
            <w:pPr>
              <w:jc w:val="both"/>
              <w:rPr>
                <w:rFonts w:ascii="Times New Roman" w:hAnsi="Times New Roman" w:cs="Times New Roman"/>
                <w:sz w:val="24"/>
                <w:szCs w:val="24"/>
              </w:rPr>
            </w:pPr>
            <w:r w:rsidRPr="000B5E2D">
              <w:rPr>
                <w:rFonts w:ascii="Times New Roman" w:hAnsi="Times New Roman" w:cs="Times New Roman"/>
                <w:sz w:val="24"/>
                <w:szCs w:val="24"/>
              </w:rPr>
              <w:t>«</w:t>
            </w:r>
            <w:r w:rsidR="004F7C98" w:rsidRPr="000B5E2D">
              <w:rPr>
                <w:rFonts w:ascii="Times New Roman" w:hAnsi="Times New Roman" w:cs="Times New Roman"/>
                <w:sz w:val="24"/>
                <w:szCs w:val="24"/>
              </w:rPr>
              <w:t>Клятва Горациев</w:t>
            </w:r>
            <w:r w:rsidRPr="000B5E2D">
              <w:rPr>
                <w:rFonts w:ascii="Times New Roman" w:hAnsi="Times New Roman" w:cs="Times New Roman"/>
                <w:sz w:val="24"/>
                <w:szCs w:val="24"/>
              </w:rPr>
              <w:t>»</w:t>
            </w:r>
          </w:p>
        </w:tc>
      </w:tr>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Возрождение</w:t>
            </w:r>
          </w:p>
        </w:tc>
        <w:tc>
          <w:tcPr>
            <w:tcW w:w="2931" w:type="dxa"/>
          </w:tcPr>
          <w:p w:rsidR="004F7C98" w:rsidRPr="000B5E2D" w:rsidRDefault="00DB5C08" w:rsidP="0076585F">
            <w:pPr>
              <w:jc w:val="both"/>
              <w:rPr>
                <w:rFonts w:ascii="Times New Roman" w:hAnsi="Times New Roman" w:cs="Times New Roman"/>
                <w:sz w:val="24"/>
                <w:szCs w:val="24"/>
              </w:rPr>
            </w:pPr>
            <w:proofErr w:type="spellStart"/>
            <w:r w:rsidRPr="000B5E2D">
              <w:rPr>
                <w:rFonts w:ascii="Times New Roman" w:hAnsi="Times New Roman" w:cs="Times New Roman"/>
                <w:sz w:val="24"/>
                <w:szCs w:val="24"/>
              </w:rPr>
              <w:t>латин</w:t>
            </w:r>
            <w:proofErr w:type="spellEnd"/>
            <w:r w:rsidRPr="000B5E2D">
              <w:rPr>
                <w:rFonts w:ascii="Times New Roman" w:hAnsi="Times New Roman" w:cs="Times New Roman"/>
                <w:sz w:val="24"/>
                <w:szCs w:val="24"/>
              </w:rPr>
              <w:t xml:space="preserve">. </w:t>
            </w:r>
            <w:proofErr w:type="spellStart"/>
            <w:r w:rsidRPr="000B5E2D">
              <w:rPr>
                <w:rFonts w:ascii="Times New Roman" w:hAnsi="Times New Roman" w:cs="Times New Roman"/>
                <w:sz w:val="24"/>
                <w:szCs w:val="24"/>
              </w:rPr>
              <w:t>renasci</w:t>
            </w:r>
            <w:proofErr w:type="spellEnd"/>
            <w:r w:rsidRPr="000B5E2D">
              <w:rPr>
                <w:rFonts w:ascii="Times New Roman" w:hAnsi="Times New Roman" w:cs="Times New Roman"/>
                <w:sz w:val="24"/>
                <w:szCs w:val="24"/>
              </w:rPr>
              <w:t xml:space="preserve"> «рождаться опять, возрождаться»</w:t>
            </w:r>
          </w:p>
        </w:tc>
        <w:tc>
          <w:tcPr>
            <w:tcW w:w="2603"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Леонардо да Винчи (1452-1519)</w:t>
            </w:r>
          </w:p>
        </w:tc>
        <w:tc>
          <w:tcPr>
            <w:tcW w:w="2010" w:type="dxa"/>
          </w:tcPr>
          <w:p w:rsidR="004F7C98" w:rsidRPr="000B5E2D" w:rsidRDefault="00DB5C08" w:rsidP="0076585F">
            <w:pPr>
              <w:jc w:val="both"/>
              <w:rPr>
                <w:rFonts w:ascii="Times New Roman" w:hAnsi="Times New Roman" w:cs="Times New Roman"/>
                <w:sz w:val="24"/>
                <w:szCs w:val="24"/>
              </w:rPr>
            </w:pPr>
            <w:r w:rsidRPr="000B5E2D">
              <w:rPr>
                <w:rFonts w:ascii="Times New Roman" w:hAnsi="Times New Roman" w:cs="Times New Roman"/>
                <w:sz w:val="24"/>
                <w:szCs w:val="24"/>
              </w:rPr>
              <w:t>«</w:t>
            </w:r>
            <w:proofErr w:type="spellStart"/>
            <w:r w:rsidRPr="000B5E2D">
              <w:rPr>
                <w:rFonts w:ascii="Times New Roman" w:hAnsi="Times New Roman" w:cs="Times New Roman"/>
                <w:sz w:val="24"/>
                <w:szCs w:val="24"/>
              </w:rPr>
              <w:t>Мона</w:t>
            </w:r>
            <w:proofErr w:type="spellEnd"/>
            <w:r w:rsidRPr="000B5E2D">
              <w:rPr>
                <w:rFonts w:ascii="Times New Roman" w:hAnsi="Times New Roman" w:cs="Times New Roman"/>
                <w:sz w:val="24"/>
                <w:szCs w:val="24"/>
              </w:rPr>
              <w:t xml:space="preserve"> Лиза»</w:t>
            </w:r>
          </w:p>
        </w:tc>
      </w:tr>
      <w:tr w:rsidR="004F7C98" w:rsidRPr="000B5E2D" w:rsidTr="000F3DBE">
        <w:tc>
          <w:tcPr>
            <w:tcW w:w="1919" w:type="dxa"/>
          </w:tcPr>
          <w:p w:rsidR="004F7C98" w:rsidRPr="000B5E2D" w:rsidRDefault="0082243C" w:rsidP="0082243C">
            <w:pPr>
              <w:jc w:val="both"/>
              <w:rPr>
                <w:rFonts w:ascii="Times New Roman" w:hAnsi="Times New Roman" w:cs="Times New Roman"/>
                <w:sz w:val="24"/>
                <w:szCs w:val="24"/>
              </w:rPr>
            </w:pPr>
            <w:r w:rsidRPr="000B5E2D">
              <w:rPr>
                <w:rFonts w:ascii="Times New Roman" w:hAnsi="Times New Roman" w:cs="Times New Roman"/>
                <w:sz w:val="24"/>
                <w:szCs w:val="24"/>
              </w:rPr>
              <w:t>Экспре</w:t>
            </w:r>
            <w:r w:rsidR="004F7C98" w:rsidRPr="000B5E2D">
              <w:rPr>
                <w:rFonts w:ascii="Times New Roman" w:hAnsi="Times New Roman" w:cs="Times New Roman"/>
                <w:sz w:val="24"/>
                <w:szCs w:val="24"/>
              </w:rPr>
              <w:t>ссионизм</w:t>
            </w:r>
          </w:p>
        </w:tc>
        <w:tc>
          <w:tcPr>
            <w:tcW w:w="2931" w:type="dxa"/>
          </w:tcPr>
          <w:p w:rsidR="004F7C98" w:rsidRPr="000B5E2D" w:rsidRDefault="0082243C" w:rsidP="0082243C">
            <w:pPr>
              <w:jc w:val="both"/>
              <w:rPr>
                <w:rFonts w:ascii="Times New Roman" w:hAnsi="Times New Roman" w:cs="Times New Roman"/>
                <w:sz w:val="24"/>
                <w:szCs w:val="24"/>
              </w:rPr>
            </w:pPr>
            <w:proofErr w:type="spellStart"/>
            <w:r w:rsidRPr="000B5E2D">
              <w:rPr>
                <w:rFonts w:ascii="Times New Roman" w:hAnsi="Times New Roman" w:cs="Times New Roman"/>
                <w:sz w:val="24"/>
                <w:szCs w:val="24"/>
              </w:rPr>
              <w:t>латин</w:t>
            </w:r>
            <w:proofErr w:type="spellEnd"/>
            <w:r w:rsidRPr="000B5E2D">
              <w:rPr>
                <w:rFonts w:ascii="Times New Roman" w:hAnsi="Times New Roman" w:cs="Times New Roman"/>
                <w:sz w:val="24"/>
                <w:szCs w:val="24"/>
              </w:rPr>
              <w:t xml:space="preserve">. </w:t>
            </w:r>
            <w:proofErr w:type="spellStart"/>
            <w:r w:rsidRPr="000B5E2D">
              <w:rPr>
                <w:rFonts w:ascii="Times New Roman" w:hAnsi="Times New Roman" w:cs="Times New Roman"/>
                <w:sz w:val="24"/>
                <w:szCs w:val="24"/>
              </w:rPr>
              <w:t>expressio</w:t>
            </w:r>
            <w:proofErr w:type="spellEnd"/>
            <w:r w:rsidRPr="000B5E2D">
              <w:rPr>
                <w:rFonts w:ascii="Times New Roman" w:hAnsi="Times New Roman" w:cs="Times New Roman"/>
                <w:sz w:val="24"/>
                <w:szCs w:val="24"/>
              </w:rPr>
              <w:t>, «выражение»</w:t>
            </w:r>
          </w:p>
        </w:tc>
        <w:tc>
          <w:tcPr>
            <w:tcW w:w="2603" w:type="dxa"/>
          </w:tcPr>
          <w:p w:rsidR="006E08C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Эдвард Мунк</w:t>
            </w:r>
          </w:p>
          <w:p w:rsidR="004F7C98" w:rsidRPr="000B5E2D" w:rsidRDefault="0082243C"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 (1863 – 1944)</w:t>
            </w:r>
          </w:p>
        </w:tc>
        <w:tc>
          <w:tcPr>
            <w:tcW w:w="2010" w:type="dxa"/>
          </w:tcPr>
          <w:p w:rsidR="004F7C98" w:rsidRPr="000B5E2D" w:rsidRDefault="0082243C" w:rsidP="0076585F">
            <w:pPr>
              <w:jc w:val="both"/>
              <w:rPr>
                <w:rFonts w:ascii="Times New Roman" w:hAnsi="Times New Roman" w:cs="Times New Roman"/>
                <w:sz w:val="24"/>
                <w:szCs w:val="24"/>
              </w:rPr>
            </w:pPr>
            <w:r w:rsidRPr="000B5E2D">
              <w:rPr>
                <w:rFonts w:ascii="Times New Roman" w:hAnsi="Times New Roman" w:cs="Times New Roman"/>
                <w:sz w:val="24"/>
                <w:szCs w:val="24"/>
              </w:rPr>
              <w:t>«Крик»</w:t>
            </w:r>
          </w:p>
        </w:tc>
      </w:tr>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Сюрреализм</w:t>
            </w:r>
          </w:p>
        </w:tc>
        <w:tc>
          <w:tcPr>
            <w:tcW w:w="2931" w:type="dxa"/>
          </w:tcPr>
          <w:p w:rsidR="004F7C98" w:rsidRPr="000B5E2D" w:rsidRDefault="00DB5C08" w:rsidP="00DB5C08">
            <w:pPr>
              <w:jc w:val="both"/>
              <w:rPr>
                <w:rFonts w:ascii="Times New Roman" w:hAnsi="Times New Roman" w:cs="Times New Roman"/>
                <w:sz w:val="24"/>
                <w:szCs w:val="24"/>
              </w:rPr>
            </w:pPr>
            <w:r w:rsidRPr="000B5E2D">
              <w:rPr>
                <w:rFonts w:ascii="Times New Roman" w:hAnsi="Times New Roman" w:cs="Times New Roman"/>
                <w:sz w:val="24"/>
                <w:szCs w:val="24"/>
              </w:rPr>
              <w:t xml:space="preserve">от фр. </w:t>
            </w:r>
            <w:proofErr w:type="spellStart"/>
            <w:r w:rsidRPr="000B5E2D">
              <w:rPr>
                <w:rFonts w:ascii="Times New Roman" w:hAnsi="Times New Roman" w:cs="Times New Roman"/>
                <w:sz w:val="24"/>
                <w:szCs w:val="24"/>
              </w:rPr>
              <w:t>surréalisme</w:t>
            </w:r>
            <w:proofErr w:type="spellEnd"/>
            <w:r w:rsidRPr="000B5E2D">
              <w:rPr>
                <w:rFonts w:ascii="Times New Roman" w:hAnsi="Times New Roman" w:cs="Times New Roman"/>
                <w:sz w:val="24"/>
                <w:szCs w:val="24"/>
              </w:rPr>
              <w:t>, «</w:t>
            </w:r>
            <w:proofErr w:type="spellStart"/>
            <w:r w:rsidRPr="000B5E2D">
              <w:rPr>
                <w:rFonts w:ascii="Times New Roman" w:hAnsi="Times New Roman" w:cs="Times New Roman"/>
                <w:sz w:val="24"/>
                <w:szCs w:val="24"/>
              </w:rPr>
              <w:t>сверхреализм</w:t>
            </w:r>
            <w:proofErr w:type="spellEnd"/>
            <w:r w:rsidRPr="000B5E2D">
              <w:rPr>
                <w:rFonts w:ascii="Times New Roman" w:hAnsi="Times New Roman" w:cs="Times New Roman"/>
                <w:sz w:val="24"/>
                <w:szCs w:val="24"/>
              </w:rPr>
              <w:t>»</w:t>
            </w:r>
          </w:p>
        </w:tc>
        <w:tc>
          <w:tcPr>
            <w:tcW w:w="2603" w:type="dxa"/>
          </w:tcPr>
          <w:p w:rsidR="006E08C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Сальвадор Дали</w:t>
            </w:r>
          </w:p>
          <w:p w:rsidR="004F7C98" w:rsidRPr="000B5E2D" w:rsidRDefault="00DB5C0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 (1904 – 1989)</w:t>
            </w:r>
          </w:p>
        </w:tc>
        <w:tc>
          <w:tcPr>
            <w:tcW w:w="2010" w:type="dxa"/>
          </w:tcPr>
          <w:p w:rsidR="004F7C98" w:rsidRPr="000B5E2D" w:rsidRDefault="00DB5C08" w:rsidP="0076585F">
            <w:pPr>
              <w:jc w:val="both"/>
              <w:rPr>
                <w:rFonts w:ascii="Times New Roman" w:hAnsi="Times New Roman" w:cs="Times New Roman"/>
                <w:sz w:val="24"/>
                <w:szCs w:val="24"/>
              </w:rPr>
            </w:pPr>
            <w:r w:rsidRPr="000B5E2D">
              <w:rPr>
                <w:rFonts w:ascii="Times New Roman" w:hAnsi="Times New Roman" w:cs="Times New Roman"/>
                <w:sz w:val="24"/>
                <w:szCs w:val="24"/>
              </w:rPr>
              <w:t>«Постоянство памяти»</w:t>
            </w:r>
          </w:p>
        </w:tc>
      </w:tr>
      <w:tr w:rsidR="004F7C98" w:rsidRPr="000B5E2D" w:rsidTr="000F3DBE">
        <w:tc>
          <w:tcPr>
            <w:tcW w:w="1919" w:type="dxa"/>
          </w:tcPr>
          <w:p w:rsidR="004F7C98" w:rsidRPr="000B5E2D" w:rsidRDefault="004F7C9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Символизм </w:t>
            </w:r>
          </w:p>
        </w:tc>
        <w:tc>
          <w:tcPr>
            <w:tcW w:w="2931" w:type="dxa"/>
          </w:tcPr>
          <w:p w:rsidR="004F7C98" w:rsidRPr="000B5E2D" w:rsidRDefault="00DB5C0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фр. </w:t>
            </w:r>
            <w:proofErr w:type="spellStart"/>
            <w:r w:rsidRPr="000B5E2D">
              <w:rPr>
                <w:rFonts w:ascii="Times New Roman" w:hAnsi="Times New Roman" w:cs="Times New Roman"/>
                <w:sz w:val="24"/>
                <w:szCs w:val="24"/>
              </w:rPr>
              <w:t>Symbolisme</w:t>
            </w:r>
            <w:proofErr w:type="spellEnd"/>
            <w:r w:rsidRPr="000B5E2D">
              <w:rPr>
                <w:rFonts w:ascii="Times New Roman" w:hAnsi="Times New Roman" w:cs="Times New Roman"/>
                <w:sz w:val="24"/>
                <w:szCs w:val="24"/>
              </w:rPr>
              <w:t>, символ</w:t>
            </w:r>
          </w:p>
        </w:tc>
        <w:tc>
          <w:tcPr>
            <w:tcW w:w="2603" w:type="dxa"/>
          </w:tcPr>
          <w:p w:rsidR="006E08C8" w:rsidRPr="000B5E2D" w:rsidRDefault="006E08C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Михаил </w:t>
            </w:r>
            <w:r w:rsidR="004F7C98" w:rsidRPr="000B5E2D">
              <w:rPr>
                <w:rFonts w:ascii="Times New Roman" w:hAnsi="Times New Roman" w:cs="Times New Roman"/>
                <w:sz w:val="24"/>
                <w:szCs w:val="24"/>
              </w:rPr>
              <w:t>Врубель</w:t>
            </w:r>
          </w:p>
          <w:p w:rsidR="004F7C98" w:rsidRPr="000B5E2D" w:rsidRDefault="006E08C8" w:rsidP="0076585F">
            <w:pPr>
              <w:jc w:val="both"/>
              <w:rPr>
                <w:rFonts w:ascii="Times New Roman" w:hAnsi="Times New Roman" w:cs="Times New Roman"/>
                <w:sz w:val="24"/>
                <w:szCs w:val="24"/>
              </w:rPr>
            </w:pPr>
            <w:r w:rsidRPr="000B5E2D">
              <w:rPr>
                <w:rFonts w:ascii="Times New Roman" w:hAnsi="Times New Roman" w:cs="Times New Roman"/>
                <w:sz w:val="24"/>
                <w:szCs w:val="24"/>
              </w:rPr>
              <w:t xml:space="preserve"> (1856 – 1910)</w:t>
            </w:r>
          </w:p>
        </w:tc>
        <w:tc>
          <w:tcPr>
            <w:tcW w:w="2010" w:type="dxa"/>
          </w:tcPr>
          <w:p w:rsidR="004F7C98" w:rsidRPr="000B5E2D" w:rsidRDefault="006E08C8" w:rsidP="006E08C8">
            <w:pPr>
              <w:jc w:val="both"/>
              <w:rPr>
                <w:rFonts w:ascii="Times New Roman" w:hAnsi="Times New Roman" w:cs="Times New Roman"/>
                <w:sz w:val="24"/>
                <w:szCs w:val="24"/>
              </w:rPr>
            </w:pPr>
            <w:r w:rsidRPr="000B5E2D">
              <w:rPr>
                <w:rFonts w:ascii="Times New Roman" w:hAnsi="Times New Roman" w:cs="Times New Roman"/>
                <w:sz w:val="24"/>
                <w:szCs w:val="24"/>
              </w:rPr>
              <w:t>«Демон сидящий»</w:t>
            </w:r>
          </w:p>
        </w:tc>
      </w:tr>
    </w:tbl>
    <w:p w:rsidR="004F7C98" w:rsidRDefault="004F7C98" w:rsidP="009E1EF7">
      <w:pPr>
        <w:jc w:val="both"/>
        <w:rPr>
          <w:rFonts w:ascii="Times New Roman" w:hAnsi="Times New Roman" w:cs="Times New Roman"/>
          <w:sz w:val="28"/>
          <w:szCs w:val="28"/>
        </w:rPr>
      </w:pP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u w:val="single"/>
        </w:rPr>
        <w:lastRenderedPageBreak/>
        <w:t>Авангардизм,</w:t>
      </w:r>
      <w:r w:rsidRPr="000F3DBE">
        <w:rPr>
          <w:rFonts w:ascii="Times New Roman" w:hAnsi="Times New Roman" w:cs="Times New Roman"/>
          <w:sz w:val="24"/>
          <w:szCs w:val="24"/>
        </w:rPr>
        <w:t xml:space="preserve"> авангард (фр. </w:t>
      </w:r>
      <w:proofErr w:type="spellStart"/>
      <w:r w:rsidRPr="000F3DBE">
        <w:rPr>
          <w:rFonts w:ascii="Times New Roman" w:hAnsi="Times New Roman" w:cs="Times New Roman"/>
          <w:sz w:val="24"/>
          <w:szCs w:val="24"/>
        </w:rPr>
        <w:t>avant-garde</w:t>
      </w:r>
      <w:proofErr w:type="spellEnd"/>
      <w:r w:rsidRPr="000F3DBE">
        <w:rPr>
          <w:rFonts w:ascii="Times New Roman" w:hAnsi="Times New Roman" w:cs="Times New Roman"/>
          <w:sz w:val="24"/>
          <w:szCs w:val="24"/>
        </w:rPr>
        <w:t xml:space="preserve"> — передовой отряд) - обобщающее название течений в мировом, прежде всего в европейском искусстве, возникших на рубеже XIX и XX веков.</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Казимир </w:t>
      </w:r>
      <w:proofErr w:type="spellStart"/>
      <w:r w:rsidRPr="000F3DBE">
        <w:rPr>
          <w:rFonts w:ascii="Times New Roman" w:hAnsi="Times New Roman" w:cs="Times New Roman"/>
          <w:sz w:val="24"/>
          <w:szCs w:val="24"/>
        </w:rPr>
        <w:t>Северинович</w:t>
      </w:r>
      <w:proofErr w:type="spellEnd"/>
      <w:r w:rsidRPr="000F3DBE">
        <w:rPr>
          <w:rFonts w:ascii="Times New Roman" w:hAnsi="Times New Roman" w:cs="Times New Roman"/>
          <w:sz w:val="24"/>
          <w:szCs w:val="24"/>
        </w:rPr>
        <w:t xml:space="preserve"> Малевич - российский и советский художник-авангардист польского происхождения, педагог, теоретик искусства, философ. Основоположник супрематизма — одного из крупнейших направлений абстракционизма.</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Чёрный </w:t>
      </w:r>
      <w:proofErr w:type="spellStart"/>
      <w:r w:rsidRPr="000F3DBE">
        <w:rPr>
          <w:rFonts w:ascii="Times New Roman" w:hAnsi="Times New Roman" w:cs="Times New Roman"/>
          <w:sz w:val="24"/>
          <w:szCs w:val="24"/>
        </w:rPr>
        <w:t>супрематический</w:t>
      </w:r>
      <w:proofErr w:type="spellEnd"/>
      <w:r w:rsidRPr="000F3DBE">
        <w:rPr>
          <w:rFonts w:ascii="Times New Roman" w:hAnsi="Times New Roman" w:cs="Times New Roman"/>
          <w:sz w:val="24"/>
          <w:szCs w:val="24"/>
        </w:rPr>
        <w:t xml:space="preserve"> квадрат — работа Казимира Малевича, созданная в 1915 году, считается великой работой художника, его наиболее значительным произведением в концептуальном смысле. Это одна из самых обсуждаемых и самых известных картин в мировом искусстве.</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«Чёрный квадрат» входит в цикл </w:t>
      </w:r>
      <w:proofErr w:type="spellStart"/>
      <w:r w:rsidRPr="000F3DBE">
        <w:rPr>
          <w:rFonts w:ascii="Times New Roman" w:hAnsi="Times New Roman" w:cs="Times New Roman"/>
          <w:sz w:val="24"/>
          <w:szCs w:val="24"/>
        </w:rPr>
        <w:t>супрематических</w:t>
      </w:r>
      <w:proofErr w:type="spellEnd"/>
      <w:r w:rsidRPr="000F3DBE">
        <w:rPr>
          <w:rFonts w:ascii="Times New Roman" w:hAnsi="Times New Roman" w:cs="Times New Roman"/>
          <w:sz w:val="24"/>
          <w:szCs w:val="24"/>
        </w:rPr>
        <w:t xml:space="preserve"> работ Казимира Малевича, в которых художник исследовал базовые возможности цвета и композиции; является, по замыслу, частью триптиха, в составе которого также присутствуют «Чёрный круг» и «Чёрный крест».</w:t>
      </w:r>
    </w:p>
    <w:p w:rsidR="000F3DBE" w:rsidRPr="000F3DBE" w:rsidRDefault="000F3DBE" w:rsidP="000F3DBE">
      <w:pPr>
        <w:jc w:val="both"/>
        <w:rPr>
          <w:sz w:val="24"/>
          <w:szCs w:val="24"/>
        </w:rPr>
      </w:pPr>
      <w:r w:rsidRPr="000F3DBE">
        <w:rPr>
          <w:rFonts w:ascii="Times New Roman" w:hAnsi="Times New Roman" w:cs="Times New Roman"/>
          <w:sz w:val="24"/>
          <w:szCs w:val="24"/>
          <w:u w:val="single"/>
        </w:rPr>
        <w:t xml:space="preserve">Ампир </w:t>
      </w:r>
      <w:r w:rsidRPr="000F3DBE">
        <w:rPr>
          <w:rFonts w:ascii="Times New Roman" w:hAnsi="Times New Roman" w:cs="Times New Roman"/>
          <w:sz w:val="24"/>
          <w:szCs w:val="24"/>
        </w:rPr>
        <w:t xml:space="preserve">(фр. </w:t>
      </w:r>
      <w:proofErr w:type="spellStart"/>
      <w:r w:rsidRPr="000F3DBE">
        <w:rPr>
          <w:rFonts w:ascii="Times New Roman" w:hAnsi="Times New Roman" w:cs="Times New Roman"/>
          <w:sz w:val="24"/>
          <w:szCs w:val="24"/>
        </w:rPr>
        <w:t>styleEmpire</w:t>
      </w:r>
      <w:proofErr w:type="spellEnd"/>
      <w:r w:rsidRPr="000F3DBE">
        <w:rPr>
          <w:rFonts w:ascii="Times New Roman" w:hAnsi="Times New Roman" w:cs="Times New Roman"/>
          <w:sz w:val="24"/>
          <w:szCs w:val="24"/>
        </w:rPr>
        <w:t xml:space="preserve"> — «имперский стиль») — стиль позднего (высокого) классицизма в архитектуре и искусстве. Возник во Франции в период правления императора Наполеона I; развивался в течение трёх первых десятилетий XIX века; сменился течением историзма.</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Жак Луи Давид - французский живописец и педагог, крупный представитель французского неоклассицизма в живописи.</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«Клятва Горациев» - картина стала образцом формировавшейся в то время школы французского неоклассицизма.</w:t>
      </w:r>
      <w:r>
        <w:rPr>
          <w:rFonts w:ascii="Times New Roman" w:hAnsi="Times New Roman" w:cs="Times New Roman"/>
          <w:sz w:val="24"/>
          <w:szCs w:val="24"/>
        </w:rPr>
        <w:t xml:space="preserve"> </w:t>
      </w:r>
      <w:r w:rsidRPr="000F3DBE">
        <w:rPr>
          <w:rFonts w:ascii="Times New Roman" w:hAnsi="Times New Roman" w:cs="Times New Roman"/>
          <w:sz w:val="24"/>
          <w:szCs w:val="24"/>
        </w:rPr>
        <w:t xml:space="preserve">В основе картины лежит рассказ римского историка Тита Ливия, согласно которому трое братьев из рода Горациев были выбраны, чтобы сразиться с тремя лучшими воинами враждебного Риму города Альба-Лонга — братьями </w:t>
      </w:r>
      <w:proofErr w:type="spellStart"/>
      <w:r w:rsidRPr="000F3DBE">
        <w:rPr>
          <w:rFonts w:ascii="Times New Roman" w:hAnsi="Times New Roman" w:cs="Times New Roman"/>
          <w:sz w:val="24"/>
          <w:szCs w:val="24"/>
        </w:rPr>
        <w:t>Куриациями</w:t>
      </w:r>
      <w:proofErr w:type="spellEnd"/>
      <w:r w:rsidRPr="000F3DBE">
        <w:rPr>
          <w:rFonts w:ascii="Times New Roman" w:hAnsi="Times New Roman" w:cs="Times New Roman"/>
          <w:sz w:val="24"/>
          <w:szCs w:val="24"/>
        </w:rPr>
        <w:t>.</w:t>
      </w:r>
      <w:r>
        <w:rPr>
          <w:rFonts w:ascii="Times New Roman" w:hAnsi="Times New Roman" w:cs="Times New Roman"/>
          <w:sz w:val="24"/>
          <w:szCs w:val="24"/>
        </w:rPr>
        <w:t xml:space="preserve"> </w:t>
      </w:r>
      <w:r w:rsidRPr="000F3DBE">
        <w:rPr>
          <w:rFonts w:ascii="Times New Roman" w:hAnsi="Times New Roman" w:cs="Times New Roman"/>
          <w:sz w:val="24"/>
          <w:szCs w:val="24"/>
        </w:rPr>
        <w:t xml:space="preserve">Картина является частью собрания Людовика XVI и в настоящее время находится в 75-м зале на 1-м этаже галереи </w:t>
      </w:r>
      <w:proofErr w:type="spellStart"/>
      <w:r w:rsidRPr="000F3DBE">
        <w:rPr>
          <w:rFonts w:ascii="Times New Roman" w:hAnsi="Times New Roman" w:cs="Times New Roman"/>
          <w:sz w:val="24"/>
          <w:szCs w:val="24"/>
        </w:rPr>
        <w:t>Денон</w:t>
      </w:r>
      <w:proofErr w:type="spellEnd"/>
      <w:r w:rsidRPr="000F3DBE">
        <w:rPr>
          <w:rFonts w:ascii="Times New Roman" w:hAnsi="Times New Roman" w:cs="Times New Roman"/>
          <w:sz w:val="24"/>
          <w:szCs w:val="24"/>
        </w:rPr>
        <w:t xml:space="preserve"> в Лувре. </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u w:val="single"/>
        </w:rPr>
        <w:t>Возрождение, или Ренессанс</w:t>
      </w:r>
      <w:r w:rsidRPr="000F3DBE">
        <w:rPr>
          <w:rFonts w:ascii="Times New Roman" w:hAnsi="Times New Roman" w:cs="Times New Roman"/>
          <w:sz w:val="24"/>
          <w:szCs w:val="24"/>
        </w:rPr>
        <w:t xml:space="preserve"> (фр. </w:t>
      </w:r>
      <w:proofErr w:type="spellStart"/>
      <w:r w:rsidRPr="000F3DBE">
        <w:rPr>
          <w:rFonts w:ascii="Times New Roman" w:hAnsi="Times New Roman" w:cs="Times New Roman"/>
          <w:sz w:val="24"/>
          <w:szCs w:val="24"/>
        </w:rPr>
        <w:t>Renaissance</w:t>
      </w:r>
      <w:proofErr w:type="spellEnd"/>
      <w:r w:rsidRPr="000F3DBE">
        <w:rPr>
          <w:rFonts w:ascii="Times New Roman" w:hAnsi="Times New Roman" w:cs="Times New Roman"/>
          <w:sz w:val="24"/>
          <w:szCs w:val="24"/>
        </w:rPr>
        <w:t xml:space="preserve">, итал. </w:t>
      </w:r>
      <w:proofErr w:type="spellStart"/>
      <w:r w:rsidRPr="000F3DBE">
        <w:rPr>
          <w:rFonts w:ascii="Times New Roman" w:hAnsi="Times New Roman" w:cs="Times New Roman"/>
          <w:sz w:val="24"/>
          <w:szCs w:val="24"/>
        </w:rPr>
        <w:t>Rinascimento</w:t>
      </w:r>
      <w:proofErr w:type="spellEnd"/>
      <w:r w:rsidRPr="000F3DBE">
        <w:rPr>
          <w:rFonts w:ascii="Times New Roman" w:hAnsi="Times New Roman" w:cs="Times New Roman"/>
          <w:sz w:val="24"/>
          <w:szCs w:val="24"/>
        </w:rPr>
        <w:t xml:space="preserve"> от лат. </w:t>
      </w:r>
      <w:proofErr w:type="spellStart"/>
      <w:r w:rsidRPr="000F3DBE">
        <w:rPr>
          <w:rFonts w:ascii="Times New Roman" w:hAnsi="Times New Roman" w:cs="Times New Roman"/>
          <w:sz w:val="24"/>
          <w:szCs w:val="24"/>
        </w:rPr>
        <w:t>renasci</w:t>
      </w:r>
      <w:proofErr w:type="spellEnd"/>
      <w:r w:rsidRPr="000F3DBE">
        <w:rPr>
          <w:rFonts w:ascii="Times New Roman" w:hAnsi="Times New Roman" w:cs="Times New Roman"/>
          <w:sz w:val="24"/>
          <w:szCs w:val="24"/>
        </w:rPr>
        <w:t xml:space="preserve"> «рождаться опять, возрождаться») - имеющая мировое значение эпоха в истории культуры Европы, пришедшая на смену Средним векам и предшествующая Просвещению и Новому времени. Приходится — в Италии — на начало XIV века (повсеместно в Европе — с XV—XVI веков) — последнюю четверть XVI века и в некоторых случаях — первые десятилетия XVII века. Отличительная черта эпохи Возрождения — светский характер культуры, её гуманизм и антропоцентризм (то есть интерес, в первую очередь, к человеку и его деятельности). Расцветает интерес к античной культуре, происходит её «возрождение» — так и появился термин.</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Леонардо да </w:t>
      </w:r>
      <w:proofErr w:type="spellStart"/>
      <w:r w:rsidRPr="000F3DBE">
        <w:rPr>
          <w:rFonts w:ascii="Times New Roman" w:hAnsi="Times New Roman" w:cs="Times New Roman"/>
          <w:sz w:val="24"/>
          <w:szCs w:val="24"/>
        </w:rPr>
        <w:t>Ви́нчи</w:t>
      </w:r>
      <w:proofErr w:type="spellEnd"/>
      <w:r w:rsidRPr="000F3DBE">
        <w:rPr>
          <w:rFonts w:ascii="Times New Roman" w:hAnsi="Times New Roman" w:cs="Times New Roman"/>
          <w:sz w:val="24"/>
          <w:szCs w:val="24"/>
        </w:rPr>
        <w:t xml:space="preserve"> - итальянский художник (живописец, скульптор, архитектор) и учёный (анатом, естествоиспытатель), изобретатель, писатель, музыкант, один из крупнейших представителей искусства Высокого Возрождения, яркий пример «универсального человека» (лат. </w:t>
      </w:r>
      <w:proofErr w:type="spellStart"/>
      <w:r w:rsidRPr="000F3DBE">
        <w:rPr>
          <w:rFonts w:ascii="Times New Roman" w:hAnsi="Times New Roman" w:cs="Times New Roman"/>
          <w:sz w:val="24"/>
          <w:szCs w:val="24"/>
        </w:rPr>
        <w:t>homouniversalis</w:t>
      </w:r>
      <w:proofErr w:type="spellEnd"/>
      <w:r w:rsidRPr="000F3DBE">
        <w:rPr>
          <w:rFonts w:ascii="Times New Roman" w:hAnsi="Times New Roman" w:cs="Times New Roman"/>
          <w:sz w:val="24"/>
          <w:szCs w:val="24"/>
        </w:rPr>
        <w:t>).</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w:t>
      </w:r>
      <w:proofErr w:type="spellStart"/>
      <w:r w:rsidRPr="000F3DBE">
        <w:rPr>
          <w:rFonts w:ascii="Times New Roman" w:hAnsi="Times New Roman" w:cs="Times New Roman"/>
          <w:sz w:val="24"/>
          <w:szCs w:val="24"/>
        </w:rPr>
        <w:t>Мона</w:t>
      </w:r>
      <w:proofErr w:type="spellEnd"/>
      <w:r w:rsidRPr="000F3DBE">
        <w:rPr>
          <w:rFonts w:ascii="Times New Roman" w:hAnsi="Times New Roman" w:cs="Times New Roman"/>
          <w:sz w:val="24"/>
          <w:szCs w:val="24"/>
        </w:rPr>
        <w:t xml:space="preserve"> Лиза», или «Джоконда» - картина Леонардо да Винчи, одно из самых известных произведений живописи. Точная дата написания неизвестна (по некоторым сведениям, написана между 1503 и 1505 годами). Ныне хранится в Лувре. Считается, что на картине изображена Лиза </w:t>
      </w:r>
      <w:proofErr w:type="spellStart"/>
      <w:r w:rsidRPr="000F3DBE">
        <w:rPr>
          <w:rFonts w:ascii="Times New Roman" w:hAnsi="Times New Roman" w:cs="Times New Roman"/>
          <w:sz w:val="24"/>
          <w:szCs w:val="24"/>
        </w:rPr>
        <w:t>Герардини</w:t>
      </w:r>
      <w:proofErr w:type="spellEnd"/>
      <w:r w:rsidRPr="000F3DBE">
        <w:rPr>
          <w:rFonts w:ascii="Times New Roman" w:hAnsi="Times New Roman" w:cs="Times New Roman"/>
          <w:sz w:val="24"/>
          <w:szCs w:val="24"/>
        </w:rPr>
        <w:t xml:space="preserve">, супруга флорентийского торговца шёлком </w:t>
      </w:r>
      <w:proofErr w:type="spellStart"/>
      <w:r w:rsidRPr="000F3DBE">
        <w:rPr>
          <w:rFonts w:ascii="Times New Roman" w:hAnsi="Times New Roman" w:cs="Times New Roman"/>
          <w:sz w:val="24"/>
          <w:szCs w:val="24"/>
        </w:rPr>
        <w:t>Франческо</w:t>
      </w:r>
      <w:proofErr w:type="spellEnd"/>
      <w:r>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дель</w:t>
      </w:r>
      <w:proofErr w:type="spellEnd"/>
      <w:r>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Джокондо</w:t>
      </w:r>
      <w:proofErr w:type="spellEnd"/>
      <w:r w:rsidRPr="000F3DBE">
        <w:rPr>
          <w:rFonts w:ascii="Times New Roman" w:hAnsi="Times New Roman" w:cs="Times New Roman"/>
          <w:sz w:val="24"/>
          <w:szCs w:val="24"/>
        </w:rPr>
        <w:t>.</w:t>
      </w:r>
    </w:p>
    <w:p w:rsidR="000F3DBE" w:rsidRPr="000F3DBE" w:rsidRDefault="000F3DBE" w:rsidP="000F3DBE">
      <w:pPr>
        <w:jc w:val="both"/>
        <w:rPr>
          <w:sz w:val="24"/>
          <w:szCs w:val="24"/>
        </w:rPr>
      </w:pPr>
      <w:r w:rsidRPr="000F3DBE">
        <w:rPr>
          <w:rFonts w:ascii="Times New Roman" w:hAnsi="Times New Roman" w:cs="Times New Roman"/>
          <w:sz w:val="24"/>
          <w:szCs w:val="24"/>
          <w:u w:val="single"/>
        </w:rPr>
        <w:lastRenderedPageBreak/>
        <w:t xml:space="preserve">Экспрессионизм </w:t>
      </w:r>
      <w:r w:rsidRPr="000F3DBE">
        <w:rPr>
          <w:rFonts w:ascii="Times New Roman" w:hAnsi="Times New Roman" w:cs="Times New Roman"/>
          <w:sz w:val="24"/>
          <w:szCs w:val="24"/>
        </w:rPr>
        <w:t>возник как болезненная реакция на уродства цивилизации начала XX века, Первую мировую войну и революционные движения. Восприятие действительности крайне субъективно, через призму таких эмоций, как разочарование, тревога и страх. Эстетизму и натурализму старшего поколения они противопоставляли идею непосредственного эмоционального воздействия на публику.</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Эдвард Мунк - норвежский живописец и график, один из первых представителей экспрессионизма, самым узнаваемым образом которого стала картина «Крик». Его творчество охвачено мотивами смерти, одиночества, но при этом и жаждой жизни.</w:t>
      </w:r>
    </w:p>
    <w:p w:rsidR="000F3DBE" w:rsidRPr="000F3DBE" w:rsidRDefault="000F3DBE" w:rsidP="000F3DBE">
      <w:pPr>
        <w:jc w:val="both"/>
        <w:rPr>
          <w:sz w:val="24"/>
          <w:szCs w:val="24"/>
        </w:rPr>
      </w:pPr>
      <w:proofErr w:type="spellStart"/>
      <w:proofErr w:type="gramStart"/>
      <w:r w:rsidRPr="000F3DBE">
        <w:rPr>
          <w:rFonts w:ascii="Times New Roman" w:hAnsi="Times New Roman" w:cs="Times New Roman"/>
          <w:sz w:val="24"/>
          <w:szCs w:val="24"/>
          <w:u w:val="single"/>
        </w:rPr>
        <w:t>Сюрреали́зм</w:t>
      </w:r>
      <w:proofErr w:type="spellEnd"/>
      <w:r w:rsidRPr="000F3DBE">
        <w:rPr>
          <w:rFonts w:ascii="Times New Roman" w:hAnsi="Times New Roman" w:cs="Times New Roman"/>
          <w:sz w:val="24"/>
          <w:szCs w:val="24"/>
        </w:rPr>
        <w:t>(</w:t>
      </w:r>
      <w:proofErr w:type="gramEnd"/>
      <w:r w:rsidRPr="000F3DBE">
        <w:rPr>
          <w:rFonts w:ascii="Times New Roman" w:hAnsi="Times New Roman" w:cs="Times New Roman"/>
          <w:sz w:val="24"/>
          <w:szCs w:val="24"/>
        </w:rPr>
        <w:t xml:space="preserve">от фр. </w:t>
      </w:r>
      <w:proofErr w:type="spellStart"/>
      <w:r w:rsidRPr="000F3DBE">
        <w:rPr>
          <w:rFonts w:ascii="Times New Roman" w:hAnsi="Times New Roman" w:cs="Times New Roman"/>
          <w:sz w:val="24"/>
          <w:szCs w:val="24"/>
        </w:rPr>
        <w:t>surréalisme</w:t>
      </w:r>
      <w:proofErr w:type="spellEnd"/>
      <w:r w:rsidRPr="000F3DBE">
        <w:rPr>
          <w:rFonts w:ascii="Times New Roman" w:hAnsi="Times New Roman" w:cs="Times New Roman"/>
          <w:sz w:val="24"/>
          <w:szCs w:val="24"/>
        </w:rPr>
        <w:t>, букв. «</w:t>
      </w:r>
      <w:proofErr w:type="spellStart"/>
      <w:r w:rsidRPr="000F3DBE">
        <w:rPr>
          <w:rFonts w:ascii="Times New Roman" w:hAnsi="Times New Roman" w:cs="Times New Roman"/>
          <w:sz w:val="24"/>
          <w:szCs w:val="24"/>
        </w:rPr>
        <w:t>сверхреализм</w:t>
      </w:r>
      <w:proofErr w:type="spellEnd"/>
      <w:r w:rsidRPr="000F3DBE">
        <w:rPr>
          <w:rFonts w:ascii="Times New Roman" w:hAnsi="Times New Roman" w:cs="Times New Roman"/>
          <w:sz w:val="24"/>
          <w:szCs w:val="24"/>
        </w:rPr>
        <w:t>», «</w:t>
      </w:r>
      <w:proofErr w:type="spellStart"/>
      <w:r w:rsidRPr="000F3DBE">
        <w:rPr>
          <w:rFonts w:ascii="Times New Roman" w:hAnsi="Times New Roman" w:cs="Times New Roman"/>
          <w:sz w:val="24"/>
          <w:szCs w:val="24"/>
        </w:rPr>
        <w:t>надреализм</w:t>
      </w:r>
      <w:proofErr w:type="spellEnd"/>
      <w:r w:rsidRPr="000F3DBE">
        <w:rPr>
          <w:rFonts w:ascii="Times New Roman" w:hAnsi="Times New Roman" w:cs="Times New Roman"/>
          <w:sz w:val="24"/>
          <w:szCs w:val="24"/>
        </w:rPr>
        <w:t>») — направление в литературе и искусстве двадцатого века, сложившееся в 1920-х годах в художественной культуре западного авангардизма. Отличается использованием аллюзий и парадоксальных сочетаний форм.</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Сальвадор Дали́ - испанский живописец, график, скульптор, режиссёр и писатель. Один из самых известных представителей сюрреализма.</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«Постоянство памяти» - одна из самых известных картин художника Сальвадора Дали. Находится в Музее современного искусства в Нью-Йорке с 1934 </w:t>
      </w:r>
      <w:proofErr w:type="spellStart"/>
      <w:proofErr w:type="gramStart"/>
      <w:r w:rsidRPr="000F3DBE">
        <w:rPr>
          <w:rFonts w:ascii="Times New Roman" w:hAnsi="Times New Roman" w:cs="Times New Roman"/>
          <w:sz w:val="24"/>
          <w:szCs w:val="24"/>
        </w:rPr>
        <w:t>года.Известна</w:t>
      </w:r>
      <w:proofErr w:type="spellEnd"/>
      <w:proofErr w:type="gramEnd"/>
      <w:r w:rsidRPr="000F3DBE">
        <w:rPr>
          <w:rFonts w:ascii="Times New Roman" w:hAnsi="Times New Roman" w:cs="Times New Roman"/>
          <w:sz w:val="24"/>
          <w:szCs w:val="24"/>
        </w:rPr>
        <w:t xml:space="preserve"> также как «Мягкие часы», «Твердость памяти» или «Стойкость памяти» или «Течение времени» или «Время»,</w:t>
      </w:r>
      <w:r>
        <w:rPr>
          <w:rFonts w:ascii="Times New Roman" w:hAnsi="Times New Roman" w:cs="Times New Roman"/>
          <w:sz w:val="24"/>
          <w:szCs w:val="24"/>
        </w:rPr>
        <w:t xml:space="preserve"> </w:t>
      </w:r>
      <w:r w:rsidRPr="000F3DBE">
        <w:rPr>
          <w:rFonts w:ascii="Times New Roman" w:hAnsi="Times New Roman" w:cs="Times New Roman"/>
          <w:sz w:val="24"/>
          <w:szCs w:val="24"/>
        </w:rPr>
        <w:t>«Расплывшееся время».</w:t>
      </w:r>
    </w:p>
    <w:p w:rsidR="000F3DBE" w:rsidRPr="000F3DBE" w:rsidRDefault="000F3DBE" w:rsidP="000F3DBE">
      <w:pPr>
        <w:jc w:val="both"/>
        <w:rPr>
          <w:sz w:val="24"/>
          <w:szCs w:val="24"/>
        </w:rPr>
      </w:pPr>
      <w:proofErr w:type="spellStart"/>
      <w:r w:rsidRPr="000F3DBE">
        <w:rPr>
          <w:rFonts w:ascii="Times New Roman" w:hAnsi="Times New Roman" w:cs="Times New Roman"/>
          <w:sz w:val="24"/>
          <w:szCs w:val="24"/>
          <w:u w:val="single"/>
        </w:rPr>
        <w:t>Символи́зм</w:t>
      </w:r>
      <w:proofErr w:type="spellEnd"/>
      <w:r w:rsidRPr="000F3DBE">
        <w:rPr>
          <w:rFonts w:ascii="Times New Roman" w:hAnsi="Times New Roman" w:cs="Times New Roman"/>
          <w:sz w:val="24"/>
          <w:szCs w:val="24"/>
        </w:rPr>
        <w:t xml:space="preserve"> (фр. </w:t>
      </w:r>
      <w:proofErr w:type="spellStart"/>
      <w:r w:rsidRPr="000F3DBE">
        <w:rPr>
          <w:rFonts w:ascii="Times New Roman" w:hAnsi="Times New Roman" w:cs="Times New Roman"/>
          <w:sz w:val="24"/>
          <w:szCs w:val="24"/>
        </w:rPr>
        <w:t>Symbolisme</w:t>
      </w:r>
      <w:proofErr w:type="spellEnd"/>
      <w:r w:rsidRPr="000F3DBE">
        <w:rPr>
          <w:rFonts w:ascii="Times New Roman" w:hAnsi="Times New Roman" w:cs="Times New Roman"/>
          <w:sz w:val="24"/>
          <w:szCs w:val="24"/>
        </w:rPr>
        <w:t xml:space="preserve">) — одно из крупнейших течений в искусстве (литературе, музыке и живописи), характеризуемое </w:t>
      </w:r>
      <w:proofErr w:type="spellStart"/>
      <w:r w:rsidRPr="000F3DBE">
        <w:rPr>
          <w:rFonts w:ascii="Times New Roman" w:hAnsi="Times New Roman" w:cs="Times New Roman"/>
          <w:sz w:val="24"/>
          <w:szCs w:val="24"/>
        </w:rPr>
        <w:t>экспериментаторством</w:t>
      </w:r>
      <w:proofErr w:type="spellEnd"/>
      <w:r w:rsidRPr="000F3DBE">
        <w:rPr>
          <w:rFonts w:ascii="Times New Roman" w:hAnsi="Times New Roman" w:cs="Times New Roman"/>
          <w:sz w:val="24"/>
          <w:szCs w:val="24"/>
        </w:rPr>
        <w:t>, стремлением к новаторству, использованием символики, недосказанности, намёков, таинственных и загадочных образов. Символизм возник во Франции в 1870—1880-х годах и достиг наибольшего развития на рубеже XIX и XX веков, прежде всего в самой Франции, а также в Германии, Бельгии и России. Символисты радикально изменили не только содержание и формы в различных видах искусства, но и само отношение к смыслу художественного творчества.</w:t>
      </w:r>
    </w:p>
    <w:p w:rsidR="000F3DBE" w:rsidRPr="000F3DBE" w:rsidRDefault="000F3DBE" w:rsidP="000F3DBE">
      <w:pPr>
        <w:jc w:val="both"/>
        <w:rPr>
          <w:rFonts w:ascii="Times New Roman" w:hAnsi="Times New Roman" w:cs="Times New Roman"/>
          <w:sz w:val="24"/>
          <w:szCs w:val="24"/>
        </w:rPr>
      </w:pPr>
      <w:proofErr w:type="spellStart"/>
      <w:r w:rsidRPr="000F3DBE">
        <w:rPr>
          <w:rFonts w:ascii="Times New Roman" w:hAnsi="Times New Roman" w:cs="Times New Roman"/>
          <w:sz w:val="24"/>
          <w:szCs w:val="24"/>
        </w:rPr>
        <w:t>Михаи́л</w:t>
      </w:r>
      <w:proofErr w:type="spellEnd"/>
      <w:r>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Алекса́ндрович</w:t>
      </w:r>
      <w:proofErr w:type="spellEnd"/>
      <w:r>
        <w:rPr>
          <w:rFonts w:ascii="Times New Roman" w:hAnsi="Times New Roman" w:cs="Times New Roman"/>
          <w:sz w:val="24"/>
          <w:szCs w:val="24"/>
        </w:rPr>
        <w:t xml:space="preserve"> </w:t>
      </w:r>
      <w:proofErr w:type="spellStart"/>
      <w:r w:rsidRPr="000F3DBE">
        <w:rPr>
          <w:rFonts w:ascii="Times New Roman" w:hAnsi="Times New Roman" w:cs="Times New Roman"/>
          <w:sz w:val="24"/>
          <w:szCs w:val="24"/>
        </w:rPr>
        <w:t>Вру́бель</w:t>
      </w:r>
      <w:proofErr w:type="spellEnd"/>
      <w:r w:rsidRPr="000F3DBE">
        <w:rPr>
          <w:rFonts w:ascii="Times New Roman" w:hAnsi="Times New Roman" w:cs="Times New Roman"/>
          <w:sz w:val="24"/>
          <w:szCs w:val="24"/>
        </w:rPr>
        <w:t>- русский художник рубежа XIX—XX веков, работавший практически во всех видах и жанрах изобразительного искусства.</w:t>
      </w:r>
    </w:p>
    <w:p w:rsidR="000F3DBE" w:rsidRPr="000F3DBE" w:rsidRDefault="000F3DBE" w:rsidP="000F3DBE">
      <w:pPr>
        <w:jc w:val="both"/>
        <w:rPr>
          <w:rFonts w:ascii="Times New Roman" w:hAnsi="Times New Roman" w:cs="Times New Roman"/>
          <w:sz w:val="24"/>
          <w:szCs w:val="24"/>
        </w:rPr>
      </w:pPr>
      <w:r w:rsidRPr="000F3DBE">
        <w:rPr>
          <w:rFonts w:ascii="Times New Roman" w:hAnsi="Times New Roman" w:cs="Times New Roman"/>
          <w:sz w:val="24"/>
          <w:szCs w:val="24"/>
        </w:rPr>
        <w:t xml:space="preserve">«Демон сидящий» — дух не столько злобный, сколько страдающий и скорбный, при всем этом дух властный, </w:t>
      </w:r>
      <w:proofErr w:type="gramStart"/>
      <w:r w:rsidRPr="000F3DBE">
        <w:rPr>
          <w:rFonts w:ascii="Times New Roman" w:hAnsi="Times New Roman" w:cs="Times New Roman"/>
          <w:sz w:val="24"/>
          <w:szCs w:val="24"/>
        </w:rPr>
        <w:t>величавый..</w:t>
      </w:r>
      <w:proofErr w:type="gramEnd"/>
      <w:r w:rsidRPr="000F3DBE">
        <w:rPr>
          <w:rFonts w:ascii="Times New Roman" w:hAnsi="Times New Roman" w:cs="Times New Roman"/>
          <w:sz w:val="24"/>
          <w:szCs w:val="24"/>
        </w:rPr>
        <w:tab/>
        <w:t>». Демон — образ силы человеческого духа, внутренней борьбы, сомнений. Трагически сцепив руки, Демон сидит с печальными, направленными вдаль огромными глазами, в окружении невиданных цветов.</w:t>
      </w:r>
    </w:p>
    <w:p w:rsidR="0023015A" w:rsidRDefault="0023015A" w:rsidP="002C78D5">
      <w:pPr>
        <w:jc w:val="center"/>
        <w:rPr>
          <w:rFonts w:ascii="Times New Roman" w:hAnsi="Times New Roman" w:cs="Times New Roman"/>
          <w:sz w:val="24"/>
          <w:szCs w:val="24"/>
          <w:u w:val="single"/>
        </w:rPr>
      </w:pPr>
    </w:p>
    <w:p w:rsidR="002C78D5" w:rsidRPr="000F3DBE" w:rsidRDefault="002C78D5" w:rsidP="002C78D5">
      <w:pPr>
        <w:jc w:val="center"/>
        <w:rPr>
          <w:rFonts w:ascii="Times New Roman" w:hAnsi="Times New Roman" w:cs="Times New Roman"/>
          <w:sz w:val="24"/>
          <w:szCs w:val="24"/>
          <w:u w:val="single"/>
        </w:rPr>
      </w:pPr>
      <w:r w:rsidRPr="000F3DBE">
        <w:rPr>
          <w:rFonts w:ascii="Times New Roman" w:hAnsi="Times New Roman" w:cs="Times New Roman"/>
          <w:sz w:val="24"/>
          <w:szCs w:val="24"/>
          <w:u w:val="single"/>
        </w:rPr>
        <w:t>Интересные факты о произведениях искусства</w:t>
      </w:r>
    </w:p>
    <w:tbl>
      <w:tblPr>
        <w:tblStyle w:val="a5"/>
        <w:tblW w:w="0" w:type="auto"/>
        <w:tblInd w:w="108" w:type="dxa"/>
        <w:tblLook w:val="04A0" w:firstRow="1" w:lastRow="0" w:firstColumn="1" w:lastColumn="0" w:noHBand="0" w:noVBand="1"/>
      </w:tblPr>
      <w:tblGrid>
        <w:gridCol w:w="2025"/>
        <w:gridCol w:w="7331"/>
      </w:tblGrid>
      <w:tr w:rsidR="00D85CE6" w:rsidRPr="000F3DBE" w:rsidTr="00D85CE6">
        <w:tc>
          <w:tcPr>
            <w:tcW w:w="2025" w:type="dxa"/>
          </w:tcPr>
          <w:p w:rsidR="00D85CE6" w:rsidRPr="000F3DBE" w:rsidRDefault="00D85CE6" w:rsidP="0076585F">
            <w:pPr>
              <w:jc w:val="both"/>
              <w:rPr>
                <w:rFonts w:ascii="Times New Roman" w:hAnsi="Times New Roman" w:cs="Times New Roman"/>
                <w:sz w:val="24"/>
                <w:szCs w:val="24"/>
              </w:rPr>
            </w:pPr>
            <w:r w:rsidRPr="000F3DBE">
              <w:rPr>
                <w:rFonts w:ascii="Times New Roman" w:hAnsi="Times New Roman" w:cs="Times New Roman"/>
                <w:sz w:val="24"/>
                <w:szCs w:val="24"/>
              </w:rPr>
              <w:t>Произведение живописи</w:t>
            </w:r>
          </w:p>
        </w:tc>
        <w:tc>
          <w:tcPr>
            <w:tcW w:w="7331" w:type="dxa"/>
          </w:tcPr>
          <w:p w:rsidR="00D85CE6" w:rsidRPr="000F3DBE" w:rsidRDefault="00D85CE6" w:rsidP="0076585F">
            <w:pPr>
              <w:jc w:val="both"/>
              <w:rPr>
                <w:rFonts w:ascii="Times New Roman" w:hAnsi="Times New Roman" w:cs="Times New Roman"/>
                <w:sz w:val="24"/>
                <w:szCs w:val="24"/>
              </w:rPr>
            </w:pPr>
            <w:r w:rsidRPr="000F3DBE">
              <w:rPr>
                <w:rFonts w:ascii="Times New Roman" w:hAnsi="Times New Roman" w:cs="Times New Roman"/>
                <w:sz w:val="24"/>
                <w:szCs w:val="24"/>
              </w:rPr>
              <w:t>Интересные факты</w:t>
            </w:r>
          </w:p>
        </w:tc>
      </w:tr>
      <w:tr w:rsidR="00D85CE6" w:rsidRPr="000F3DBE" w:rsidTr="00D85CE6">
        <w:tc>
          <w:tcPr>
            <w:tcW w:w="2025" w:type="dxa"/>
          </w:tcPr>
          <w:p w:rsidR="00D85CE6" w:rsidRPr="000F3DBE" w:rsidRDefault="00D85CE6" w:rsidP="0076585F">
            <w:pPr>
              <w:jc w:val="both"/>
              <w:rPr>
                <w:rFonts w:ascii="Times New Roman" w:hAnsi="Times New Roman" w:cs="Times New Roman"/>
                <w:sz w:val="24"/>
                <w:szCs w:val="24"/>
              </w:rPr>
            </w:pPr>
            <w:r w:rsidRPr="000F3DBE">
              <w:rPr>
                <w:rFonts w:ascii="Times New Roman" w:hAnsi="Times New Roman" w:cs="Times New Roman"/>
                <w:sz w:val="24"/>
                <w:szCs w:val="24"/>
              </w:rPr>
              <w:t>«Чёрный квадрат»</w:t>
            </w:r>
          </w:p>
        </w:tc>
        <w:tc>
          <w:tcPr>
            <w:tcW w:w="7331" w:type="dxa"/>
          </w:tcPr>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t>  «</w:t>
            </w:r>
            <w:proofErr w:type="gramEnd"/>
            <w:r w:rsidRPr="000F3DBE">
              <w:rPr>
                <w:rFonts w:ascii="Times New Roman" w:eastAsia="Times New Roman" w:hAnsi="Times New Roman" w:cs="Times New Roman"/>
                <w:bCs/>
                <w:sz w:val="24"/>
                <w:szCs w:val="24"/>
                <w:lang w:eastAsia="ru-RU"/>
              </w:rPr>
              <w:t xml:space="preserve">Черный </w:t>
            </w:r>
            <w:proofErr w:type="spellStart"/>
            <w:r w:rsidRPr="000F3DBE">
              <w:rPr>
                <w:rFonts w:ascii="Times New Roman" w:eastAsia="Times New Roman" w:hAnsi="Times New Roman" w:cs="Times New Roman"/>
                <w:bCs/>
                <w:sz w:val="24"/>
                <w:szCs w:val="24"/>
                <w:lang w:eastAsia="ru-RU"/>
              </w:rPr>
              <w:t>супрематический</w:t>
            </w:r>
            <w:proofErr w:type="spellEnd"/>
            <w:r w:rsidRPr="000F3DBE">
              <w:rPr>
                <w:rFonts w:ascii="Times New Roman" w:eastAsia="Times New Roman" w:hAnsi="Times New Roman" w:cs="Times New Roman"/>
                <w:bCs/>
                <w:sz w:val="24"/>
                <w:szCs w:val="24"/>
                <w:lang w:eastAsia="ru-RU"/>
              </w:rPr>
              <w:t xml:space="preserve"> квадрат</w:t>
            </w:r>
            <w:r w:rsidRPr="000F3DBE">
              <w:rPr>
                <w:rFonts w:ascii="Times New Roman" w:eastAsia="Times New Roman" w:hAnsi="Times New Roman" w:cs="Times New Roman"/>
                <w:sz w:val="24"/>
                <w:szCs w:val="24"/>
                <w:lang w:eastAsia="ru-RU"/>
              </w:rPr>
              <w:t>» был выставлен на самом почетном месте среди 39 других картин на футуристической выставке в Петербурге 19 декабря 1915 года. Его разместили в так называемом «красном углу», где обычно размещают иконы.</w:t>
            </w:r>
          </w:p>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t>  «</w:t>
            </w:r>
            <w:proofErr w:type="gramEnd"/>
            <w:r w:rsidRPr="000F3DBE">
              <w:rPr>
                <w:rFonts w:ascii="Times New Roman" w:eastAsia="Times New Roman" w:hAnsi="Times New Roman" w:cs="Times New Roman"/>
                <w:sz w:val="24"/>
                <w:szCs w:val="24"/>
                <w:lang w:eastAsia="ru-RU"/>
              </w:rPr>
              <w:t xml:space="preserve">Черный квадрат» является частью серии </w:t>
            </w:r>
            <w:proofErr w:type="spellStart"/>
            <w:r w:rsidRPr="000F3DBE">
              <w:rPr>
                <w:rFonts w:ascii="Times New Roman" w:eastAsia="Times New Roman" w:hAnsi="Times New Roman" w:cs="Times New Roman"/>
                <w:sz w:val="24"/>
                <w:szCs w:val="24"/>
                <w:lang w:eastAsia="ru-RU"/>
              </w:rPr>
              <w:t>супрематических</w:t>
            </w:r>
            <w:proofErr w:type="spellEnd"/>
            <w:r w:rsidRPr="000F3DBE">
              <w:rPr>
                <w:rFonts w:ascii="Times New Roman" w:eastAsia="Times New Roman" w:hAnsi="Times New Roman" w:cs="Times New Roman"/>
                <w:sz w:val="24"/>
                <w:szCs w:val="24"/>
                <w:lang w:eastAsia="ru-RU"/>
              </w:rPr>
              <w:t xml:space="preserve"> картин, в которую также вошли «</w:t>
            </w:r>
            <w:r w:rsidRPr="000F3DBE">
              <w:rPr>
                <w:rFonts w:ascii="Times New Roman" w:eastAsia="Times New Roman" w:hAnsi="Times New Roman" w:cs="Times New Roman"/>
                <w:bCs/>
                <w:sz w:val="24"/>
                <w:szCs w:val="24"/>
                <w:lang w:eastAsia="ru-RU"/>
              </w:rPr>
              <w:t>Черный крест</w:t>
            </w:r>
            <w:r w:rsidRPr="000F3DBE">
              <w:rPr>
                <w:rFonts w:ascii="Times New Roman" w:eastAsia="Times New Roman" w:hAnsi="Times New Roman" w:cs="Times New Roman"/>
                <w:sz w:val="24"/>
                <w:szCs w:val="24"/>
                <w:lang w:eastAsia="ru-RU"/>
              </w:rPr>
              <w:t>» и «</w:t>
            </w:r>
            <w:r w:rsidRPr="000F3DBE">
              <w:rPr>
                <w:rFonts w:ascii="Times New Roman" w:eastAsia="Times New Roman" w:hAnsi="Times New Roman" w:cs="Times New Roman"/>
                <w:bCs/>
                <w:sz w:val="24"/>
                <w:szCs w:val="24"/>
                <w:lang w:eastAsia="ru-RU"/>
              </w:rPr>
              <w:t>Черный круг</w:t>
            </w:r>
            <w:r w:rsidRPr="000F3DBE">
              <w:rPr>
                <w:rFonts w:ascii="Times New Roman" w:eastAsia="Times New Roman" w:hAnsi="Times New Roman" w:cs="Times New Roman"/>
                <w:sz w:val="24"/>
                <w:szCs w:val="24"/>
                <w:lang w:eastAsia="ru-RU"/>
              </w:rPr>
              <w:t>».</w:t>
            </w:r>
          </w:p>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t>  Существует</w:t>
            </w:r>
            <w:proofErr w:type="gramEnd"/>
            <w:r w:rsidRPr="000F3DBE">
              <w:rPr>
                <w:rFonts w:ascii="Times New Roman" w:eastAsia="Times New Roman" w:hAnsi="Times New Roman" w:cs="Times New Roman"/>
                <w:sz w:val="24"/>
                <w:szCs w:val="24"/>
                <w:lang w:eastAsia="ru-RU"/>
              </w:rPr>
              <w:t xml:space="preserve"> «</w:t>
            </w:r>
            <w:r w:rsidRPr="000F3DBE">
              <w:rPr>
                <w:rFonts w:ascii="Times New Roman" w:eastAsia="Times New Roman" w:hAnsi="Times New Roman" w:cs="Times New Roman"/>
                <w:bCs/>
                <w:sz w:val="24"/>
                <w:szCs w:val="24"/>
                <w:lang w:eastAsia="ru-RU"/>
              </w:rPr>
              <w:t>Красный квадрат</w:t>
            </w:r>
            <w:r w:rsidRPr="000F3DBE">
              <w:rPr>
                <w:rFonts w:ascii="Times New Roman" w:eastAsia="Times New Roman" w:hAnsi="Times New Roman" w:cs="Times New Roman"/>
                <w:sz w:val="24"/>
                <w:szCs w:val="24"/>
                <w:lang w:eastAsia="ru-RU"/>
              </w:rPr>
              <w:t>» (написан в двух экземплярах) и «</w:t>
            </w:r>
            <w:r w:rsidRPr="000F3DBE">
              <w:rPr>
                <w:rFonts w:ascii="Times New Roman" w:eastAsia="Times New Roman" w:hAnsi="Times New Roman" w:cs="Times New Roman"/>
                <w:bCs/>
                <w:sz w:val="24"/>
                <w:szCs w:val="24"/>
                <w:lang w:eastAsia="ru-RU"/>
              </w:rPr>
              <w:t>Белый квадрат</w:t>
            </w:r>
            <w:r w:rsidRPr="000F3DBE">
              <w:rPr>
                <w:rFonts w:ascii="Times New Roman" w:eastAsia="Times New Roman" w:hAnsi="Times New Roman" w:cs="Times New Roman"/>
                <w:sz w:val="24"/>
                <w:szCs w:val="24"/>
                <w:lang w:eastAsia="ru-RU"/>
              </w:rPr>
              <w:t>» («Белое на белом»).</w:t>
            </w:r>
          </w:p>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lastRenderedPageBreak/>
              <w:t>  Есть</w:t>
            </w:r>
            <w:proofErr w:type="gramEnd"/>
            <w:r w:rsidRPr="000F3DBE">
              <w:rPr>
                <w:rFonts w:ascii="Times New Roman" w:eastAsia="Times New Roman" w:hAnsi="Times New Roman" w:cs="Times New Roman"/>
                <w:sz w:val="24"/>
                <w:szCs w:val="24"/>
                <w:lang w:eastAsia="ru-RU"/>
              </w:rPr>
              <w:t xml:space="preserve"> несколько версий того, как была создана картина. Первая — что художник работал над полотном длительное время, пытался осознать суть всего сущего, предавался философским размышлениям, а о своем шедевре говорил, что </w:t>
            </w:r>
            <w:r w:rsidRPr="000F3DBE">
              <w:rPr>
                <w:rFonts w:ascii="Times New Roman" w:eastAsia="Times New Roman" w:hAnsi="Times New Roman" w:cs="Times New Roman"/>
                <w:bCs/>
                <w:sz w:val="24"/>
                <w:szCs w:val="24"/>
                <w:lang w:eastAsia="ru-RU"/>
              </w:rPr>
              <w:t>видит в нем «то, что люди когда-то видели в лице Бога»</w:t>
            </w:r>
            <w:r w:rsidRPr="000F3DBE">
              <w:rPr>
                <w:rFonts w:ascii="Times New Roman" w:eastAsia="Times New Roman" w:hAnsi="Times New Roman" w:cs="Times New Roman"/>
                <w:sz w:val="24"/>
                <w:szCs w:val="24"/>
                <w:lang w:eastAsia="ru-RU"/>
              </w:rPr>
              <w:t>. Вторая версия более банальна, она утверждает, что художник якобы </w:t>
            </w:r>
            <w:r w:rsidRPr="000F3DBE">
              <w:rPr>
                <w:rFonts w:ascii="Times New Roman" w:eastAsia="Times New Roman" w:hAnsi="Times New Roman" w:cs="Times New Roman"/>
                <w:bCs/>
                <w:sz w:val="24"/>
                <w:szCs w:val="24"/>
                <w:lang w:eastAsia="ru-RU"/>
              </w:rPr>
              <w:t>закрасил черной краской неудачную картину</w:t>
            </w:r>
            <w:r w:rsidRPr="000F3DBE">
              <w:rPr>
                <w:rFonts w:ascii="Times New Roman" w:eastAsia="Times New Roman" w:hAnsi="Times New Roman" w:cs="Times New Roman"/>
                <w:sz w:val="24"/>
                <w:szCs w:val="24"/>
                <w:lang w:eastAsia="ru-RU"/>
              </w:rPr>
              <w:t>, которую готовил к выставке.</w:t>
            </w:r>
          </w:p>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t>  «</w:t>
            </w:r>
            <w:proofErr w:type="gramEnd"/>
            <w:r w:rsidRPr="000F3DBE">
              <w:rPr>
                <w:rFonts w:ascii="Times New Roman" w:eastAsia="Times New Roman" w:hAnsi="Times New Roman" w:cs="Times New Roman"/>
                <w:sz w:val="24"/>
                <w:szCs w:val="24"/>
                <w:lang w:eastAsia="ru-RU"/>
              </w:rPr>
              <w:t>Черный квадрат», написанный в 1915 году, </w:t>
            </w:r>
            <w:r w:rsidRPr="000F3DBE">
              <w:rPr>
                <w:rFonts w:ascii="Times New Roman" w:eastAsia="Times New Roman" w:hAnsi="Times New Roman" w:cs="Times New Roman"/>
                <w:bCs/>
                <w:sz w:val="24"/>
                <w:szCs w:val="24"/>
                <w:lang w:eastAsia="ru-RU"/>
              </w:rPr>
              <w:t>не является первым произведением подобного рода</w:t>
            </w:r>
            <w:r w:rsidRPr="000F3DBE">
              <w:rPr>
                <w:rFonts w:ascii="Times New Roman" w:eastAsia="Times New Roman" w:hAnsi="Times New Roman" w:cs="Times New Roman"/>
                <w:sz w:val="24"/>
                <w:szCs w:val="24"/>
                <w:lang w:eastAsia="ru-RU"/>
              </w:rPr>
              <w:t xml:space="preserve">. В 1882 году в Париже на выставке была представлена картина поэта Пола </w:t>
            </w:r>
            <w:proofErr w:type="spellStart"/>
            <w:r w:rsidRPr="000F3DBE">
              <w:rPr>
                <w:rFonts w:ascii="Times New Roman" w:eastAsia="Times New Roman" w:hAnsi="Times New Roman" w:cs="Times New Roman"/>
                <w:sz w:val="24"/>
                <w:szCs w:val="24"/>
                <w:lang w:eastAsia="ru-RU"/>
              </w:rPr>
              <w:t>Билхолда</w:t>
            </w:r>
            <w:proofErr w:type="spellEnd"/>
            <w:r w:rsidRPr="000F3DBE">
              <w:rPr>
                <w:rFonts w:ascii="Times New Roman" w:eastAsia="Times New Roman" w:hAnsi="Times New Roman" w:cs="Times New Roman"/>
                <w:sz w:val="24"/>
                <w:szCs w:val="24"/>
                <w:lang w:eastAsia="ru-RU"/>
              </w:rPr>
              <w:t>, которая называлась «</w:t>
            </w:r>
            <w:r w:rsidRPr="000F3DBE">
              <w:rPr>
                <w:rFonts w:ascii="Times New Roman" w:eastAsia="Times New Roman" w:hAnsi="Times New Roman" w:cs="Times New Roman"/>
                <w:bCs/>
                <w:sz w:val="24"/>
                <w:szCs w:val="24"/>
                <w:lang w:eastAsia="ru-RU"/>
              </w:rPr>
              <w:t>Ночная драка негров в подвале</w:t>
            </w:r>
            <w:r w:rsidRPr="000F3DBE">
              <w:rPr>
                <w:rFonts w:ascii="Times New Roman" w:eastAsia="Times New Roman" w:hAnsi="Times New Roman" w:cs="Times New Roman"/>
                <w:sz w:val="24"/>
                <w:szCs w:val="24"/>
                <w:lang w:eastAsia="ru-RU"/>
              </w:rPr>
              <w:t>». Она представляла собой абсолютно черный прямоугольник. В 1893 году Альфонса Алле выставил свою картину «</w:t>
            </w:r>
            <w:r w:rsidRPr="000F3DBE">
              <w:rPr>
                <w:rFonts w:ascii="Times New Roman" w:eastAsia="Times New Roman" w:hAnsi="Times New Roman" w:cs="Times New Roman"/>
                <w:bCs/>
                <w:sz w:val="24"/>
                <w:szCs w:val="24"/>
                <w:lang w:eastAsia="ru-RU"/>
              </w:rPr>
              <w:t>Битва негров в глубокой пещере тёмной ночью</w:t>
            </w:r>
            <w:r w:rsidRPr="000F3DBE">
              <w:rPr>
                <w:rFonts w:ascii="Times New Roman" w:eastAsia="Times New Roman" w:hAnsi="Times New Roman" w:cs="Times New Roman"/>
                <w:sz w:val="24"/>
                <w:szCs w:val="24"/>
                <w:lang w:eastAsia="ru-RU"/>
              </w:rPr>
              <w:t>».</w:t>
            </w:r>
          </w:p>
          <w:p w:rsidR="00D85CE6" w:rsidRPr="000F3DBE" w:rsidRDefault="00D85CE6" w:rsidP="00D85CE6">
            <w:pPr>
              <w:rPr>
                <w:rFonts w:ascii="Times New Roman" w:eastAsia="Times New Roman" w:hAnsi="Times New Roman" w:cs="Times New Roman"/>
                <w:sz w:val="24"/>
                <w:szCs w:val="24"/>
                <w:lang w:eastAsia="ru-RU"/>
              </w:rPr>
            </w:pPr>
            <w:proofErr w:type="gramStart"/>
            <w:r w:rsidRPr="000F3DBE">
              <w:rPr>
                <w:rFonts w:ascii="Times New Roman" w:eastAsia="Times New Roman" w:hAnsi="Times New Roman" w:cs="Times New Roman"/>
                <w:sz w:val="24"/>
                <w:szCs w:val="24"/>
                <w:lang w:eastAsia="ru-RU"/>
              </w:rPr>
              <w:t>  Малевич</w:t>
            </w:r>
            <w:proofErr w:type="gramEnd"/>
            <w:r w:rsidRPr="000F3DBE">
              <w:rPr>
                <w:rFonts w:ascii="Times New Roman" w:eastAsia="Times New Roman" w:hAnsi="Times New Roman" w:cs="Times New Roman"/>
                <w:sz w:val="24"/>
                <w:szCs w:val="24"/>
                <w:lang w:eastAsia="ru-RU"/>
              </w:rPr>
              <w:t xml:space="preserve"> создал </w:t>
            </w:r>
            <w:r w:rsidRPr="000F3DBE">
              <w:rPr>
                <w:rFonts w:ascii="Times New Roman" w:eastAsia="Times New Roman" w:hAnsi="Times New Roman" w:cs="Times New Roman"/>
                <w:bCs/>
                <w:sz w:val="24"/>
                <w:szCs w:val="24"/>
                <w:lang w:eastAsia="ru-RU"/>
              </w:rPr>
              <w:t>много копий</w:t>
            </w:r>
            <w:r w:rsidRPr="000F3DBE">
              <w:rPr>
                <w:rFonts w:ascii="Times New Roman" w:eastAsia="Times New Roman" w:hAnsi="Times New Roman" w:cs="Times New Roman"/>
                <w:sz w:val="24"/>
                <w:szCs w:val="24"/>
                <w:lang w:eastAsia="ru-RU"/>
              </w:rPr>
              <w:t> этой картины. По разным версиям, от четырех до семи, некоторые из них размещены в Русском музее, Эрмитаже и Третьяковской галерее в России.</w:t>
            </w:r>
          </w:p>
          <w:p w:rsidR="00D85CE6" w:rsidRPr="000F3DBE" w:rsidRDefault="00D85CE6" w:rsidP="00D85CE6">
            <w:pPr>
              <w:jc w:val="both"/>
              <w:rPr>
                <w:rFonts w:ascii="Times New Roman" w:hAnsi="Times New Roman" w:cs="Times New Roman"/>
                <w:sz w:val="24"/>
                <w:szCs w:val="24"/>
              </w:rPr>
            </w:pPr>
            <w:r w:rsidRPr="000F3DBE">
              <w:rPr>
                <w:rFonts w:ascii="Times New Roman" w:eastAsia="Times New Roman" w:hAnsi="Times New Roman" w:cs="Times New Roman"/>
                <w:sz w:val="24"/>
                <w:szCs w:val="24"/>
                <w:lang w:eastAsia="ru-RU"/>
              </w:rPr>
              <w:t> Идея супрематизма была воплощена даже </w:t>
            </w:r>
            <w:r w:rsidRPr="000F3DBE">
              <w:rPr>
                <w:rFonts w:ascii="Times New Roman" w:eastAsia="Times New Roman" w:hAnsi="Times New Roman" w:cs="Times New Roman"/>
                <w:bCs/>
                <w:sz w:val="24"/>
                <w:szCs w:val="24"/>
                <w:lang w:eastAsia="ru-RU"/>
              </w:rPr>
              <w:t>на похоронах Малевича</w:t>
            </w:r>
            <w:r w:rsidRPr="000F3DBE">
              <w:rPr>
                <w:rFonts w:ascii="Times New Roman" w:eastAsia="Times New Roman" w:hAnsi="Times New Roman" w:cs="Times New Roman"/>
                <w:sz w:val="24"/>
                <w:szCs w:val="24"/>
                <w:lang w:eastAsia="ru-RU"/>
              </w:rPr>
              <w:t>. Гроб художника был установлен на платформе с изображением черного квадрата. Над могилой также установили белый деревянный куб с нарисованным черным квадратом, который исчез во время Великой Отечественной войны.</w:t>
            </w:r>
          </w:p>
        </w:tc>
      </w:tr>
      <w:tr w:rsidR="00D85CE6" w:rsidRPr="00684A32" w:rsidTr="00D85CE6">
        <w:tc>
          <w:tcPr>
            <w:tcW w:w="2025" w:type="dxa"/>
          </w:tcPr>
          <w:p w:rsidR="00D85CE6" w:rsidRPr="00684A32" w:rsidRDefault="00D85CE6" w:rsidP="0076585F">
            <w:pPr>
              <w:jc w:val="both"/>
              <w:rPr>
                <w:rFonts w:ascii="Times New Roman" w:hAnsi="Times New Roman" w:cs="Times New Roman"/>
              </w:rPr>
            </w:pPr>
            <w:r w:rsidRPr="00684A32">
              <w:rPr>
                <w:rFonts w:ascii="Times New Roman" w:hAnsi="Times New Roman" w:cs="Times New Roman"/>
              </w:rPr>
              <w:lastRenderedPageBreak/>
              <w:t xml:space="preserve">«Клятва Горациев» </w:t>
            </w:r>
          </w:p>
        </w:tc>
        <w:tc>
          <w:tcPr>
            <w:tcW w:w="7331" w:type="dxa"/>
          </w:tcPr>
          <w:p w:rsidR="00D85CE6" w:rsidRPr="00684A32" w:rsidRDefault="00D427F9" w:rsidP="005A02DD">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A02DD" w:rsidRPr="00684A32">
              <w:rPr>
                <w:rFonts w:ascii="Times New Roman" w:hAnsi="Times New Roman" w:cs="Times New Roman"/>
              </w:rPr>
              <w:t xml:space="preserve">Именно на такую войну и уходят наши герои, изображённые на картине, молодые римляне Горации. И объявил её </w:t>
            </w:r>
            <w:proofErr w:type="spellStart"/>
            <w:r w:rsidR="005A02DD" w:rsidRPr="00684A32">
              <w:rPr>
                <w:rFonts w:ascii="Times New Roman" w:hAnsi="Times New Roman" w:cs="Times New Roman"/>
              </w:rPr>
              <w:t>ТуллГостилий</w:t>
            </w:r>
            <w:proofErr w:type="spellEnd"/>
            <w:r w:rsidR="005A02DD" w:rsidRPr="00684A32">
              <w:rPr>
                <w:rFonts w:ascii="Times New Roman" w:hAnsi="Times New Roman" w:cs="Times New Roman"/>
              </w:rPr>
              <w:t xml:space="preserve"> не кому иному, как своим соседям и родоначальникам – жителям города Альба-Лонги, в котором в своё время Рея Сильвия и родила Ромула и Рема, основателей Рима.</w:t>
            </w:r>
          </w:p>
          <w:p w:rsidR="005A02DD" w:rsidRPr="00684A32" w:rsidRDefault="00D427F9" w:rsidP="005A02DD">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A02DD" w:rsidRPr="00684A32">
              <w:rPr>
                <w:rFonts w:ascii="Times New Roman" w:hAnsi="Times New Roman" w:cs="Times New Roman"/>
              </w:rPr>
              <w:t xml:space="preserve">Кроме отца Горация, вручающего мечи приносящим клятву сыновьям, в правой части картины изображены ещё пять человек. Мать юношей обнимает двух своих внуков, и две молодые женщины. Как я говорил в самом начале, невероятный драматизм сюжета заключается в том, что одна из них, Сабина, жена одного из троих Горациев и мать его детей – родная сестра троих близнецов </w:t>
            </w:r>
            <w:proofErr w:type="spellStart"/>
            <w:r w:rsidR="005A02DD" w:rsidRPr="00684A32">
              <w:rPr>
                <w:rFonts w:ascii="Times New Roman" w:hAnsi="Times New Roman" w:cs="Times New Roman"/>
              </w:rPr>
              <w:t>Куриациев</w:t>
            </w:r>
            <w:proofErr w:type="spellEnd"/>
            <w:r w:rsidR="005A02DD" w:rsidRPr="00684A32">
              <w:rPr>
                <w:rFonts w:ascii="Times New Roman" w:hAnsi="Times New Roman" w:cs="Times New Roman"/>
              </w:rPr>
              <w:t xml:space="preserve">. Сидящая рядом с ней Камилла, сестра Горациев – невеста одного из </w:t>
            </w:r>
            <w:proofErr w:type="spellStart"/>
            <w:r w:rsidR="005A02DD" w:rsidRPr="00684A32">
              <w:rPr>
                <w:rFonts w:ascii="Times New Roman" w:hAnsi="Times New Roman" w:cs="Times New Roman"/>
              </w:rPr>
              <w:t>Куриациев</w:t>
            </w:r>
            <w:proofErr w:type="spellEnd"/>
            <w:r w:rsidR="005A02DD" w:rsidRPr="00684A32">
              <w:rPr>
                <w:rFonts w:ascii="Times New Roman" w:hAnsi="Times New Roman" w:cs="Times New Roman"/>
              </w:rPr>
              <w:t>.</w:t>
            </w:r>
          </w:p>
          <w:p w:rsidR="005A02DD" w:rsidRPr="00684A32" w:rsidRDefault="00D427F9" w:rsidP="005A02DD">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A02DD" w:rsidRPr="00684A32">
              <w:rPr>
                <w:rFonts w:ascii="Times New Roman" w:hAnsi="Times New Roman" w:cs="Times New Roman"/>
              </w:rPr>
              <w:t>Этих девяти человек, изображённых на картине, через несколько часов троих не будет в живых. И это – не только братья-воины. Герой и победитель поединка будет отдан под суд.</w:t>
            </w:r>
          </w:p>
          <w:p w:rsidR="005A02DD" w:rsidRPr="00684A32" w:rsidRDefault="00D427F9" w:rsidP="005A02DD">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A02DD" w:rsidRPr="00684A32">
              <w:rPr>
                <w:rFonts w:ascii="Times New Roman" w:hAnsi="Times New Roman" w:cs="Times New Roman"/>
              </w:rPr>
              <w:t xml:space="preserve">Когда возвратившееся с победой войско вошло в город под ликующие крики римлян, прославляющие доблесть Горация - только один голос внезапно исторг скорбный плач. Разумеется, это была Камилла, потерявшая жениха, и узнавшая издалека своего брата по плащу, который она выткала сама для погибшего </w:t>
            </w:r>
            <w:proofErr w:type="spellStart"/>
            <w:r w:rsidR="005A02DD" w:rsidRPr="00684A32">
              <w:rPr>
                <w:rFonts w:ascii="Times New Roman" w:hAnsi="Times New Roman" w:cs="Times New Roman"/>
              </w:rPr>
              <w:t>Куриация</w:t>
            </w:r>
            <w:proofErr w:type="spellEnd"/>
            <w:r w:rsidR="005A02DD" w:rsidRPr="00684A32">
              <w:rPr>
                <w:rFonts w:ascii="Times New Roman" w:hAnsi="Times New Roman" w:cs="Times New Roman"/>
              </w:rPr>
              <w:t>.</w:t>
            </w:r>
          </w:p>
          <w:p w:rsidR="005A02DD" w:rsidRPr="00684A32" w:rsidRDefault="00D427F9" w:rsidP="005A02DD">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A02DD" w:rsidRPr="00684A32">
              <w:rPr>
                <w:rFonts w:ascii="Times New Roman" w:hAnsi="Times New Roman" w:cs="Times New Roman"/>
              </w:rPr>
              <w:t>Возмутившись таким поведением сестры, ещё не отошедший от боевого пыла Гораций выхватил меч и убил родную сестру, за что и предстал перед судом.</w:t>
            </w:r>
          </w:p>
        </w:tc>
      </w:tr>
      <w:tr w:rsidR="00D85CE6" w:rsidRPr="00684A32" w:rsidTr="00D85CE6">
        <w:tc>
          <w:tcPr>
            <w:tcW w:w="2025" w:type="dxa"/>
          </w:tcPr>
          <w:p w:rsidR="00D85CE6" w:rsidRPr="00684A32" w:rsidRDefault="00D85CE6" w:rsidP="0076585F">
            <w:pPr>
              <w:jc w:val="both"/>
              <w:rPr>
                <w:rFonts w:ascii="Times New Roman" w:hAnsi="Times New Roman" w:cs="Times New Roman"/>
              </w:rPr>
            </w:pPr>
            <w:r w:rsidRPr="00684A32">
              <w:rPr>
                <w:rFonts w:ascii="Times New Roman" w:hAnsi="Times New Roman" w:cs="Times New Roman"/>
              </w:rPr>
              <w:t>«</w:t>
            </w:r>
            <w:proofErr w:type="spellStart"/>
            <w:r w:rsidRPr="00684A32">
              <w:rPr>
                <w:rFonts w:ascii="Times New Roman" w:hAnsi="Times New Roman" w:cs="Times New Roman"/>
              </w:rPr>
              <w:t>Мона</w:t>
            </w:r>
            <w:proofErr w:type="spellEnd"/>
            <w:r w:rsidRPr="00684A32">
              <w:rPr>
                <w:rFonts w:ascii="Times New Roman" w:hAnsi="Times New Roman" w:cs="Times New Roman"/>
              </w:rPr>
              <w:t xml:space="preserve"> Лиза»</w:t>
            </w:r>
          </w:p>
        </w:tc>
        <w:tc>
          <w:tcPr>
            <w:tcW w:w="7331" w:type="dxa"/>
          </w:tcPr>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Pr="00684A32">
              <w:rPr>
                <w:rFonts w:ascii="Times New Roman" w:eastAsia="Times New Roman" w:hAnsi="Times New Roman" w:cs="Times New Roman"/>
                <w:bCs/>
                <w:lang w:eastAsia="ru-RU"/>
              </w:rPr>
              <w:t>Полное название</w:t>
            </w:r>
            <w:r w:rsidRPr="00684A32">
              <w:rPr>
                <w:rFonts w:ascii="Times New Roman" w:eastAsia="Times New Roman" w:hAnsi="Times New Roman" w:cs="Times New Roman"/>
                <w:lang w:eastAsia="ru-RU"/>
              </w:rPr>
              <w:t xml:space="preserve"> картины - Портрет госпожи Лизы </w:t>
            </w:r>
            <w:proofErr w:type="spellStart"/>
            <w:r w:rsidRPr="00684A32">
              <w:rPr>
                <w:rFonts w:ascii="Times New Roman" w:eastAsia="Times New Roman" w:hAnsi="Times New Roman" w:cs="Times New Roman"/>
                <w:lang w:eastAsia="ru-RU"/>
              </w:rPr>
              <w:t>дельДжокондо</w:t>
            </w:r>
            <w:proofErr w:type="spellEnd"/>
            <w:r w:rsidRPr="00684A32">
              <w:rPr>
                <w:rFonts w:ascii="Times New Roman" w:eastAsia="Times New Roman" w:hAnsi="Times New Roman" w:cs="Times New Roman"/>
                <w:lang w:eastAsia="ru-RU"/>
              </w:rPr>
              <w:t xml:space="preserve">. На итальянском </w:t>
            </w:r>
            <w:proofErr w:type="spellStart"/>
            <w:r w:rsidRPr="00684A32">
              <w:rPr>
                <w:rFonts w:ascii="Times New Roman" w:eastAsia="Times New Roman" w:hAnsi="Times New Roman" w:cs="Times New Roman"/>
                <w:lang w:eastAsia="ru-RU"/>
              </w:rPr>
              <w:t>madonna</w:t>
            </w:r>
            <w:proofErr w:type="spellEnd"/>
            <w:r w:rsidRPr="00684A32">
              <w:rPr>
                <w:rFonts w:ascii="Times New Roman" w:eastAsia="Times New Roman" w:hAnsi="Times New Roman" w:cs="Times New Roman"/>
                <w:lang w:eastAsia="ru-RU"/>
              </w:rPr>
              <w:t xml:space="preserve"> значит «моя госпожа», в сокращённом варианте это выражение преобразовалось в </w:t>
            </w:r>
            <w:proofErr w:type="spellStart"/>
            <w:r w:rsidRPr="00684A32">
              <w:rPr>
                <w:rFonts w:ascii="Times New Roman" w:eastAsia="Times New Roman" w:hAnsi="Times New Roman" w:cs="Times New Roman"/>
                <w:lang w:eastAsia="ru-RU"/>
              </w:rPr>
              <w:t>monna</w:t>
            </w:r>
            <w:proofErr w:type="spellEnd"/>
            <w:r w:rsidRPr="00684A32">
              <w:rPr>
                <w:rFonts w:ascii="Times New Roman" w:eastAsia="Times New Roman" w:hAnsi="Times New Roman" w:cs="Times New Roman"/>
                <w:lang w:eastAsia="ru-RU"/>
              </w:rPr>
              <w:t xml:space="preserve"> или </w:t>
            </w:r>
            <w:proofErr w:type="spellStart"/>
            <w:r w:rsidRPr="00684A32">
              <w:rPr>
                <w:rFonts w:ascii="Times New Roman" w:eastAsia="Times New Roman" w:hAnsi="Times New Roman" w:cs="Times New Roman"/>
                <w:lang w:eastAsia="ru-RU"/>
              </w:rPr>
              <w:t>mona</w:t>
            </w:r>
            <w:proofErr w:type="spellEnd"/>
            <w:r w:rsidRPr="00684A32">
              <w:rPr>
                <w:rFonts w:ascii="Times New Roman" w:eastAsia="Times New Roman" w:hAnsi="Times New Roman" w:cs="Times New Roman"/>
                <w:lang w:eastAsia="ru-RU"/>
              </w:rPr>
              <w:t>.</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Считается, что на картине </w:t>
            </w:r>
            <w:r w:rsidRPr="00684A32">
              <w:rPr>
                <w:rFonts w:ascii="Times New Roman" w:eastAsia="Times New Roman" w:hAnsi="Times New Roman" w:cs="Times New Roman"/>
                <w:bCs/>
                <w:lang w:eastAsia="ru-RU"/>
              </w:rPr>
              <w:t>изображена</w:t>
            </w:r>
            <w:r w:rsidRPr="00684A32">
              <w:rPr>
                <w:rFonts w:ascii="Times New Roman" w:eastAsia="Times New Roman" w:hAnsi="Times New Roman" w:cs="Times New Roman"/>
                <w:lang w:eastAsia="ru-RU"/>
              </w:rPr>
              <w:t xml:space="preserve"> супруга торговца шёлком из Флоренции </w:t>
            </w:r>
            <w:proofErr w:type="spellStart"/>
            <w:r w:rsidRPr="00684A32">
              <w:rPr>
                <w:rFonts w:ascii="Times New Roman" w:eastAsia="Times New Roman" w:hAnsi="Times New Roman" w:cs="Times New Roman"/>
                <w:lang w:eastAsia="ru-RU"/>
              </w:rPr>
              <w:t>ФранческодельДжокондо</w:t>
            </w:r>
            <w:proofErr w:type="spellEnd"/>
            <w:r w:rsidRPr="00684A32">
              <w:rPr>
                <w:rFonts w:ascii="Times New Roman" w:eastAsia="Times New Roman" w:hAnsi="Times New Roman" w:cs="Times New Roman"/>
                <w:lang w:eastAsia="ru-RU"/>
              </w:rPr>
              <w:t xml:space="preserve"> (отсюда второе название - «Джоконда»). Возможно, на картине Да Винчи нарисовал самого себя в женской ипостаси, или свою мать Катерину. Существует ещё много версий.</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Сейчас картина </w:t>
            </w:r>
            <w:r w:rsidRPr="00684A32">
              <w:rPr>
                <w:rFonts w:ascii="Times New Roman" w:eastAsia="Times New Roman" w:hAnsi="Times New Roman" w:cs="Times New Roman"/>
                <w:bCs/>
                <w:lang w:eastAsia="ru-RU"/>
              </w:rPr>
              <w:t>выставляется в Лувре</w:t>
            </w:r>
            <w:r w:rsidRPr="00684A32">
              <w:rPr>
                <w:rFonts w:ascii="Times New Roman" w:eastAsia="Times New Roman" w:hAnsi="Times New Roman" w:cs="Times New Roman"/>
                <w:lang w:eastAsia="ru-RU"/>
              </w:rPr>
              <w:t xml:space="preserve">, в отдельной комнате, стоившей музею семь миллионов долларов. Защищена пуленепробиваемым стеклом. </w:t>
            </w:r>
            <w:r w:rsidRPr="00684A32">
              <w:rPr>
                <w:rFonts w:ascii="Times New Roman" w:eastAsia="Times New Roman" w:hAnsi="Times New Roman" w:cs="Times New Roman"/>
                <w:lang w:eastAsia="ru-RU"/>
              </w:rPr>
              <w:lastRenderedPageBreak/>
              <w:t>Создан специальный микроклимат для предотвращения любых негативных воздействий внешней среды.</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В ходе подробных исследований было выяснено, что на полотно нанесены </w:t>
            </w:r>
            <w:r w:rsidRPr="00684A32">
              <w:rPr>
                <w:rFonts w:ascii="Times New Roman" w:eastAsia="Times New Roman" w:hAnsi="Times New Roman" w:cs="Times New Roman"/>
                <w:bCs/>
                <w:lang w:eastAsia="ru-RU"/>
              </w:rPr>
              <w:t>три версии картины</w:t>
            </w:r>
            <w:r w:rsidRPr="00684A32">
              <w:rPr>
                <w:rFonts w:ascii="Times New Roman" w:eastAsia="Times New Roman" w:hAnsi="Times New Roman" w:cs="Times New Roman"/>
                <w:lang w:eastAsia="ru-RU"/>
              </w:rPr>
              <w:t>, написанные в разное время. Очевидно, художник стремился довести своё творение до совершенства. Эксперты утверждают, что более ранние версии намного светлее и ярче современной.</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В 1911 году картина </w:t>
            </w:r>
            <w:r w:rsidRPr="00684A32">
              <w:rPr>
                <w:rFonts w:ascii="Times New Roman" w:eastAsia="Times New Roman" w:hAnsi="Times New Roman" w:cs="Times New Roman"/>
                <w:bCs/>
                <w:lang w:eastAsia="ru-RU"/>
              </w:rPr>
              <w:t>была похищена</w:t>
            </w:r>
            <w:r w:rsidRPr="00684A32">
              <w:rPr>
                <w:rFonts w:ascii="Times New Roman" w:eastAsia="Times New Roman" w:hAnsi="Times New Roman" w:cs="Times New Roman"/>
                <w:lang w:eastAsia="ru-RU"/>
              </w:rPr>
              <w:t> работником Лувра. Все поиски полиции не увенчались успехом. Картину нашли спустя два года — вор отозвался на газетное объявление директора картинной галереи. В 1914 «Джоконда» вернулась в Лувр.</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Картина неоднократно </w:t>
            </w:r>
            <w:r w:rsidRPr="00684A32">
              <w:rPr>
                <w:rFonts w:ascii="Times New Roman" w:eastAsia="Times New Roman" w:hAnsi="Times New Roman" w:cs="Times New Roman"/>
                <w:bCs/>
                <w:lang w:eastAsia="ru-RU"/>
              </w:rPr>
              <w:t>подвергалась вандализму</w:t>
            </w:r>
            <w:r w:rsidRPr="00684A32">
              <w:rPr>
                <w:rFonts w:ascii="Times New Roman" w:eastAsia="Times New Roman" w:hAnsi="Times New Roman" w:cs="Times New Roman"/>
                <w:lang w:eastAsia="ru-RU"/>
              </w:rPr>
              <w:t> - её обливали кислотой и бросали камнем, что нанесло небольшие повреждения. Попытки распылить краску и бросить глиняную чашку не принесли ущерба.</w:t>
            </w:r>
          </w:p>
          <w:p w:rsidR="00774980" w:rsidRPr="00684A32" w:rsidRDefault="00774980" w:rsidP="00774980">
            <w:pPr>
              <w:jc w:val="both"/>
              <w:rPr>
                <w:rFonts w:ascii="Times New Roman" w:hAnsi="Times New Roman" w:cs="Times New Roman"/>
              </w:rPr>
            </w:pPr>
            <w:r w:rsidRPr="00684A32">
              <w:rPr>
                <w:rFonts w:ascii="Times New Roman" w:eastAsia="Times New Roman" w:hAnsi="Times New Roman" w:cs="Times New Roman"/>
                <w:lang w:eastAsia="ru-RU"/>
              </w:rPr>
              <w:t>  Это произведение искусства бесценно, и попытка продать его принесла бы миллиардную прибыль. Оценить «Джоконду» достаточно сложно. Лувр заключил страховое соглашение на сумму </w:t>
            </w:r>
            <w:r w:rsidRPr="00684A32">
              <w:rPr>
                <w:rFonts w:ascii="Times New Roman" w:eastAsia="Times New Roman" w:hAnsi="Times New Roman" w:cs="Times New Roman"/>
                <w:bCs/>
                <w:lang w:eastAsia="ru-RU"/>
              </w:rPr>
              <w:t>три миллиарда долларов</w:t>
            </w:r>
            <w:r w:rsidRPr="00684A32">
              <w:rPr>
                <w:rFonts w:ascii="Times New Roman" w:eastAsia="Times New Roman" w:hAnsi="Times New Roman" w:cs="Times New Roman"/>
                <w:lang w:eastAsia="ru-RU"/>
              </w:rPr>
              <w:t>.</w:t>
            </w:r>
          </w:p>
          <w:p w:rsidR="00774980" w:rsidRPr="00684A32" w:rsidRDefault="00774980" w:rsidP="00774980">
            <w:pPr>
              <w:jc w:val="both"/>
              <w:rPr>
                <w:rFonts w:ascii="Times New Roman" w:hAnsi="Times New Roman" w:cs="Times New Roman"/>
              </w:rPr>
            </w:pPr>
            <w:r w:rsidRPr="00684A32">
              <w:rPr>
                <w:rFonts w:ascii="Times New Roman" w:hAnsi="Times New Roman" w:cs="Times New Roman"/>
              </w:rPr>
              <w:t xml:space="preserve">Исследования показали, что существует три различных слоя, нанесенные до настоящей версии картины. По одной из версий </w:t>
            </w:r>
            <w:proofErr w:type="spellStart"/>
            <w:r w:rsidRPr="00684A32">
              <w:rPr>
                <w:rFonts w:ascii="Times New Roman" w:hAnsi="Times New Roman" w:cs="Times New Roman"/>
              </w:rPr>
              <w:t>Мона</w:t>
            </w:r>
            <w:proofErr w:type="spellEnd"/>
            <w:r w:rsidRPr="00684A32">
              <w:rPr>
                <w:rFonts w:ascii="Times New Roman" w:hAnsi="Times New Roman" w:cs="Times New Roman"/>
              </w:rPr>
              <w:t xml:space="preserve"> Лиза сжимает руку вместо стула перед ней.</w:t>
            </w:r>
          </w:p>
        </w:tc>
      </w:tr>
      <w:tr w:rsidR="00D85CE6" w:rsidRPr="00684A32" w:rsidTr="00D85CE6">
        <w:tc>
          <w:tcPr>
            <w:tcW w:w="2025" w:type="dxa"/>
          </w:tcPr>
          <w:p w:rsidR="00D85CE6" w:rsidRPr="00684A32" w:rsidRDefault="00D85CE6" w:rsidP="0076585F">
            <w:pPr>
              <w:jc w:val="both"/>
              <w:rPr>
                <w:rFonts w:ascii="Times New Roman" w:hAnsi="Times New Roman" w:cs="Times New Roman"/>
              </w:rPr>
            </w:pPr>
            <w:r w:rsidRPr="00684A32">
              <w:rPr>
                <w:rFonts w:ascii="Times New Roman" w:hAnsi="Times New Roman" w:cs="Times New Roman"/>
              </w:rPr>
              <w:lastRenderedPageBreak/>
              <w:t>«Крик»</w:t>
            </w:r>
          </w:p>
        </w:tc>
        <w:tc>
          <w:tcPr>
            <w:tcW w:w="7331" w:type="dxa"/>
          </w:tcPr>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Картина «Крик» стала не только знаковой в творчестве художника, но и главным символом экспрессионизма. С помощью художественных средств, таких как цветовая гамма и извивающиеся линии, художник передал </w:t>
            </w:r>
            <w:r w:rsidRPr="00684A32">
              <w:rPr>
                <w:rFonts w:ascii="Times New Roman" w:eastAsia="Times New Roman" w:hAnsi="Times New Roman" w:cs="Times New Roman"/>
                <w:bCs/>
                <w:lang w:eastAsia="ru-RU"/>
              </w:rPr>
              <w:t>ярчайшую эмоцию</w:t>
            </w:r>
            <w:r w:rsidRPr="00684A32">
              <w:rPr>
                <w:rFonts w:ascii="Times New Roman" w:eastAsia="Times New Roman" w:hAnsi="Times New Roman" w:cs="Times New Roman"/>
                <w:lang w:eastAsia="ru-RU"/>
              </w:rPr>
              <w:t> главного героя картины — страх.</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Pr="00684A32">
              <w:rPr>
                <w:rFonts w:ascii="Times New Roman" w:eastAsia="Times New Roman" w:hAnsi="Times New Roman" w:cs="Times New Roman"/>
                <w:bCs/>
                <w:lang w:eastAsia="ru-RU"/>
              </w:rPr>
              <w:t>Тема страха, отчаяния и смерти</w:t>
            </w:r>
            <w:r w:rsidRPr="00684A32">
              <w:rPr>
                <w:rFonts w:ascii="Times New Roman" w:eastAsia="Times New Roman" w:hAnsi="Times New Roman" w:cs="Times New Roman"/>
                <w:lang w:eastAsia="ru-RU"/>
              </w:rPr>
              <w:t> присутствовала во всем творчестве художника. На этот повлияли такие факторы, как ранняя смерть матери и старшей сестры Мунка, а также душевное состояние художника. По некоторым сведениям известно, что он страдал маниакально-депрессивным психозом.</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Картина «Крик» была написана </w:t>
            </w:r>
            <w:r w:rsidRPr="00684A32">
              <w:rPr>
                <w:rFonts w:ascii="Times New Roman" w:eastAsia="Times New Roman" w:hAnsi="Times New Roman" w:cs="Times New Roman"/>
                <w:bCs/>
                <w:lang w:eastAsia="ru-RU"/>
              </w:rPr>
              <w:t>в четырех экземплярах</w:t>
            </w:r>
            <w:r w:rsidRPr="00684A32">
              <w:rPr>
                <w:rFonts w:ascii="Times New Roman" w:eastAsia="Times New Roman" w:hAnsi="Times New Roman" w:cs="Times New Roman"/>
                <w:lang w:eastAsia="ru-RU"/>
              </w:rPr>
              <w:t> в разных техниках: маслом, пастелью и в виде литографии.</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Одна из картин «Крик», написанная пастелью, в 2012 году установила </w:t>
            </w:r>
            <w:r w:rsidRPr="00684A32">
              <w:rPr>
                <w:rFonts w:ascii="Times New Roman" w:eastAsia="Times New Roman" w:hAnsi="Times New Roman" w:cs="Times New Roman"/>
                <w:bCs/>
                <w:lang w:eastAsia="ru-RU"/>
              </w:rPr>
              <w:t>мировой ценовой рекорд среди произведений искусства</w:t>
            </w:r>
            <w:r w:rsidRPr="00684A32">
              <w:rPr>
                <w:rFonts w:ascii="Times New Roman" w:eastAsia="Times New Roman" w:hAnsi="Times New Roman" w:cs="Times New Roman"/>
                <w:lang w:eastAsia="ru-RU"/>
              </w:rPr>
              <w:t>, проданных на открытых торгах. При начальной оценочной стоимости в 50 млн долл. картина была продана за 119,9 млн долл. Ранее ценовой рекорд принадлежал картине Пабло Пикассо «Обнаженная, зеленые листья и бюст», которая была продана за 106,5 млн долл.</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На фоновом пейзаже картины изображен </w:t>
            </w:r>
            <w:r w:rsidRPr="00684A32">
              <w:rPr>
                <w:rFonts w:ascii="Times New Roman" w:eastAsia="Times New Roman" w:hAnsi="Times New Roman" w:cs="Times New Roman"/>
                <w:bCs/>
                <w:lang w:eastAsia="ru-RU"/>
              </w:rPr>
              <w:t>вид Осло-фьорда в юго-восточной части Норвегии</w:t>
            </w:r>
            <w:r w:rsidRPr="00684A32">
              <w:rPr>
                <w:rFonts w:ascii="Times New Roman" w:eastAsia="Times New Roman" w:hAnsi="Times New Roman" w:cs="Times New Roman"/>
                <w:lang w:eastAsia="ru-RU"/>
              </w:rPr>
              <w:t xml:space="preserve">, если смотреть на него с холма </w:t>
            </w:r>
            <w:proofErr w:type="spellStart"/>
            <w:r w:rsidRPr="00684A32">
              <w:rPr>
                <w:rFonts w:ascii="Times New Roman" w:eastAsia="Times New Roman" w:hAnsi="Times New Roman" w:cs="Times New Roman"/>
                <w:lang w:eastAsia="ru-RU"/>
              </w:rPr>
              <w:t>Экеберг</w:t>
            </w:r>
            <w:proofErr w:type="spellEnd"/>
            <w:r w:rsidRPr="00684A32">
              <w:rPr>
                <w:rFonts w:ascii="Times New Roman" w:eastAsia="Times New Roman" w:hAnsi="Times New Roman" w:cs="Times New Roman"/>
                <w:lang w:eastAsia="ru-RU"/>
              </w:rPr>
              <w:t>. Существует мнение, что эта местность могла вызывать у художника отрицательные эмоции и по причине того, что мост, изображенный на картине, в действительности существовал и являлся местом, где заканчивали свою жизнь самоубийцы.</w:t>
            </w:r>
          </w:p>
          <w:p w:rsidR="00774980" w:rsidRPr="00684A32" w:rsidRDefault="00774980" w:rsidP="00774980">
            <w:pPr>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Сам художник в своих дневниках описал случай, послуживший вдохновением для создания картины. Он шел с друзьями по тропинке вдоль забора, в это время солнце начало садиться, и небо окрасилось в кроваво-красный цвет, как это часто бывает на закате. Художника охватило чувство изнеможения, он остановился, а его друзья продолжали идти. В этом пейзаже художник ощутил «</w:t>
            </w:r>
            <w:r w:rsidRPr="00684A32">
              <w:rPr>
                <w:rFonts w:ascii="Times New Roman" w:eastAsia="Times New Roman" w:hAnsi="Times New Roman" w:cs="Times New Roman"/>
                <w:bCs/>
                <w:lang w:eastAsia="ru-RU"/>
              </w:rPr>
              <w:t>бесконечный крик, пронзающий природу</w:t>
            </w:r>
            <w:r w:rsidRPr="00684A32">
              <w:rPr>
                <w:rFonts w:ascii="Times New Roman" w:eastAsia="Times New Roman" w:hAnsi="Times New Roman" w:cs="Times New Roman"/>
                <w:lang w:eastAsia="ru-RU"/>
              </w:rPr>
              <w:t>».</w:t>
            </w:r>
          </w:p>
          <w:p w:rsidR="00D85CE6" w:rsidRPr="00684A32" w:rsidRDefault="00774980" w:rsidP="00774980">
            <w:pPr>
              <w:jc w:val="both"/>
              <w:rPr>
                <w:rFonts w:ascii="Times New Roman" w:hAnsi="Times New Roman" w:cs="Times New Roman"/>
              </w:rPr>
            </w:pPr>
            <w:r w:rsidRPr="00684A32">
              <w:rPr>
                <w:rFonts w:ascii="Times New Roman" w:eastAsia="Times New Roman" w:hAnsi="Times New Roman" w:cs="Times New Roman"/>
                <w:lang w:eastAsia="ru-RU"/>
              </w:rPr>
              <w:t xml:space="preserve">  Центральная фигура картины изображает фигуру человека, который обхватил руками лицо и широко раскрыл рот. Эта фигура очень </w:t>
            </w:r>
            <w:proofErr w:type="spellStart"/>
            <w:r w:rsidRPr="00684A32">
              <w:rPr>
                <w:rFonts w:ascii="Times New Roman" w:eastAsia="Times New Roman" w:hAnsi="Times New Roman" w:cs="Times New Roman"/>
                <w:lang w:eastAsia="ru-RU"/>
              </w:rPr>
              <w:t>примитивизирована</w:t>
            </w:r>
            <w:proofErr w:type="spellEnd"/>
            <w:r w:rsidRPr="00684A32">
              <w:rPr>
                <w:rFonts w:ascii="Times New Roman" w:eastAsia="Times New Roman" w:hAnsi="Times New Roman" w:cs="Times New Roman"/>
                <w:lang w:eastAsia="ru-RU"/>
              </w:rPr>
              <w:t>, поэтому некоторые видят в ней некое </w:t>
            </w:r>
            <w:r w:rsidRPr="00684A32">
              <w:rPr>
                <w:rFonts w:ascii="Times New Roman" w:eastAsia="Times New Roman" w:hAnsi="Times New Roman" w:cs="Times New Roman"/>
                <w:bCs/>
                <w:lang w:eastAsia="ru-RU"/>
              </w:rPr>
              <w:t>бесполое существо, скелет, мумию или даже эмбриона</w:t>
            </w:r>
            <w:r w:rsidRPr="00684A32">
              <w:rPr>
                <w:rFonts w:ascii="Times New Roman" w:eastAsia="Times New Roman" w:hAnsi="Times New Roman" w:cs="Times New Roman"/>
                <w:lang w:eastAsia="ru-RU"/>
              </w:rPr>
              <w:t>. С помощью волнообразных линий художник изобразил звук крика, но непонятно, кричит ли это человек или же он в страхе и отчаянии от услышанного «крика природы», который разносится повсюду.</w:t>
            </w:r>
          </w:p>
        </w:tc>
      </w:tr>
      <w:tr w:rsidR="00D85CE6" w:rsidRPr="00684A32" w:rsidTr="00D85CE6">
        <w:tc>
          <w:tcPr>
            <w:tcW w:w="2025" w:type="dxa"/>
          </w:tcPr>
          <w:p w:rsidR="00D85CE6" w:rsidRPr="00684A32" w:rsidRDefault="00D85CE6" w:rsidP="0076585F">
            <w:pPr>
              <w:jc w:val="both"/>
              <w:rPr>
                <w:rFonts w:ascii="Times New Roman" w:hAnsi="Times New Roman" w:cs="Times New Roman"/>
              </w:rPr>
            </w:pPr>
            <w:r w:rsidRPr="00684A32">
              <w:rPr>
                <w:rFonts w:ascii="Times New Roman" w:hAnsi="Times New Roman" w:cs="Times New Roman"/>
              </w:rPr>
              <w:lastRenderedPageBreak/>
              <w:t>«Постоянство памяти»</w:t>
            </w:r>
          </w:p>
        </w:tc>
        <w:tc>
          <w:tcPr>
            <w:tcW w:w="7331" w:type="dxa"/>
          </w:tcPr>
          <w:p w:rsidR="00531227" w:rsidRPr="00684A32" w:rsidRDefault="00D427F9" w:rsidP="00531227">
            <w:pPr>
              <w:shd w:val="clear" w:color="auto" w:fill="F7F7F7"/>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00531227" w:rsidRPr="00684A32">
              <w:rPr>
                <w:rFonts w:ascii="Times New Roman" w:eastAsia="Times New Roman" w:hAnsi="Times New Roman" w:cs="Times New Roman"/>
                <w:bCs/>
                <w:lang w:eastAsia="ru-RU"/>
              </w:rPr>
              <w:t>«Постоянство памяти» Сальвадора Дали</w:t>
            </w:r>
            <w:r w:rsidR="00531227" w:rsidRPr="00684A32">
              <w:rPr>
                <w:rFonts w:ascii="Times New Roman" w:eastAsia="Times New Roman" w:hAnsi="Times New Roman" w:cs="Times New Roman"/>
                <w:lang w:eastAsia="ru-RU"/>
              </w:rPr>
              <w:t> считается одной из самых знаменитых картин художника. Известнейший испанский сюрреалист написал эту картину в 1931 году. Она является отражением теории Дали о мягкости и жесткости, что являлось центральной темой его творчества в тот период.</w:t>
            </w:r>
          </w:p>
          <w:p w:rsidR="00531227" w:rsidRPr="00684A32" w:rsidRDefault="00D427F9" w:rsidP="00531227">
            <w:pPr>
              <w:shd w:val="clear" w:color="auto" w:fill="F7F7F7"/>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00531227" w:rsidRPr="00684A32">
              <w:rPr>
                <w:rFonts w:ascii="Times New Roman" w:eastAsia="Times New Roman" w:hAnsi="Times New Roman" w:cs="Times New Roman"/>
                <w:lang w:eastAsia="ru-RU"/>
              </w:rPr>
              <w:t>Создание этой картины пришлось на </w:t>
            </w:r>
            <w:r w:rsidR="00531227" w:rsidRPr="00684A32">
              <w:rPr>
                <w:rFonts w:ascii="Times New Roman" w:eastAsia="Times New Roman" w:hAnsi="Times New Roman" w:cs="Times New Roman"/>
                <w:bCs/>
                <w:lang w:eastAsia="ru-RU"/>
              </w:rPr>
              <w:t>фрейдистский этап в творчестве Дали</w:t>
            </w:r>
            <w:r w:rsidR="00531227" w:rsidRPr="00684A32">
              <w:rPr>
                <w:rFonts w:ascii="Times New Roman" w:eastAsia="Times New Roman" w:hAnsi="Times New Roman" w:cs="Times New Roman"/>
                <w:lang w:eastAsia="ru-RU"/>
              </w:rPr>
              <w:t>. Спустя 14 лет после создания «Постоянства памяти», Дали вновь вернется к научно-технической теме в своем творчестве. Сюжет этой картины, по признанию самого Дали, был навеян художнику в жаркий летний день, когда он увидел, как мягкий </w:t>
            </w:r>
            <w:r w:rsidR="00531227" w:rsidRPr="00684A32">
              <w:rPr>
                <w:rFonts w:ascii="Times New Roman" w:eastAsia="Times New Roman" w:hAnsi="Times New Roman" w:cs="Times New Roman"/>
                <w:bCs/>
                <w:lang w:eastAsia="ru-RU"/>
              </w:rPr>
              <w:t xml:space="preserve">сыр </w:t>
            </w:r>
            <w:proofErr w:type="spellStart"/>
            <w:r w:rsidR="00531227" w:rsidRPr="00684A32">
              <w:rPr>
                <w:rFonts w:ascii="Times New Roman" w:eastAsia="Times New Roman" w:hAnsi="Times New Roman" w:cs="Times New Roman"/>
                <w:bCs/>
                <w:lang w:eastAsia="ru-RU"/>
              </w:rPr>
              <w:t>камамбер</w:t>
            </w:r>
            <w:proofErr w:type="spellEnd"/>
            <w:r w:rsidR="00531227" w:rsidRPr="00684A32">
              <w:rPr>
                <w:rFonts w:ascii="Times New Roman" w:eastAsia="Times New Roman" w:hAnsi="Times New Roman" w:cs="Times New Roman"/>
                <w:bCs/>
                <w:lang w:eastAsia="ru-RU"/>
              </w:rPr>
              <w:t xml:space="preserve"> начинает плавиться от жары</w:t>
            </w:r>
            <w:r w:rsidR="00531227" w:rsidRPr="00684A32">
              <w:rPr>
                <w:rFonts w:ascii="Times New Roman" w:eastAsia="Times New Roman" w:hAnsi="Times New Roman" w:cs="Times New Roman"/>
                <w:lang w:eastAsia="ru-RU"/>
              </w:rPr>
              <w:t>. Ранее у Дали имелась незавершенная картина с изображенной на платформе безлистой оливой на фоне гор, и художник решил завершить пейзаж. Так появился образ расплавленных карманных часов.</w:t>
            </w:r>
          </w:p>
          <w:p w:rsidR="00D427F9" w:rsidRPr="00684A32" w:rsidRDefault="00D427F9" w:rsidP="00531227">
            <w:pPr>
              <w:shd w:val="clear" w:color="auto" w:fill="F7F7F7"/>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00531227" w:rsidRPr="00684A32">
              <w:rPr>
                <w:rFonts w:ascii="Times New Roman" w:eastAsia="Times New Roman" w:hAnsi="Times New Roman" w:cs="Times New Roman"/>
                <w:lang w:eastAsia="ru-RU"/>
              </w:rPr>
              <w:t>В центре картины расположена фигура, подобие которой Дали часто использовал в картинах того периода. В абстрактной фигуре можно увидеть спящее человеческое лицо, которое считается </w:t>
            </w:r>
            <w:r w:rsidR="00531227" w:rsidRPr="00684A32">
              <w:rPr>
                <w:rFonts w:ascii="Times New Roman" w:eastAsia="Times New Roman" w:hAnsi="Times New Roman" w:cs="Times New Roman"/>
                <w:bCs/>
                <w:lang w:eastAsia="ru-RU"/>
              </w:rPr>
              <w:t>автопортретом художника</w:t>
            </w:r>
            <w:r w:rsidR="00531227" w:rsidRPr="00684A32">
              <w:rPr>
                <w:rFonts w:ascii="Times New Roman" w:eastAsia="Times New Roman" w:hAnsi="Times New Roman" w:cs="Times New Roman"/>
                <w:lang w:eastAsia="ru-RU"/>
              </w:rPr>
              <w:t>. В левом нижнем углу картины художник изобразил закрытые оранжевые карманные часы, покрытые муравьями. Дали часто использовал </w:t>
            </w:r>
            <w:r w:rsidR="00531227" w:rsidRPr="00684A32">
              <w:rPr>
                <w:rFonts w:ascii="Times New Roman" w:eastAsia="Times New Roman" w:hAnsi="Times New Roman" w:cs="Times New Roman"/>
                <w:bCs/>
                <w:lang w:eastAsia="ru-RU"/>
              </w:rPr>
              <w:t>образ муравьев</w:t>
            </w:r>
            <w:r w:rsidR="00531227" w:rsidRPr="00684A32">
              <w:rPr>
                <w:rFonts w:ascii="Times New Roman" w:eastAsia="Times New Roman" w:hAnsi="Times New Roman" w:cs="Times New Roman"/>
                <w:lang w:eastAsia="ru-RU"/>
              </w:rPr>
              <w:t xml:space="preserve"> в своих картинах и связывал их со смертью. </w:t>
            </w:r>
          </w:p>
          <w:p w:rsidR="00531227" w:rsidRPr="00684A32" w:rsidRDefault="00D427F9" w:rsidP="00531227">
            <w:pPr>
              <w:shd w:val="clear" w:color="auto" w:fill="F7F7F7"/>
              <w:jc w:val="both"/>
              <w:rPr>
                <w:rFonts w:ascii="Times New Roman" w:eastAsia="Times New Roman" w:hAnsi="Times New Roman" w:cs="Times New Roman"/>
                <w:lang w:eastAsia="ru-RU"/>
              </w:rPr>
            </w:pPr>
            <w:r w:rsidRPr="00684A32">
              <w:rPr>
                <w:rFonts w:ascii="Times New Roman" w:eastAsia="Times New Roman" w:hAnsi="Times New Roman" w:cs="Times New Roman"/>
                <w:lang w:eastAsia="ru-RU"/>
              </w:rPr>
              <w:t xml:space="preserve"> </w:t>
            </w:r>
            <w:r w:rsidR="00531227" w:rsidRPr="00684A32">
              <w:rPr>
                <w:rFonts w:ascii="Times New Roman" w:eastAsia="Times New Roman" w:hAnsi="Times New Roman" w:cs="Times New Roman"/>
                <w:lang w:eastAsia="ru-RU"/>
              </w:rPr>
              <w:t xml:space="preserve">Горный пейзаж на дальнем фоне и выступ с часами в левом нижнем углу напоминают о родине Дали, а именно о береге </w:t>
            </w:r>
            <w:proofErr w:type="spellStart"/>
            <w:r w:rsidR="00531227" w:rsidRPr="00684A32">
              <w:rPr>
                <w:rFonts w:ascii="Times New Roman" w:eastAsia="Times New Roman" w:hAnsi="Times New Roman" w:cs="Times New Roman"/>
                <w:lang w:eastAsia="ru-RU"/>
              </w:rPr>
              <w:t>Кадакеса</w:t>
            </w:r>
            <w:proofErr w:type="spellEnd"/>
            <w:r w:rsidR="00531227" w:rsidRPr="00684A32">
              <w:rPr>
                <w:rFonts w:ascii="Times New Roman" w:eastAsia="Times New Roman" w:hAnsi="Times New Roman" w:cs="Times New Roman"/>
                <w:lang w:eastAsia="ru-RU"/>
              </w:rPr>
              <w:t xml:space="preserve"> и его доме в Порт-</w:t>
            </w:r>
            <w:proofErr w:type="spellStart"/>
            <w:r w:rsidR="00531227" w:rsidRPr="00684A32">
              <w:rPr>
                <w:rFonts w:ascii="Times New Roman" w:eastAsia="Times New Roman" w:hAnsi="Times New Roman" w:cs="Times New Roman"/>
                <w:lang w:eastAsia="ru-RU"/>
              </w:rPr>
              <w:t>Лигате</w:t>
            </w:r>
            <w:proofErr w:type="spellEnd"/>
            <w:r w:rsidR="00531227" w:rsidRPr="00684A32">
              <w:rPr>
                <w:rFonts w:ascii="Times New Roman" w:eastAsia="Times New Roman" w:hAnsi="Times New Roman" w:cs="Times New Roman"/>
                <w:lang w:eastAsia="ru-RU"/>
              </w:rPr>
              <w:t xml:space="preserve"> в Каталонии. На фасаде дома художника имелись сломанные солнечные часы, цвет которых в точности повторяет цвет часов на картине.</w:t>
            </w:r>
          </w:p>
          <w:p w:rsidR="00531227" w:rsidRPr="00684A32" w:rsidRDefault="00D427F9" w:rsidP="00531227">
            <w:pPr>
              <w:shd w:val="clear" w:color="auto" w:fill="F7F7F7"/>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31227" w:rsidRPr="00684A32">
              <w:rPr>
                <w:rFonts w:ascii="Times New Roman" w:eastAsia="Times New Roman" w:hAnsi="Times New Roman" w:cs="Times New Roman"/>
                <w:lang w:eastAsia="ru-RU"/>
              </w:rPr>
              <w:t>Пустынный пейзаж картины изображает душевную пустоту, которая была присуща Дали в тот период. Основная же идея картины, по мнению многих критиков, состоит в </w:t>
            </w:r>
            <w:r w:rsidR="00531227" w:rsidRPr="00684A32">
              <w:rPr>
                <w:rFonts w:ascii="Times New Roman" w:eastAsia="Times New Roman" w:hAnsi="Times New Roman" w:cs="Times New Roman"/>
                <w:bCs/>
                <w:lang w:eastAsia="ru-RU"/>
              </w:rPr>
              <w:t>человеческом переживании о времени и памяти</w:t>
            </w:r>
            <w:r w:rsidR="00531227" w:rsidRPr="00684A32">
              <w:rPr>
                <w:rFonts w:ascii="Times New Roman" w:eastAsia="Times New Roman" w:hAnsi="Times New Roman" w:cs="Times New Roman"/>
                <w:lang w:eastAsia="ru-RU"/>
              </w:rPr>
              <w:t>: время относительно и постоянно в движении, а память недолговечна, но более стабильна.</w:t>
            </w:r>
          </w:p>
        </w:tc>
      </w:tr>
      <w:tr w:rsidR="00D85CE6" w:rsidRPr="00684A32" w:rsidTr="00D85CE6">
        <w:tc>
          <w:tcPr>
            <w:tcW w:w="2025" w:type="dxa"/>
          </w:tcPr>
          <w:p w:rsidR="00D85CE6" w:rsidRPr="00684A32" w:rsidRDefault="00D85CE6" w:rsidP="0076585F">
            <w:pPr>
              <w:jc w:val="both"/>
              <w:rPr>
                <w:rFonts w:ascii="Times New Roman" w:hAnsi="Times New Roman" w:cs="Times New Roman"/>
              </w:rPr>
            </w:pPr>
            <w:r w:rsidRPr="00684A32">
              <w:rPr>
                <w:rFonts w:ascii="Times New Roman" w:hAnsi="Times New Roman" w:cs="Times New Roman"/>
              </w:rPr>
              <w:t>«Демон сидящий»</w:t>
            </w:r>
          </w:p>
        </w:tc>
        <w:tc>
          <w:tcPr>
            <w:tcW w:w="7331" w:type="dxa"/>
          </w:tcPr>
          <w:p w:rsidR="00D85CE6" w:rsidRPr="00684A32" w:rsidRDefault="00D427F9" w:rsidP="00D427F9">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00531227" w:rsidRPr="00684A32">
              <w:rPr>
                <w:rFonts w:ascii="Times New Roman" w:hAnsi="Times New Roman" w:cs="Times New Roman"/>
              </w:rPr>
              <w:t xml:space="preserve">Делая анализ картины Врубеля "Демон сидящий", невозможно не вспомнить и другие картины русского художника, на которых изображен </w:t>
            </w:r>
            <w:proofErr w:type="spellStart"/>
            <w:r w:rsidR="00531227" w:rsidRPr="00684A32">
              <w:rPr>
                <w:rFonts w:ascii="Times New Roman" w:hAnsi="Times New Roman" w:cs="Times New Roman"/>
              </w:rPr>
              <w:t>лермонтовский</w:t>
            </w:r>
            <w:proofErr w:type="spellEnd"/>
            <w:r w:rsidR="00531227" w:rsidRPr="00684A32">
              <w:rPr>
                <w:rFonts w:ascii="Times New Roman" w:hAnsi="Times New Roman" w:cs="Times New Roman"/>
              </w:rPr>
              <w:t xml:space="preserve"> персонаж. Всего таких полотен три. В 1890 году работал над двумя картинам Врубель: "Демоном сидящим", описание которого представлено выше, и "Тамарой и Демоном". </w:t>
            </w:r>
          </w:p>
          <w:p w:rsidR="00D427F9" w:rsidRPr="00684A32" w:rsidRDefault="00D427F9" w:rsidP="00D427F9">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Pr="00684A32">
              <w:rPr>
                <w:rFonts w:ascii="Times New Roman" w:hAnsi="Times New Roman" w:cs="Times New Roman"/>
              </w:rPr>
              <w:t>Михаила Врубеля, видимо, покорил образ "духа лукавого". В 1902 году он написал картину "Демон поверженный". Это была одна из его последних работ. Есть версия, что причина недуга русского художника-символиста кроется в его страсти к демонической теме.</w:t>
            </w:r>
          </w:p>
          <w:p w:rsidR="00D427F9" w:rsidRPr="00684A32" w:rsidRDefault="00D427F9" w:rsidP="00D427F9">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Pr="00684A32">
              <w:rPr>
                <w:rFonts w:ascii="Times New Roman" w:hAnsi="Times New Roman" w:cs="Times New Roman"/>
              </w:rPr>
              <w:t xml:space="preserve">Этот образ, начиная с 1890 года, стал едва ли не ключевым в творчестве русского художника. Причем, как утверждали коллеги и друзья Врубеля, на каждом новом полотне дьявол становился все ужаснее, злее. Параллельно ухудшалось психическое состояние живописца. Впрочем, тот, кто впервые смотрит на картину "Демон сидящий" Врубеля, вряд ли догадается, что на этом произведении изображено существо, относящееся к дьявольским силам. </w:t>
            </w:r>
          </w:p>
          <w:p w:rsidR="00D427F9" w:rsidRPr="00684A32" w:rsidRDefault="00D427F9" w:rsidP="00D427F9">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Pr="00684A32">
              <w:rPr>
                <w:rFonts w:ascii="Times New Roman" w:hAnsi="Times New Roman" w:cs="Times New Roman"/>
              </w:rPr>
              <w:t xml:space="preserve">Современные психологи выдвигают следующую теорию: Врубель лечился творчеством, работа сдерживала его болезнь. Он, сам не осознавая этого, изобрел метод, который спустя тридцать лет после его смерти назовут арт-терапией. </w:t>
            </w:r>
          </w:p>
          <w:p w:rsidR="00D427F9" w:rsidRPr="00684A32" w:rsidRDefault="00D427F9" w:rsidP="00D427F9">
            <w:pPr>
              <w:jc w:val="both"/>
              <w:rPr>
                <w:rFonts w:ascii="Times New Roman" w:hAnsi="Times New Roman" w:cs="Times New Roman"/>
              </w:rPr>
            </w:pPr>
            <w:r w:rsidRPr="00684A32">
              <w:rPr>
                <w:rFonts w:ascii="Times New Roman" w:eastAsia="Times New Roman" w:hAnsi="Times New Roman" w:cs="Times New Roman"/>
                <w:lang w:eastAsia="ru-RU"/>
              </w:rPr>
              <w:t xml:space="preserve"> </w:t>
            </w:r>
            <w:r w:rsidRPr="00684A32">
              <w:rPr>
                <w:rFonts w:ascii="Times New Roman" w:hAnsi="Times New Roman" w:cs="Times New Roman"/>
              </w:rPr>
              <w:t xml:space="preserve">Четыре года Михаил Врубель прожил слепым, о том, что его "демоны" получили мировое признание, он так и не узнал. </w:t>
            </w:r>
          </w:p>
        </w:tc>
      </w:tr>
    </w:tbl>
    <w:p w:rsidR="002C78D5" w:rsidRPr="00684A32" w:rsidRDefault="002C78D5" w:rsidP="002C78D5">
      <w:pPr>
        <w:jc w:val="center"/>
        <w:rPr>
          <w:rFonts w:ascii="Times New Roman" w:hAnsi="Times New Roman" w:cs="Times New Roman"/>
          <w:sz w:val="28"/>
          <w:szCs w:val="28"/>
        </w:rPr>
      </w:pPr>
    </w:p>
    <w:p w:rsidR="002C78D5" w:rsidRDefault="002C78D5" w:rsidP="00905B88">
      <w:pPr>
        <w:jc w:val="right"/>
        <w:rPr>
          <w:rFonts w:ascii="Times New Roman" w:hAnsi="Times New Roman" w:cs="Times New Roman"/>
          <w:sz w:val="28"/>
          <w:szCs w:val="28"/>
        </w:rPr>
      </w:pPr>
    </w:p>
    <w:p w:rsidR="0023015A" w:rsidRDefault="0023015A" w:rsidP="0023015A">
      <w:pPr>
        <w:jc w:val="right"/>
        <w:rPr>
          <w:rFonts w:ascii="Times New Roman" w:hAnsi="Times New Roman" w:cs="Times New Roman"/>
          <w:sz w:val="24"/>
          <w:szCs w:val="24"/>
        </w:rPr>
      </w:pPr>
    </w:p>
    <w:p w:rsidR="0023015A" w:rsidRPr="000F3DBE" w:rsidRDefault="0023015A" w:rsidP="0023015A">
      <w:pPr>
        <w:jc w:val="right"/>
        <w:rPr>
          <w:rFonts w:ascii="Times New Roman" w:hAnsi="Times New Roman" w:cs="Times New Roman"/>
          <w:sz w:val="24"/>
          <w:szCs w:val="24"/>
        </w:rPr>
      </w:pPr>
      <w:r w:rsidRPr="000F3DBE">
        <w:rPr>
          <w:rFonts w:ascii="Times New Roman" w:hAnsi="Times New Roman" w:cs="Times New Roman"/>
          <w:sz w:val="24"/>
          <w:szCs w:val="24"/>
        </w:rPr>
        <w:lastRenderedPageBreak/>
        <w:t>Приложение 5.</w:t>
      </w:r>
    </w:p>
    <w:p w:rsidR="0023015A" w:rsidRPr="000F3DBE" w:rsidRDefault="0023015A" w:rsidP="0023015A">
      <w:pPr>
        <w:jc w:val="center"/>
        <w:rPr>
          <w:rFonts w:ascii="Times New Roman" w:hAnsi="Times New Roman" w:cs="Times New Roman"/>
          <w:sz w:val="24"/>
          <w:szCs w:val="24"/>
          <w:u w:val="single"/>
        </w:rPr>
      </w:pPr>
      <w:r w:rsidRPr="000F3DBE">
        <w:rPr>
          <w:rFonts w:ascii="Times New Roman" w:hAnsi="Times New Roman" w:cs="Times New Roman"/>
          <w:sz w:val="24"/>
          <w:szCs w:val="24"/>
          <w:u w:val="single"/>
        </w:rPr>
        <w:t>Материал по подготовке к заданию «Встать! Суд идет»</w:t>
      </w:r>
    </w:p>
    <w:p w:rsidR="00C52FEE" w:rsidRPr="0023015A" w:rsidRDefault="00C52FEE" w:rsidP="00C52FEE">
      <w:pPr>
        <w:jc w:val="center"/>
        <w:rPr>
          <w:rFonts w:ascii="Times New Roman" w:hAnsi="Times New Roman" w:cs="Times New Roman"/>
          <w:sz w:val="24"/>
          <w:szCs w:val="24"/>
          <w:u w:val="single"/>
        </w:rPr>
      </w:pPr>
      <w:r w:rsidRPr="0023015A">
        <w:rPr>
          <w:rFonts w:ascii="Times New Roman" w:hAnsi="Times New Roman" w:cs="Times New Roman"/>
          <w:sz w:val="24"/>
          <w:szCs w:val="24"/>
          <w:u w:val="single"/>
        </w:rPr>
        <w:t>О художнике</w:t>
      </w:r>
    </w:p>
    <w:p w:rsidR="00C52FEE" w:rsidRDefault="00C52FEE" w:rsidP="00C52FEE"/>
    <w:tbl>
      <w:tblPr>
        <w:tblStyle w:val="a5"/>
        <w:tblW w:w="0" w:type="auto"/>
        <w:tblLook w:val="04A0" w:firstRow="1" w:lastRow="0" w:firstColumn="1" w:lastColumn="0" w:noHBand="0" w:noVBand="1"/>
      </w:tblPr>
      <w:tblGrid>
        <w:gridCol w:w="4785"/>
        <w:gridCol w:w="4786"/>
      </w:tblGrid>
      <w:tr w:rsidR="00C52FEE" w:rsidRPr="006646DD" w:rsidTr="0076585F">
        <w:tc>
          <w:tcPr>
            <w:tcW w:w="4785" w:type="dxa"/>
          </w:tcPr>
          <w:p w:rsidR="00C52FEE" w:rsidRPr="006646DD" w:rsidRDefault="00C52FEE" w:rsidP="0076585F">
            <w:pPr>
              <w:jc w:val="center"/>
              <w:rPr>
                <w:rFonts w:ascii="Times New Roman" w:hAnsi="Times New Roman" w:cs="Times New Roman"/>
                <w:b/>
                <w:sz w:val="24"/>
                <w:szCs w:val="24"/>
              </w:rPr>
            </w:pPr>
            <w:r w:rsidRPr="006646DD">
              <w:rPr>
                <w:rFonts w:ascii="Times New Roman" w:hAnsi="Times New Roman" w:cs="Times New Roman"/>
                <w:b/>
                <w:sz w:val="24"/>
                <w:szCs w:val="24"/>
              </w:rPr>
              <w:t>Положительные факты</w:t>
            </w:r>
          </w:p>
        </w:tc>
        <w:tc>
          <w:tcPr>
            <w:tcW w:w="4786" w:type="dxa"/>
          </w:tcPr>
          <w:p w:rsidR="00C52FEE" w:rsidRPr="006646DD" w:rsidRDefault="00C52FEE" w:rsidP="0076585F">
            <w:pPr>
              <w:jc w:val="center"/>
              <w:rPr>
                <w:rFonts w:ascii="Times New Roman" w:hAnsi="Times New Roman" w:cs="Times New Roman"/>
                <w:b/>
                <w:sz w:val="24"/>
                <w:szCs w:val="24"/>
              </w:rPr>
            </w:pPr>
            <w:r w:rsidRPr="006646DD">
              <w:rPr>
                <w:rFonts w:ascii="Times New Roman" w:hAnsi="Times New Roman" w:cs="Times New Roman"/>
                <w:b/>
                <w:sz w:val="24"/>
                <w:szCs w:val="24"/>
              </w:rPr>
              <w:t>Отрицательные факты</w:t>
            </w:r>
          </w:p>
        </w:tc>
      </w:tr>
      <w:tr w:rsidR="00C52FEE" w:rsidRPr="006646DD" w:rsidTr="0076585F">
        <w:tc>
          <w:tcPr>
            <w:tcW w:w="4785" w:type="dxa"/>
          </w:tcPr>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1. Сальвадор Дали - испанский живописец, график, скульптор, режиссёр и писатель. Один из самых известных представителей сюрреализма.</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Разносторонняя личность.</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 xml:space="preserve">2. Дали экспериментирует с методами кубизма и дадаизма. В том же году он впервые едет в Париж, где знакомится с Пабло Пикассо. Пытаясь найти собственный стиль, в конце 1920-х годов создает ряд новых работ. </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Постоянно в творческом  поиске.</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3.Работы Дали демонстрируются на выставках, он завоевывает популярность. В 1929 году в 25 лет примыкает к группе сюрреалистов.</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Становится известным, работает в команде художников.</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3.В 1937 году Дали посещает Италию с целью ознакомления с живописью Возрождения.</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Постоянно в творческом  поиске, стремился к изменениям.</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 xml:space="preserve">4.В 1973 году в </w:t>
            </w:r>
            <w:proofErr w:type="spellStart"/>
            <w:r w:rsidRPr="006646DD">
              <w:rPr>
                <w:rFonts w:ascii="Times New Roman" w:hAnsi="Times New Roman" w:cs="Times New Roman"/>
                <w:sz w:val="24"/>
                <w:szCs w:val="24"/>
              </w:rPr>
              <w:t>Фигуэрасе</w:t>
            </w:r>
            <w:proofErr w:type="spellEnd"/>
            <w:r w:rsidRPr="006646DD">
              <w:rPr>
                <w:rFonts w:ascii="Times New Roman" w:hAnsi="Times New Roman" w:cs="Times New Roman"/>
                <w:sz w:val="24"/>
                <w:szCs w:val="24"/>
              </w:rPr>
              <w:t xml:space="preserve"> был открыт «Музей Дали». Это бесподобное сюрреалистическое творение и по сей день приводит в восторг посетителей.</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Заслужил высокую оценку общества, был признан.</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5.Сальвадор Дали умел сделать легенду из любого момента, чуть ли не из каждого часа своей жизни.</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Многим интересовался и изобретал сам. Жизнь и творчество не разделимы.</w:t>
            </w:r>
          </w:p>
        </w:tc>
        <w:tc>
          <w:tcPr>
            <w:tcW w:w="4786" w:type="dxa"/>
          </w:tcPr>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1.В 1926 году в 22 года его выгоняют из Академии за высокомерное и пренебрежительное отношение к преподавателям.</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Дерзкий, нетактичный.</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 xml:space="preserve">2.В 1936 году в 32 года Дали ссорится с сюрреалистами, стоящими на левых позициях, и его исключают из группы. В ответ </w:t>
            </w:r>
            <w:proofErr w:type="gramStart"/>
            <w:r w:rsidRPr="006646DD">
              <w:rPr>
                <w:rFonts w:ascii="Times New Roman" w:hAnsi="Times New Roman" w:cs="Times New Roman"/>
                <w:sz w:val="24"/>
                <w:szCs w:val="24"/>
              </w:rPr>
              <w:t>Дали</w:t>
            </w:r>
            <w:proofErr w:type="gramEnd"/>
            <w:r w:rsidRPr="006646DD">
              <w:rPr>
                <w:rFonts w:ascii="Times New Roman" w:hAnsi="Times New Roman" w:cs="Times New Roman"/>
                <w:sz w:val="24"/>
                <w:szCs w:val="24"/>
              </w:rPr>
              <w:t xml:space="preserve"> заявляет: «Сюрреализм — это я!».</w:t>
            </w:r>
            <w:r w:rsidR="004E49B8">
              <w:rPr>
                <w:rFonts w:ascii="Times New Roman" w:hAnsi="Times New Roman" w:cs="Times New Roman"/>
                <w:sz w:val="24"/>
                <w:szCs w:val="24"/>
              </w:rPr>
              <w:t xml:space="preserve"> </w:t>
            </w:r>
            <w:proofErr w:type="gramStart"/>
            <w:r w:rsidRPr="006646DD">
              <w:rPr>
                <w:rFonts w:ascii="Times New Roman" w:hAnsi="Times New Roman" w:cs="Times New Roman"/>
                <w:sz w:val="24"/>
                <w:szCs w:val="24"/>
              </w:rPr>
              <w:t>Считал</w:t>
            </w:r>
            <w:proofErr w:type="gramEnd"/>
            <w:r w:rsidRPr="006646DD">
              <w:rPr>
                <w:rFonts w:ascii="Times New Roman" w:hAnsi="Times New Roman" w:cs="Times New Roman"/>
                <w:sz w:val="24"/>
                <w:szCs w:val="24"/>
              </w:rPr>
              <w:t xml:space="preserve"> себя «королём сюрреализма».</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В начале 30- х. годов Сальвадор Дали вступает в конфликт на политической почве с сюрреалистами. Его восхищение Адольфом Гитлером и монархические наклонности шли в разрыв с их идеями. Дали порвал с сюрреалистами после того, как те обвинили его в контрреволюционной деятельности.</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Высокомерный, эгоцентричен, воспринимает только свою точку зрения.</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 xml:space="preserve">3.В формировании творческого пути и личности </w:t>
            </w:r>
            <w:proofErr w:type="gramStart"/>
            <w:r w:rsidRPr="006646DD">
              <w:rPr>
                <w:rFonts w:ascii="Times New Roman" w:hAnsi="Times New Roman" w:cs="Times New Roman"/>
                <w:sz w:val="24"/>
                <w:szCs w:val="24"/>
              </w:rPr>
              <w:t>Дали</w:t>
            </w:r>
            <w:proofErr w:type="gramEnd"/>
            <w:r w:rsidRPr="006646DD">
              <w:rPr>
                <w:rFonts w:ascii="Times New Roman" w:hAnsi="Times New Roman" w:cs="Times New Roman"/>
                <w:sz w:val="24"/>
                <w:szCs w:val="24"/>
              </w:rPr>
              <w:t xml:space="preserve"> важное место занимает предшествовавшее сюрреализму течение — дадаизм.</w:t>
            </w:r>
            <w:r w:rsidR="004E49B8">
              <w:rPr>
                <w:rFonts w:ascii="Times New Roman" w:hAnsi="Times New Roman" w:cs="Times New Roman"/>
                <w:sz w:val="24"/>
                <w:szCs w:val="24"/>
              </w:rPr>
              <w:t xml:space="preserve"> </w:t>
            </w:r>
            <w:bookmarkStart w:id="0" w:name="_GoBack"/>
            <w:bookmarkEnd w:id="0"/>
            <w:r w:rsidRPr="006646DD">
              <w:rPr>
                <w:rFonts w:ascii="Times New Roman" w:hAnsi="Times New Roman" w:cs="Times New Roman"/>
                <w:sz w:val="24"/>
                <w:szCs w:val="24"/>
              </w:rPr>
              <w:t>Программа дадаистов заключалась в разрушении любого стиля, любой эстетики посредством «</w:t>
            </w:r>
            <w:proofErr w:type="gramStart"/>
            <w:r w:rsidRPr="006646DD">
              <w:rPr>
                <w:rFonts w:ascii="Times New Roman" w:hAnsi="Times New Roman" w:cs="Times New Roman"/>
                <w:sz w:val="24"/>
                <w:szCs w:val="24"/>
              </w:rPr>
              <w:t>безумия»это</w:t>
            </w:r>
            <w:proofErr w:type="gramEnd"/>
            <w:r w:rsidRPr="006646DD">
              <w:rPr>
                <w:rFonts w:ascii="Times New Roman" w:hAnsi="Times New Roman" w:cs="Times New Roman"/>
                <w:sz w:val="24"/>
                <w:szCs w:val="24"/>
              </w:rPr>
              <w:t xml:space="preserve"> дерзкое, эпатирующее «</w:t>
            </w:r>
            <w:proofErr w:type="spellStart"/>
            <w:r w:rsidRPr="006646DD">
              <w:rPr>
                <w:rFonts w:ascii="Times New Roman" w:hAnsi="Times New Roman" w:cs="Times New Roman"/>
                <w:sz w:val="24"/>
                <w:szCs w:val="24"/>
              </w:rPr>
              <w:t>антитворчество</w:t>
            </w:r>
            <w:proofErr w:type="spellEnd"/>
            <w:r w:rsidRPr="006646DD">
              <w:rPr>
                <w:rFonts w:ascii="Times New Roman" w:hAnsi="Times New Roman" w:cs="Times New Roman"/>
                <w:sz w:val="24"/>
                <w:szCs w:val="24"/>
              </w:rPr>
              <w:t>».</w:t>
            </w:r>
          </w:p>
          <w:p w:rsidR="00C52FEE" w:rsidRPr="006646DD" w:rsidRDefault="00C52FEE" w:rsidP="0076585F">
            <w:pPr>
              <w:jc w:val="both"/>
              <w:rPr>
                <w:rFonts w:ascii="Times New Roman" w:hAnsi="Times New Roman" w:cs="Times New Roman"/>
                <w:i/>
                <w:sz w:val="24"/>
                <w:szCs w:val="24"/>
                <w:u w:val="single"/>
              </w:rPr>
            </w:pPr>
            <w:r w:rsidRPr="006646DD">
              <w:rPr>
                <w:rFonts w:ascii="Times New Roman" w:hAnsi="Times New Roman" w:cs="Times New Roman"/>
                <w:i/>
                <w:sz w:val="24"/>
                <w:szCs w:val="24"/>
                <w:u w:val="single"/>
              </w:rPr>
              <w:t>Поддался влиянию идей безумия и разрушения.</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4.Неизменными темами его творений были разрушение, тление, смерть, отсюда непонимание многих его работ.</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5.Среди великих людей он почитал безоговорочно одного толькоЗигмунда Фрейда, мир идей Фрейда для него означал столько же, сколько мир Священного Писания.</w:t>
            </w:r>
          </w:p>
          <w:p w:rsidR="00C52FEE" w:rsidRPr="006646DD" w:rsidRDefault="00C52FEE" w:rsidP="0076585F">
            <w:pPr>
              <w:jc w:val="both"/>
              <w:rPr>
                <w:rFonts w:ascii="Times New Roman" w:hAnsi="Times New Roman" w:cs="Times New Roman"/>
                <w:sz w:val="24"/>
                <w:szCs w:val="24"/>
              </w:rPr>
            </w:pPr>
            <w:r w:rsidRPr="006646DD">
              <w:rPr>
                <w:rFonts w:ascii="Times New Roman" w:hAnsi="Times New Roman" w:cs="Times New Roman"/>
                <w:sz w:val="24"/>
                <w:szCs w:val="24"/>
              </w:rPr>
              <w:t>Дали пишет: «Ошибки всегда имеют в себе нечто священное. Никогда не пытайтесь исправлять их. Наоборот: их следует рационализировать и обобщать.</w:t>
            </w:r>
          </w:p>
        </w:tc>
      </w:tr>
    </w:tbl>
    <w:p w:rsidR="00C52FEE" w:rsidRDefault="00C52FEE" w:rsidP="00C52FEE"/>
    <w:p w:rsidR="00684A32" w:rsidRDefault="00684A32" w:rsidP="00C52FEE">
      <w:pPr>
        <w:jc w:val="center"/>
        <w:rPr>
          <w:rFonts w:ascii="Times New Roman" w:hAnsi="Times New Roman" w:cs="Times New Roman"/>
          <w:sz w:val="24"/>
          <w:szCs w:val="24"/>
        </w:rPr>
      </w:pPr>
    </w:p>
    <w:p w:rsidR="00C52FEE" w:rsidRPr="00E70D91" w:rsidRDefault="00C52FEE" w:rsidP="00C52FEE">
      <w:pPr>
        <w:jc w:val="center"/>
        <w:rPr>
          <w:rFonts w:ascii="Times New Roman" w:hAnsi="Times New Roman" w:cs="Times New Roman"/>
          <w:sz w:val="24"/>
          <w:szCs w:val="24"/>
        </w:rPr>
      </w:pPr>
      <w:r w:rsidRPr="00E70D91">
        <w:rPr>
          <w:rFonts w:ascii="Times New Roman" w:hAnsi="Times New Roman" w:cs="Times New Roman"/>
          <w:sz w:val="24"/>
          <w:szCs w:val="24"/>
        </w:rPr>
        <w:lastRenderedPageBreak/>
        <w:t>О картине «Постоянство памяти»</w:t>
      </w:r>
    </w:p>
    <w:tbl>
      <w:tblPr>
        <w:tblStyle w:val="a5"/>
        <w:tblW w:w="0" w:type="auto"/>
        <w:tblLook w:val="04A0" w:firstRow="1" w:lastRow="0" w:firstColumn="1" w:lastColumn="0" w:noHBand="0" w:noVBand="1"/>
      </w:tblPr>
      <w:tblGrid>
        <w:gridCol w:w="4785"/>
        <w:gridCol w:w="4786"/>
      </w:tblGrid>
      <w:tr w:rsidR="00C52FEE" w:rsidRPr="006646DD" w:rsidTr="0076585F">
        <w:tc>
          <w:tcPr>
            <w:tcW w:w="4785" w:type="dxa"/>
          </w:tcPr>
          <w:p w:rsidR="00C52FEE" w:rsidRPr="006646DD" w:rsidRDefault="00C52FEE" w:rsidP="0076585F">
            <w:pPr>
              <w:jc w:val="center"/>
              <w:rPr>
                <w:rFonts w:ascii="Times New Roman" w:hAnsi="Times New Roman" w:cs="Times New Roman"/>
                <w:b/>
                <w:sz w:val="24"/>
                <w:szCs w:val="24"/>
              </w:rPr>
            </w:pPr>
            <w:r w:rsidRPr="006646DD">
              <w:rPr>
                <w:rFonts w:ascii="Times New Roman" w:hAnsi="Times New Roman" w:cs="Times New Roman"/>
                <w:b/>
                <w:sz w:val="24"/>
                <w:szCs w:val="24"/>
              </w:rPr>
              <w:t>Положительные факты</w:t>
            </w:r>
          </w:p>
        </w:tc>
        <w:tc>
          <w:tcPr>
            <w:tcW w:w="4786" w:type="dxa"/>
          </w:tcPr>
          <w:p w:rsidR="00C52FEE" w:rsidRPr="006646DD" w:rsidRDefault="00C52FEE" w:rsidP="0076585F">
            <w:pPr>
              <w:jc w:val="center"/>
              <w:rPr>
                <w:rFonts w:ascii="Times New Roman" w:hAnsi="Times New Roman" w:cs="Times New Roman"/>
                <w:b/>
                <w:sz w:val="24"/>
                <w:szCs w:val="24"/>
              </w:rPr>
            </w:pPr>
            <w:r w:rsidRPr="006646DD">
              <w:rPr>
                <w:rFonts w:ascii="Times New Roman" w:hAnsi="Times New Roman" w:cs="Times New Roman"/>
                <w:b/>
                <w:sz w:val="24"/>
                <w:szCs w:val="24"/>
              </w:rPr>
              <w:t>Отрицательные факты</w:t>
            </w:r>
          </w:p>
        </w:tc>
      </w:tr>
      <w:tr w:rsidR="00C52FEE" w:rsidRPr="006646DD" w:rsidTr="0076585F">
        <w:tc>
          <w:tcPr>
            <w:tcW w:w="4785" w:type="dxa"/>
          </w:tcPr>
          <w:p w:rsidR="00C52FEE" w:rsidRDefault="00C52FEE" w:rsidP="00C52FEE">
            <w:pPr>
              <w:pStyle w:val="aa"/>
              <w:numPr>
                <w:ilvl w:val="0"/>
                <w:numId w:val="3"/>
              </w:numPr>
              <w:ind w:left="310"/>
              <w:jc w:val="both"/>
              <w:rPr>
                <w:rFonts w:ascii="Times New Roman" w:hAnsi="Times New Roman" w:cs="Times New Roman"/>
                <w:sz w:val="24"/>
                <w:szCs w:val="24"/>
              </w:rPr>
            </w:pPr>
            <w:r>
              <w:rPr>
                <w:rFonts w:ascii="Times New Roman" w:hAnsi="Times New Roman" w:cs="Times New Roman"/>
                <w:sz w:val="24"/>
                <w:szCs w:val="24"/>
              </w:rPr>
              <w:t>О</w:t>
            </w:r>
            <w:r w:rsidRPr="00E70D91">
              <w:rPr>
                <w:rFonts w:ascii="Times New Roman" w:hAnsi="Times New Roman" w:cs="Times New Roman"/>
                <w:sz w:val="24"/>
                <w:szCs w:val="24"/>
              </w:rPr>
              <w:t>тличается, как и многие другие его работы, особым стилем и глубоким подтекстом, который наполнен множеством невероятных значений.</w:t>
            </w:r>
          </w:p>
          <w:p w:rsidR="00C52FEE" w:rsidRDefault="00C52FEE" w:rsidP="00C52FEE">
            <w:pPr>
              <w:pStyle w:val="aa"/>
              <w:numPr>
                <w:ilvl w:val="0"/>
                <w:numId w:val="3"/>
              </w:numPr>
              <w:ind w:left="310"/>
              <w:jc w:val="both"/>
              <w:rPr>
                <w:rFonts w:ascii="Times New Roman" w:hAnsi="Times New Roman" w:cs="Times New Roman"/>
                <w:sz w:val="24"/>
                <w:szCs w:val="24"/>
              </w:rPr>
            </w:pPr>
            <w:r>
              <w:rPr>
                <w:rFonts w:ascii="Times New Roman" w:hAnsi="Times New Roman" w:cs="Times New Roman"/>
                <w:sz w:val="24"/>
                <w:szCs w:val="24"/>
              </w:rPr>
              <w:t>С</w:t>
            </w:r>
            <w:r w:rsidRPr="00E70D91">
              <w:rPr>
                <w:rFonts w:ascii="Times New Roman" w:hAnsi="Times New Roman" w:cs="Times New Roman"/>
                <w:sz w:val="24"/>
                <w:szCs w:val="24"/>
              </w:rPr>
              <w:t>тала символом изменчивости и зыбкости времени и пространства.</w:t>
            </w:r>
          </w:p>
          <w:p w:rsidR="00C52FEE" w:rsidRDefault="00C52FEE" w:rsidP="00C52FEE">
            <w:pPr>
              <w:pStyle w:val="aa"/>
              <w:numPr>
                <w:ilvl w:val="0"/>
                <w:numId w:val="3"/>
              </w:numPr>
              <w:ind w:left="310"/>
              <w:jc w:val="both"/>
              <w:rPr>
                <w:rFonts w:ascii="Times New Roman" w:hAnsi="Times New Roman" w:cs="Times New Roman"/>
                <w:sz w:val="24"/>
                <w:szCs w:val="24"/>
              </w:rPr>
            </w:pPr>
            <w:r>
              <w:rPr>
                <w:rFonts w:ascii="Times New Roman" w:hAnsi="Times New Roman" w:cs="Times New Roman"/>
                <w:sz w:val="24"/>
                <w:szCs w:val="24"/>
              </w:rPr>
              <w:t>С</w:t>
            </w:r>
            <w:r w:rsidRPr="00E70D91">
              <w:rPr>
                <w:rFonts w:ascii="Times New Roman" w:hAnsi="Times New Roman" w:cs="Times New Roman"/>
                <w:sz w:val="24"/>
                <w:szCs w:val="24"/>
              </w:rPr>
              <w:t>покойный пейзаж с небольшим количеством деталей, ставший фоном для часов, которые медленно плавятся и растекаются, словно от жары.</w:t>
            </w:r>
          </w:p>
          <w:p w:rsidR="00C52FEE" w:rsidRPr="008C728A" w:rsidRDefault="00C52FEE" w:rsidP="00C52FEE">
            <w:pPr>
              <w:pStyle w:val="aa"/>
              <w:numPr>
                <w:ilvl w:val="0"/>
                <w:numId w:val="3"/>
              </w:numPr>
              <w:ind w:left="310"/>
              <w:jc w:val="both"/>
              <w:rPr>
                <w:rFonts w:ascii="Times New Roman" w:hAnsi="Times New Roman" w:cs="Times New Roman"/>
                <w:sz w:val="24"/>
                <w:szCs w:val="24"/>
              </w:rPr>
            </w:pPr>
            <w:r w:rsidRPr="008C728A">
              <w:rPr>
                <w:rFonts w:ascii="Times New Roman" w:hAnsi="Times New Roman" w:cs="Times New Roman"/>
                <w:sz w:val="24"/>
                <w:szCs w:val="24"/>
              </w:rPr>
              <w:t>Картина стала символом переменчивости, зыбкости времени, содержит себе скрытый смысл, трактовать который помогают письма, записки, автобиография сюрреалиста.Текучих циферблатов изображено три штуки. Это символ прошлого, настоящего и будущего, смешанных в единое пространство, говорящих об очевидной взаимосвязи.Твердые часы - символ постоянства течения времени, противопоставляемый мягким часам.</w:t>
            </w:r>
          </w:p>
          <w:p w:rsidR="00C52FEE" w:rsidRDefault="00C52FEE" w:rsidP="00C52FEE">
            <w:pPr>
              <w:pStyle w:val="aa"/>
              <w:numPr>
                <w:ilvl w:val="0"/>
                <w:numId w:val="3"/>
              </w:numPr>
              <w:ind w:left="310"/>
              <w:jc w:val="both"/>
              <w:rPr>
                <w:rFonts w:ascii="Times New Roman" w:hAnsi="Times New Roman" w:cs="Times New Roman"/>
                <w:sz w:val="24"/>
                <w:szCs w:val="24"/>
              </w:rPr>
            </w:pPr>
            <w:r w:rsidRPr="00E70D91">
              <w:rPr>
                <w:rFonts w:ascii="Times New Roman" w:hAnsi="Times New Roman" w:cs="Times New Roman"/>
                <w:sz w:val="24"/>
                <w:szCs w:val="24"/>
              </w:rPr>
              <w:t>Дали относился к полотну с особым трепетом, вкладывал личное значение.</w:t>
            </w:r>
          </w:p>
          <w:p w:rsidR="00C52FEE" w:rsidRDefault="00C52FEE" w:rsidP="00C52FEE">
            <w:pPr>
              <w:pStyle w:val="aa"/>
              <w:numPr>
                <w:ilvl w:val="0"/>
                <w:numId w:val="3"/>
              </w:numPr>
              <w:ind w:left="310"/>
              <w:jc w:val="both"/>
              <w:rPr>
                <w:rFonts w:ascii="Times New Roman" w:hAnsi="Times New Roman" w:cs="Times New Roman"/>
                <w:sz w:val="24"/>
                <w:szCs w:val="24"/>
              </w:rPr>
            </w:pPr>
            <w:r w:rsidRPr="00E70D91">
              <w:rPr>
                <w:rFonts w:ascii="Times New Roman" w:hAnsi="Times New Roman" w:cs="Times New Roman"/>
                <w:sz w:val="24"/>
                <w:szCs w:val="24"/>
              </w:rPr>
              <w:t xml:space="preserve">Мягкие циферблаты связаны также с идеями философа античности Гераклита об измерении времени течением </w:t>
            </w:r>
            <w:proofErr w:type="gramStart"/>
            <w:r w:rsidRPr="00E70D91">
              <w:rPr>
                <w:rFonts w:ascii="Times New Roman" w:hAnsi="Times New Roman" w:cs="Times New Roman"/>
                <w:sz w:val="24"/>
                <w:szCs w:val="24"/>
              </w:rPr>
              <w:t>мысли.О</w:t>
            </w:r>
            <w:proofErr w:type="gramEnd"/>
            <w:r w:rsidRPr="00E70D91">
              <w:rPr>
                <w:rFonts w:ascii="Times New Roman" w:hAnsi="Times New Roman" w:cs="Times New Roman"/>
                <w:sz w:val="24"/>
                <w:szCs w:val="24"/>
              </w:rPr>
              <w:t xml:space="preserve"> греческом мыслителе и его идеях Дали думал, создавая картину</w:t>
            </w:r>
            <w:r>
              <w:rPr>
                <w:rFonts w:ascii="Times New Roman" w:hAnsi="Times New Roman" w:cs="Times New Roman"/>
                <w:sz w:val="24"/>
                <w:szCs w:val="24"/>
              </w:rPr>
              <w:t>.</w:t>
            </w:r>
          </w:p>
          <w:p w:rsidR="00C52FEE" w:rsidRDefault="00C52FEE" w:rsidP="00C52FEE">
            <w:pPr>
              <w:pStyle w:val="aa"/>
              <w:numPr>
                <w:ilvl w:val="0"/>
                <w:numId w:val="3"/>
              </w:numPr>
              <w:ind w:left="310"/>
              <w:jc w:val="both"/>
              <w:rPr>
                <w:rFonts w:ascii="Times New Roman" w:hAnsi="Times New Roman" w:cs="Times New Roman"/>
                <w:sz w:val="24"/>
                <w:szCs w:val="24"/>
              </w:rPr>
            </w:pPr>
            <w:r w:rsidRPr="00253E06">
              <w:rPr>
                <w:rFonts w:ascii="Times New Roman" w:hAnsi="Times New Roman" w:cs="Times New Roman"/>
                <w:sz w:val="24"/>
                <w:szCs w:val="24"/>
              </w:rPr>
              <w:t>На картине также присутствует Мировое яйцо, символизирующее жизнь. Образ заимствован у древнегреческих мистиков, орфической мифологии. Море — бессмертие, вечность, лучшее пространство для любых путешествий в реальном и воображаемом мирах.</w:t>
            </w:r>
          </w:p>
          <w:p w:rsidR="00C52FEE" w:rsidRPr="00E70D91" w:rsidRDefault="00C52FEE" w:rsidP="00C52FEE">
            <w:pPr>
              <w:pStyle w:val="aa"/>
              <w:numPr>
                <w:ilvl w:val="0"/>
                <w:numId w:val="3"/>
              </w:numPr>
              <w:ind w:left="310"/>
              <w:jc w:val="both"/>
              <w:rPr>
                <w:rFonts w:ascii="Times New Roman" w:hAnsi="Times New Roman" w:cs="Times New Roman"/>
                <w:sz w:val="24"/>
                <w:szCs w:val="24"/>
              </w:rPr>
            </w:pPr>
            <w:r w:rsidRPr="00253E06">
              <w:rPr>
                <w:rFonts w:ascii="Times New Roman" w:hAnsi="Times New Roman" w:cs="Times New Roman"/>
                <w:sz w:val="24"/>
                <w:szCs w:val="24"/>
              </w:rPr>
              <w:t>Муха на ближайшем циферблате — средиземноморская фея, вдохновлявшая античных философов.</w:t>
            </w:r>
          </w:p>
        </w:tc>
        <w:tc>
          <w:tcPr>
            <w:tcW w:w="4786" w:type="dxa"/>
          </w:tcPr>
          <w:p w:rsidR="00C52FEE" w:rsidRPr="00253E06" w:rsidRDefault="00C52FEE" w:rsidP="00C52FEE">
            <w:pPr>
              <w:pStyle w:val="aa"/>
              <w:numPr>
                <w:ilvl w:val="0"/>
                <w:numId w:val="4"/>
              </w:numPr>
              <w:ind w:left="463"/>
              <w:jc w:val="both"/>
              <w:rPr>
                <w:rFonts w:ascii="Times New Roman" w:hAnsi="Times New Roman" w:cs="Times New Roman"/>
                <w:sz w:val="24"/>
                <w:szCs w:val="24"/>
              </w:rPr>
            </w:pPr>
            <w:r>
              <w:rPr>
                <w:rFonts w:ascii="Times New Roman" w:hAnsi="Times New Roman" w:cs="Times New Roman"/>
                <w:sz w:val="24"/>
                <w:szCs w:val="24"/>
              </w:rPr>
              <w:t>О</w:t>
            </w:r>
            <w:r w:rsidRPr="00253E06">
              <w:rPr>
                <w:rFonts w:ascii="Times New Roman" w:hAnsi="Times New Roman" w:cs="Times New Roman"/>
                <w:sz w:val="24"/>
                <w:szCs w:val="24"/>
              </w:rPr>
              <w:t>бразно и непонятно</w:t>
            </w:r>
            <w:r>
              <w:rPr>
                <w:rFonts w:ascii="Times New Roman" w:hAnsi="Times New Roman" w:cs="Times New Roman"/>
                <w:sz w:val="24"/>
                <w:szCs w:val="24"/>
              </w:rPr>
              <w:t>.</w:t>
            </w:r>
          </w:p>
          <w:p w:rsidR="00C52FEE" w:rsidRPr="00253E06" w:rsidRDefault="00C52FEE" w:rsidP="00C52FEE">
            <w:pPr>
              <w:pStyle w:val="aa"/>
              <w:numPr>
                <w:ilvl w:val="0"/>
                <w:numId w:val="4"/>
              </w:numPr>
              <w:ind w:left="463"/>
              <w:jc w:val="both"/>
              <w:rPr>
                <w:rFonts w:ascii="Times New Roman" w:hAnsi="Times New Roman" w:cs="Times New Roman"/>
                <w:sz w:val="24"/>
                <w:szCs w:val="24"/>
              </w:rPr>
            </w:pPr>
            <w:r w:rsidRPr="00253E06">
              <w:rPr>
                <w:rFonts w:ascii="Times New Roman" w:hAnsi="Times New Roman" w:cs="Times New Roman"/>
                <w:sz w:val="24"/>
                <w:szCs w:val="24"/>
              </w:rPr>
              <w:t>Набор абсолютно несвязанных вещей</w:t>
            </w:r>
          </w:p>
          <w:p w:rsidR="00C52FEE" w:rsidRDefault="00C52FEE" w:rsidP="00C52FEE">
            <w:pPr>
              <w:pStyle w:val="aa"/>
              <w:numPr>
                <w:ilvl w:val="0"/>
                <w:numId w:val="4"/>
              </w:numPr>
              <w:ind w:left="463"/>
              <w:jc w:val="both"/>
              <w:rPr>
                <w:rFonts w:ascii="Times New Roman" w:hAnsi="Times New Roman" w:cs="Times New Roman"/>
                <w:sz w:val="24"/>
                <w:szCs w:val="24"/>
              </w:rPr>
            </w:pPr>
            <w:r>
              <w:rPr>
                <w:rFonts w:ascii="Times New Roman" w:hAnsi="Times New Roman" w:cs="Times New Roman"/>
                <w:sz w:val="24"/>
                <w:szCs w:val="24"/>
              </w:rPr>
              <w:t>Тяжёлая для восприятия.</w:t>
            </w:r>
          </w:p>
          <w:p w:rsidR="00C52FEE" w:rsidRDefault="00C52FEE" w:rsidP="00C52FEE">
            <w:pPr>
              <w:pStyle w:val="aa"/>
              <w:numPr>
                <w:ilvl w:val="0"/>
                <w:numId w:val="4"/>
              </w:numPr>
              <w:ind w:left="464"/>
              <w:jc w:val="both"/>
              <w:rPr>
                <w:rFonts w:ascii="Times New Roman" w:hAnsi="Times New Roman" w:cs="Times New Roman"/>
                <w:sz w:val="24"/>
                <w:szCs w:val="24"/>
              </w:rPr>
            </w:pPr>
            <w:r w:rsidRPr="00E70D91">
              <w:rPr>
                <w:rFonts w:ascii="Times New Roman" w:hAnsi="Times New Roman" w:cs="Times New Roman"/>
                <w:sz w:val="24"/>
                <w:szCs w:val="24"/>
              </w:rPr>
              <w:t>Единственные твердые часы, изображенные на этой картине, лежат циферблатом вниз и кишат муравьями — символом гниения и разложения в творчестве Дали.</w:t>
            </w:r>
          </w:p>
          <w:p w:rsidR="00C52FEE" w:rsidRDefault="00C52FEE" w:rsidP="00C52FEE">
            <w:pPr>
              <w:pStyle w:val="aa"/>
              <w:numPr>
                <w:ilvl w:val="0"/>
                <w:numId w:val="4"/>
              </w:numPr>
              <w:ind w:left="473"/>
              <w:jc w:val="both"/>
              <w:rPr>
                <w:rFonts w:ascii="Times New Roman" w:hAnsi="Times New Roman" w:cs="Times New Roman"/>
                <w:sz w:val="24"/>
                <w:szCs w:val="24"/>
              </w:rPr>
            </w:pPr>
            <w:r w:rsidRPr="00E70D91">
              <w:rPr>
                <w:rFonts w:ascii="Times New Roman" w:hAnsi="Times New Roman" w:cs="Times New Roman"/>
                <w:sz w:val="24"/>
                <w:szCs w:val="24"/>
              </w:rPr>
              <w:t xml:space="preserve">Художник страдал нарушением психики пограничного характера, приступами </w:t>
            </w:r>
            <w:proofErr w:type="spellStart"/>
            <w:r w:rsidRPr="00E70D91">
              <w:rPr>
                <w:rFonts w:ascii="Times New Roman" w:hAnsi="Times New Roman" w:cs="Times New Roman"/>
                <w:sz w:val="24"/>
                <w:szCs w:val="24"/>
              </w:rPr>
              <w:t>параноидального</w:t>
            </w:r>
            <w:proofErr w:type="spellEnd"/>
            <w:r w:rsidRPr="00E70D91">
              <w:rPr>
                <w:rFonts w:ascii="Times New Roman" w:hAnsi="Times New Roman" w:cs="Times New Roman"/>
                <w:sz w:val="24"/>
                <w:szCs w:val="24"/>
              </w:rPr>
              <w:t xml:space="preserve"> бреда, что отражалось на всех его работах. «Постоянство памяти» — не исключение.</w:t>
            </w:r>
          </w:p>
          <w:p w:rsidR="00C52FEE" w:rsidRDefault="00C52FEE" w:rsidP="00C52FEE">
            <w:pPr>
              <w:pStyle w:val="aa"/>
              <w:numPr>
                <w:ilvl w:val="0"/>
                <w:numId w:val="4"/>
              </w:numPr>
              <w:ind w:left="463"/>
              <w:jc w:val="both"/>
              <w:rPr>
                <w:rFonts w:ascii="Times New Roman" w:hAnsi="Times New Roman" w:cs="Times New Roman"/>
                <w:sz w:val="24"/>
                <w:szCs w:val="24"/>
              </w:rPr>
            </w:pPr>
            <w:r w:rsidRPr="00253E06">
              <w:rPr>
                <w:rFonts w:ascii="Times New Roman" w:hAnsi="Times New Roman" w:cs="Times New Roman"/>
                <w:sz w:val="24"/>
                <w:szCs w:val="24"/>
              </w:rPr>
              <w:t>Расплывшееся лицо с ресницами</w:t>
            </w:r>
            <w:r>
              <w:rPr>
                <w:rFonts w:ascii="Times New Roman" w:hAnsi="Times New Roman" w:cs="Times New Roman"/>
                <w:sz w:val="24"/>
                <w:szCs w:val="24"/>
              </w:rPr>
              <w:t xml:space="preserve">. </w:t>
            </w:r>
            <w:r w:rsidRPr="00253E06">
              <w:rPr>
                <w:rFonts w:ascii="Times New Roman" w:hAnsi="Times New Roman" w:cs="Times New Roman"/>
                <w:sz w:val="24"/>
                <w:szCs w:val="24"/>
              </w:rPr>
              <w:t>Сюрреалистический автопортрет автора, погруженного в вязкий мир сновидений и человеческого бессознательного. Расплывающийся глаз с ресницами закрыт — художник спит. Он беззащитен, в бессознательном его ничто не сковывает.</w:t>
            </w:r>
          </w:p>
          <w:p w:rsidR="00C52FEE" w:rsidRDefault="00C52FEE" w:rsidP="00C52FEE">
            <w:pPr>
              <w:pStyle w:val="aa"/>
              <w:numPr>
                <w:ilvl w:val="0"/>
                <w:numId w:val="4"/>
              </w:numPr>
              <w:ind w:left="454"/>
              <w:jc w:val="both"/>
              <w:rPr>
                <w:rFonts w:ascii="Times New Roman" w:hAnsi="Times New Roman" w:cs="Times New Roman"/>
                <w:sz w:val="24"/>
                <w:szCs w:val="24"/>
              </w:rPr>
            </w:pPr>
            <w:r w:rsidRPr="00253E06">
              <w:rPr>
                <w:rFonts w:ascii="Times New Roman" w:hAnsi="Times New Roman" w:cs="Times New Roman"/>
                <w:sz w:val="24"/>
                <w:szCs w:val="24"/>
              </w:rPr>
              <w:t>Сон назывался художником смертью реальности, поэтому мир картины становится от этого более пессимистичным.</w:t>
            </w:r>
          </w:p>
          <w:p w:rsidR="00C52FEE" w:rsidRDefault="00C52FEE" w:rsidP="00C52FEE">
            <w:pPr>
              <w:pStyle w:val="aa"/>
              <w:numPr>
                <w:ilvl w:val="0"/>
                <w:numId w:val="4"/>
              </w:numPr>
              <w:ind w:left="454"/>
              <w:jc w:val="both"/>
              <w:rPr>
                <w:rFonts w:ascii="Times New Roman" w:hAnsi="Times New Roman" w:cs="Times New Roman"/>
                <w:sz w:val="24"/>
                <w:szCs w:val="24"/>
              </w:rPr>
            </w:pPr>
            <w:r w:rsidRPr="00253E06">
              <w:rPr>
                <w:rFonts w:ascii="Times New Roman" w:hAnsi="Times New Roman" w:cs="Times New Roman"/>
                <w:sz w:val="24"/>
                <w:szCs w:val="24"/>
              </w:rPr>
              <w:t>Дерево оливы</w:t>
            </w:r>
            <w:r>
              <w:rPr>
                <w:rFonts w:ascii="Times New Roman" w:hAnsi="Times New Roman" w:cs="Times New Roman"/>
                <w:sz w:val="24"/>
                <w:szCs w:val="24"/>
              </w:rPr>
              <w:t xml:space="preserve"> - с</w:t>
            </w:r>
            <w:r w:rsidRPr="00253E06">
              <w:rPr>
                <w:rFonts w:ascii="Times New Roman" w:hAnsi="Times New Roman" w:cs="Times New Roman"/>
                <w:sz w:val="24"/>
                <w:szCs w:val="24"/>
              </w:rPr>
              <w:t>ухое дерево с обломанной веткой — оливковое. Символ античности, также снова напоминающий об идеях Гераклита. Сухость дерева, отсутствие листвы и оливок, говорит о том, что век античной мудрости прошел и забылся, канул в Лету.</w:t>
            </w:r>
          </w:p>
          <w:p w:rsidR="00C52FEE" w:rsidRPr="00E70D91" w:rsidRDefault="00C52FEE" w:rsidP="00C52FEE">
            <w:pPr>
              <w:pStyle w:val="aa"/>
              <w:numPr>
                <w:ilvl w:val="0"/>
                <w:numId w:val="4"/>
              </w:numPr>
              <w:ind w:left="454"/>
              <w:jc w:val="both"/>
              <w:rPr>
                <w:rFonts w:ascii="Times New Roman" w:hAnsi="Times New Roman" w:cs="Times New Roman"/>
                <w:sz w:val="24"/>
                <w:szCs w:val="24"/>
              </w:rPr>
            </w:pPr>
            <w:r w:rsidRPr="00253E06">
              <w:rPr>
                <w:rFonts w:ascii="Times New Roman" w:hAnsi="Times New Roman" w:cs="Times New Roman"/>
                <w:sz w:val="24"/>
                <w:szCs w:val="24"/>
              </w:rPr>
              <w:t>Горизонтальное зеркало позади — непостоянство субъективного и объективного миров.</w:t>
            </w:r>
          </w:p>
        </w:tc>
      </w:tr>
    </w:tbl>
    <w:p w:rsidR="00C52FEE" w:rsidRDefault="00C52FEE" w:rsidP="00684A32"/>
    <w:sectPr w:rsidR="00C52FEE" w:rsidSect="0080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3B8C"/>
    <w:multiLevelType w:val="hybridMultilevel"/>
    <w:tmpl w:val="A2CE6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33840"/>
    <w:multiLevelType w:val="hybridMultilevel"/>
    <w:tmpl w:val="3C90F1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6323AE"/>
    <w:multiLevelType w:val="hybridMultilevel"/>
    <w:tmpl w:val="8C30A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E12E57"/>
    <w:multiLevelType w:val="hybridMultilevel"/>
    <w:tmpl w:val="0512F9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2"/>
  </w:compat>
  <w:rsids>
    <w:rsidRoot w:val="00726B85"/>
    <w:rsid w:val="000011D9"/>
    <w:rsid w:val="00014E86"/>
    <w:rsid w:val="000528D8"/>
    <w:rsid w:val="0007241B"/>
    <w:rsid w:val="0009521D"/>
    <w:rsid w:val="000B5E2D"/>
    <w:rsid w:val="000B7D5A"/>
    <w:rsid w:val="000C5942"/>
    <w:rsid w:val="000F3DBE"/>
    <w:rsid w:val="00137872"/>
    <w:rsid w:val="00150D4F"/>
    <w:rsid w:val="001A3F69"/>
    <w:rsid w:val="001B2CE0"/>
    <w:rsid w:val="001D4155"/>
    <w:rsid w:val="001F0C9C"/>
    <w:rsid w:val="0023015A"/>
    <w:rsid w:val="00236956"/>
    <w:rsid w:val="00265C5F"/>
    <w:rsid w:val="002922ED"/>
    <w:rsid w:val="002C0C83"/>
    <w:rsid w:val="002C78D5"/>
    <w:rsid w:val="002E5484"/>
    <w:rsid w:val="002F03A4"/>
    <w:rsid w:val="002F16CC"/>
    <w:rsid w:val="00326225"/>
    <w:rsid w:val="003424C3"/>
    <w:rsid w:val="003737B5"/>
    <w:rsid w:val="00395C7B"/>
    <w:rsid w:val="003A586F"/>
    <w:rsid w:val="003E13E1"/>
    <w:rsid w:val="003E386B"/>
    <w:rsid w:val="00401C4C"/>
    <w:rsid w:val="00431408"/>
    <w:rsid w:val="00452148"/>
    <w:rsid w:val="004E49B8"/>
    <w:rsid w:val="004F7C98"/>
    <w:rsid w:val="005108A4"/>
    <w:rsid w:val="00531227"/>
    <w:rsid w:val="00562170"/>
    <w:rsid w:val="005723A5"/>
    <w:rsid w:val="005863EA"/>
    <w:rsid w:val="005A0131"/>
    <w:rsid w:val="005A02DD"/>
    <w:rsid w:val="005C3B45"/>
    <w:rsid w:val="006121BD"/>
    <w:rsid w:val="0063268B"/>
    <w:rsid w:val="00636173"/>
    <w:rsid w:val="0064116D"/>
    <w:rsid w:val="006558CE"/>
    <w:rsid w:val="006646DD"/>
    <w:rsid w:val="00675389"/>
    <w:rsid w:val="00683357"/>
    <w:rsid w:val="00684A32"/>
    <w:rsid w:val="006B6658"/>
    <w:rsid w:val="006C47A1"/>
    <w:rsid w:val="006E08C8"/>
    <w:rsid w:val="00702503"/>
    <w:rsid w:val="007115AE"/>
    <w:rsid w:val="0071620B"/>
    <w:rsid w:val="00721D9A"/>
    <w:rsid w:val="00726B85"/>
    <w:rsid w:val="007406B7"/>
    <w:rsid w:val="007418C2"/>
    <w:rsid w:val="00750283"/>
    <w:rsid w:val="0075691A"/>
    <w:rsid w:val="007616F1"/>
    <w:rsid w:val="0076585F"/>
    <w:rsid w:val="00774980"/>
    <w:rsid w:val="0078689E"/>
    <w:rsid w:val="00797DEA"/>
    <w:rsid w:val="007A4A87"/>
    <w:rsid w:val="007F39CC"/>
    <w:rsid w:val="00800151"/>
    <w:rsid w:val="00804182"/>
    <w:rsid w:val="0082243C"/>
    <w:rsid w:val="0084194E"/>
    <w:rsid w:val="00846158"/>
    <w:rsid w:val="008570BC"/>
    <w:rsid w:val="0086115B"/>
    <w:rsid w:val="00881B6E"/>
    <w:rsid w:val="008C3BBF"/>
    <w:rsid w:val="008F213C"/>
    <w:rsid w:val="008F4FC5"/>
    <w:rsid w:val="00900E44"/>
    <w:rsid w:val="00905B88"/>
    <w:rsid w:val="00932AA0"/>
    <w:rsid w:val="0094101D"/>
    <w:rsid w:val="0098748B"/>
    <w:rsid w:val="009A1E54"/>
    <w:rsid w:val="009D4CF2"/>
    <w:rsid w:val="009E1EF7"/>
    <w:rsid w:val="009E4D54"/>
    <w:rsid w:val="009F5B12"/>
    <w:rsid w:val="00A757C6"/>
    <w:rsid w:val="00A9059C"/>
    <w:rsid w:val="00AA767D"/>
    <w:rsid w:val="00AB218F"/>
    <w:rsid w:val="00AF0995"/>
    <w:rsid w:val="00B12592"/>
    <w:rsid w:val="00B24F41"/>
    <w:rsid w:val="00B75047"/>
    <w:rsid w:val="00B84DAF"/>
    <w:rsid w:val="00BE3F20"/>
    <w:rsid w:val="00C13988"/>
    <w:rsid w:val="00C17062"/>
    <w:rsid w:val="00C23C67"/>
    <w:rsid w:val="00C52FEE"/>
    <w:rsid w:val="00C762F5"/>
    <w:rsid w:val="00C861E7"/>
    <w:rsid w:val="00D1090A"/>
    <w:rsid w:val="00D427F9"/>
    <w:rsid w:val="00D54E59"/>
    <w:rsid w:val="00D73C16"/>
    <w:rsid w:val="00D85CE6"/>
    <w:rsid w:val="00DA058D"/>
    <w:rsid w:val="00DB5C08"/>
    <w:rsid w:val="00DC0324"/>
    <w:rsid w:val="00DE5174"/>
    <w:rsid w:val="00E004C3"/>
    <w:rsid w:val="00E441B7"/>
    <w:rsid w:val="00E678E0"/>
    <w:rsid w:val="00E713DE"/>
    <w:rsid w:val="00E72C42"/>
    <w:rsid w:val="00E81957"/>
    <w:rsid w:val="00E84060"/>
    <w:rsid w:val="00E93405"/>
    <w:rsid w:val="00EC08A1"/>
    <w:rsid w:val="00EC7F61"/>
    <w:rsid w:val="00ED3D86"/>
    <w:rsid w:val="00EF39EA"/>
    <w:rsid w:val="00F0276E"/>
    <w:rsid w:val="00F106B6"/>
    <w:rsid w:val="00F12008"/>
    <w:rsid w:val="00F255DB"/>
    <w:rsid w:val="00F271A6"/>
    <w:rsid w:val="00F67A87"/>
    <w:rsid w:val="00F85AA1"/>
    <w:rsid w:val="00F96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2"/>
        <o:r id="V:Rule2" type="connector" idref="#_x0000_s1049"/>
        <o:r id="V:Rule3" type="connector" idref="#_x0000_s1043"/>
        <o:r id="V:Rule4" type="connector" idref="#_x0000_s1052"/>
        <o:r id="V:Rule5" type="connector" idref="#_x0000_s1050"/>
        <o:r id="V:Rule6" type="connector" idref="#_x0000_s1048"/>
        <o:r id="V:Rule7" type="connector" idref="#_x0000_s1051"/>
        <o:r id="V:Rule8" type="connector" idref="#_x0000_s1041"/>
        <o:r id="V:Rule9" type="connector" idref="#_x0000_s1047"/>
        <o:r id="V:Rule10" type="connector" idref="#_x0000_s1040"/>
        <o:r id="V:Rule11" type="connector" idref="#_x0000_s1046"/>
        <o:r id="V:Rule12" type="connector" idref="#_x0000_s1044"/>
        <o:r id="V:Rule13" type="connector" idref="#_x0000_s1045"/>
      </o:rules>
    </o:shapelayout>
  </w:shapeDefaults>
  <w:decimalSymbol w:val=","/>
  <w:listSeparator w:val=";"/>
  <w14:docId w14:val="4F5E3974"/>
  <w15:docId w15:val="{E51337E1-DCDC-47C7-9CC9-C754A515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6956"/>
    <w:rPr>
      <w:b/>
      <w:bCs/>
    </w:rPr>
  </w:style>
  <w:style w:type="table" w:styleId="a5">
    <w:name w:val="Table Grid"/>
    <w:basedOn w:val="a1"/>
    <w:uiPriority w:val="39"/>
    <w:rsid w:val="0056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723A5"/>
    <w:pPr>
      <w:spacing w:after="0" w:line="240" w:lineRule="auto"/>
    </w:pPr>
  </w:style>
  <w:style w:type="paragraph" w:styleId="a7">
    <w:name w:val="Balloon Text"/>
    <w:basedOn w:val="a"/>
    <w:link w:val="a8"/>
    <w:uiPriority w:val="99"/>
    <w:semiHidden/>
    <w:unhideWhenUsed/>
    <w:rsid w:val="007115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15AE"/>
    <w:rPr>
      <w:rFonts w:ascii="Tahoma" w:hAnsi="Tahoma" w:cs="Tahoma"/>
      <w:sz w:val="16"/>
      <w:szCs w:val="16"/>
    </w:rPr>
  </w:style>
  <w:style w:type="character" w:styleId="a9">
    <w:name w:val="Emphasis"/>
    <w:basedOn w:val="a0"/>
    <w:uiPriority w:val="20"/>
    <w:qFormat/>
    <w:rsid w:val="007616F1"/>
    <w:rPr>
      <w:i/>
      <w:iCs/>
    </w:rPr>
  </w:style>
  <w:style w:type="paragraph" w:styleId="aa">
    <w:name w:val="List Paragraph"/>
    <w:basedOn w:val="a"/>
    <w:uiPriority w:val="34"/>
    <w:qFormat/>
    <w:rsid w:val="0090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8220">
      <w:bodyDiv w:val="1"/>
      <w:marLeft w:val="0"/>
      <w:marRight w:val="0"/>
      <w:marTop w:val="0"/>
      <w:marBottom w:val="0"/>
      <w:divBdr>
        <w:top w:val="none" w:sz="0" w:space="0" w:color="auto"/>
        <w:left w:val="none" w:sz="0" w:space="0" w:color="auto"/>
        <w:bottom w:val="none" w:sz="0" w:space="0" w:color="auto"/>
        <w:right w:val="none" w:sz="0" w:space="0" w:color="auto"/>
      </w:divBdr>
    </w:div>
    <w:div w:id="275914559">
      <w:bodyDiv w:val="1"/>
      <w:marLeft w:val="0"/>
      <w:marRight w:val="0"/>
      <w:marTop w:val="0"/>
      <w:marBottom w:val="0"/>
      <w:divBdr>
        <w:top w:val="none" w:sz="0" w:space="0" w:color="auto"/>
        <w:left w:val="none" w:sz="0" w:space="0" w:color="auto"/>
        <w:bottom w:val="none" w:sz="0" w:space="0" w:color="auto"/>
        <w:right w:val="none" w:sz="0" w:space="0" w:color="auto"/>
      </w:divBdr>
    </w:div>
    <w:div w:id="441727858">
      <w:bodyDiv w:val="1"/>
      <w:marLeft w:val="0"/>
      <w:marRight w:val="0"/>
      <w:marTop w:val="0"/>
      <w:marBottom w:val="0"/>
      <w:divBdr>
        <w:top w:val="none" w:sz="0" w:space="0" w:color="auto"/>
        <w:left w:val="none" w:sz="0" w:space="0" w:color="auto"/>
        <w:bottom w:val="none" w:sz="0" w:space="0" w:color="auto"/>
        <w:right w:val="none" w:sz="0" w:space="0" w:color="auto"/>
      </w:divBdr>
    </w:div>
    <w:div w:id="446432589">
      <w:bodyDiv w:val="1"/>
      <w:marLeft w:val="0"/>
      <w:marRight w:val="0"/>
      <w:marTop w:val="0"/>
      <w:marBottom w:val="0"/>
      <w:divBdr>
        <w:top w:val="none" w:sz="0" w:space="0" w:color="auto"/>
        <w:left w:val="none" w:sz="0" w:space="0" w:color="auto"/>
        <w:bottom w:val="none" w:sz="0" w:space="0" w:color="auto"/>
        <w:right w:val="none" w:sz="0" w:space="0" w:color="auto"/>
      </w:divBdr>
    </w:div>
    <w:div w:id="958874603">
      <w:bodyDiv w:val="1"/>
      <w:marLeft w:val="0"/>
      <w:marRight w:val="0"/>
      <w:marTop w:val="0"/>
      <w:marBottom w:val="0"/>
      <w:divBdr>
        <w:top w:val="none" w:sz="0" w:space="0" w:color="auto"/>
        <w:left w:val="none" w:sz="0" w:space="0" w:color="auto"/>
        <w:bottom w:val="none" w:sz="0" w:space="0" w:color="auto"/>
        <w:right w:val="none" w:sz="0" w:space="0" w:color="auto"/>
      </w:divBdr>
      <w:divsChild>
        <w:div w:id="766124103">
          <w:marLeft w:val="0"/>
          <w:marRight w:val="0"/>
          <w:marTop w:val="0"/>
          <w:marBottom w:val="0"/>
          <w:divBdr>
            <w:top w:val="none" w:sz="0" w:space="0" w:color="auto"/>
            <w:left w:val="none" w:sz="0" w:space="0" w:color="auto"/>
            <w:bottom w:val="none" w:sz="0" w:space="0" w:color="auto"/>
            <w:right w:val="none" w:sz="0" w:space="0" w:color="auto"/>
          </w:divBdr>
        </w:div>
        <w:div w:id="1242712571">
          <w:marLeft w:val="0"/>
          <w:marRight w:val="0"/>
          <w:marTop w:val="0"/>
          <w:marBottom w:val="0"/>
          <w:divBdr>
            <w:top w:val="none" w:sz="0" w:space="0" w:color="auto"/>
            <w:left w:val="none" w:sz="0" w:space="0" w:color="auto"/>
            <w:bottom w:val="none" w:sz="0" w:space="0" w:color="auto"/>
            <w:right w:val="none" w:sz="0" w:space="0" w:color="auto"/>
          </w:divBdr>
        </w:div>
      </w:divsChild>
    </w:div>
    <w:div w:id="1002272545">
      <w:bodyDiv w:val="1"/>
      <w:marLeft w:val="0"/>
      <w:marRight w:val="0"/>
      <w:marTop w:val="0"/>
      <w:marBottom w:val="0"/>
      <w:divBdr>
        <w:top w:val="none" w:sz="0" w:space="0" w:color="auto"/>
        <w:left w:val="none" w:sz="0" w:space="0" w:color="auto"/>
        <w:bottom w:val="none" w:sz="0" w:space="0" w:color="auto"/>
        <w:right w:val="none" w:sz="0" w:space="0" w:color="auto"/>
      </w:divBdr>
    </w:div>
    <w:div w:id="2022662327">
      <w:bodyDiv w:val="1"/>
      <w:marLeft w:val="0"/>
      <w:marRight w:val="0"/>
      <w:marTop w:val="0"/>
      <w:marBottom w:val="0"/>
      <w:divBdr>
        <w:top w:val="none" w:sz="0" w:space="0" w:color="auto"/>
        <w:left w:val="none" w:sz="0" w:space="0" w:color="auto"/>
        <w:bottom w:val="none" w:sz="0" w:space="0" w:color="auto"/>
        <w:right w:val="none" w:sz="0" w:space="0" w:color="auto"/>
      </w:divBdr>
    </w:div>
    <w:div w:id="20914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ПНВ</dc:creator>
  <cp:keywords/>
  <dc:description/>
  <cp:lastModifiedBy>ПНВ</cp:lastModifiedBy>
  <cp:revision>92</cp:revision>
  <cp:lastPrinted>2020-12-09T02:56:00Z</cp:lastPrinted>
  <dcterms:created xsi:type="dcterms:W3CDTF">2020-11-30T06:00:00Z</dcterms:created>
  <dcterms:modified xsi:type="dcterms:W3CDTF">2020-12-11T04:35:00Z</dcterms:modified>
</cp:coreProperties>
</file>