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6A6" w:rsidRPr="005D4196" w:rsidRDefault="0078039E" w:rsidP="00BE46A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D4196">
        <w:rPr>
          <w:rFonts w:ascii="Times New Roman" w:hAnsi="Times New Roman" w:cs="Times New Roman"/>
          <w:b/>
          <w:bCs/>
          <w:sz w:val="24"/>
          <w:szCs w:val="24"/>
        </w:rPr>
        <w:t xml:space="preserve">Интерактивная </w:t>
      </w:r>
      <w:r w:rsidR="00BE46A6" w:rsidRPr="005D4196">
        <w:rPr>
          <w:rFonts w:ascii="Times New Roman" w:hAnsi="Times New Roman" w:cs="Times New Roman"/>
          <w:b/>
          <w:bCs/>
          <w:sz w:val="24"/>
          <w:szCs w:val="24"/>
        </w:rPr>
        <w:t xml:space="preserve"> игра «Математика с </w:t>
      </w:r>
      <w:proofErr w:type="spellStart"/>
      <w:r w:rsidR="00BE46A6" w:rsidRPr="005D4196">
        <w:rPr>
          <w:rFonts w:ascii="Times New Roman" w:hAnsi="Times New Roman" w:cs="Times New Roman"/>
          <w:b/>
          <w:bCs/>
          <w:sz w:val="24"/>
          <w:szCs w:val="24"/>
        </w:rPr>
        <w:t>Лунтиком</w:t>
      </w:r>
      <w:proofErr w:type="spellEnd"/>
      <w:r w:rsidR="00BE46A6" w:rsidRPr="005D4196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5D4196">
        <w:rPr>
          <w:rFonts w:ascii="Times New Roman" w:hAnsi="Times New Roman" w:cs="Times New Roman"/>
          <w:b/>
          <w:bCs/>
          <w:sz w:val="24"/>
          <w:szCs w:val="24"/>
        </w:rPr>
        <w:t xml:space="preserve">  как активная форма обучения на НОД по развитию математических представлений</w:t>
      </w:r>
    </w:p>
    <w:p w:rsidR="00BE46A6" w:rsidRPr="005D4196" w:rsidRDefault="00666D7F" w:rsidP="00BE46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196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="00BE46A6" w:rsidRPr="005D4196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="00BE46A6" w:rsidRPr="005D4196">
        <w:rPr>
          <w:rFonts w:ascii="Times New Roman" w:hAnsi="Times New Roman" w:cs="Times New Roman"/>
          <w:sz w:val="24"/>
          <w:szCs w:val="24"/>
        </w:rPr>
        <w:t>формировать математические представления дошкольников через игру.</w:t>
      </w:r>
    </w:p>
    <w:p w:rsidR="00BE46A6" w:rsidRPr="005D4196" w:rsidRDefault="00666D7F" w:rsidP="00BE46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196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="00BE46A6" w:rsidRPr="005D4196">
        <w:rPr>
          <w:rFonts w:ascii="Times New Roman" w:hAnsi="Times New Roman" w:cs="Times New Roman"/>
          <w:b/>
          <w:bCs/>
          <w:sz w:val="24"/>
          <w:szCs w:val="24"/>
        </w:rPr>
        <w:t xml:space="preserve">Задачи: </w:t>
      </w:r>
      <w:r w:rsidR="00BE46A6" w:rsidRPr="005D4196">
        <w:rPr>
          <w:rFonts w:ascii="Times New Roman" w:hAnsi="Times New Roman" w:cs="Times New Roman"/>
          <w:sz w:val="24"/>
          <w:szCs w:val="24"/>
        </w:rPr>
        <w:t>совершенствовать навыки счета на слух; упражнять в сравнении чисел в пределах 10;  устанавливать связь между числом и количеством; совершенствовать умение решать примеры; развивать слух, внимание, память</w:t>
      </w:r>
      <w:r w:rsidR="00BE46A6" w:rsidRPr="005D4196">
        <w:rPr>
          <w:rFonts w:ascii="Times New Roman" w:hAnsi="Times New Roman" w:cs="Times New Roman"/>
          <w:b/>
          <w:bCs/>
          <w:sz w:val="24"/>
          <w:szCs w:val="24"/>
        </w:rPr>
        <w:t xml:space="preserve">;  </w:t>
      </w:r>
      <w:r w:rsidR="00BE46A6" w:rsidRPr="005D4196">
        <w:rPr>
          <w:rFonts w:ascii="Times New Roman" w:hAnsi="Times New Roman" w:cs="Times New Roman"/>
          <w:sz w:val="24"/>
          <w:szCs w:val="24"/>
        </w:rPr>
        <w:t>воспитывать  интерес к математике.</w:t>
      </w:r>
    </w:p>
    <w:p w:rsidR="00BE46A6" w:rsidRPr="005D4196" w:rsidRDefault="00666D7F" w:rsidP="00666D7F">
      <w:pPr>
        <w:pStyle w:val="a9"/>
        <w:spacing w:line="360" w:lineRule="auto"/>
        <w:rPr>
          <w:rFonts w:ascii="Times New Roman" w:hAnsi="Times New Roman"/>
          <w:sz w:val="24"/>
          <w:szCs w:val="24"/>
        </w:rPr>
      </w:pPr>
      <w:r w:rsidRPr="005D4196">
        <w:rPr>
          <w:rFonts w:ascii="Times New Roman" w:hAnsi="Times New Roman"/>
          <w:color w:val="000000"/>
          <w:sz w:val="24"/>
          <w:szCs w:val="24"/>
        </w:rPr>
        <w:t xml:space="preserve">        </w:t>
      </w:r>
      <w:r w:rsidR="00BE46A6" w:rsidRPr="005D4196">
        <w:rPr>
          <w:rFonts w:ascii="Times New Roman" w:hAnsi="Times New Roman"/>
          <w:color w:val="000000"/>
          <w:sz w:val="24"/>
          <w:szCs w:val="24"/>
        </w:rPr>
        <w:t xml:space="preserve">Игру можно использовать </w:t>
      </w:r>
      <w:r w:rsidR="00BE46A6" w:rsidRPr="005D4196">
        <w:rPr>
          <w:rFonts w:ascii="Times New Roman" w:hAnsi="Times New Roman"/>
          <w:sz w:val="24"/>
          <w:szCs w:val="24"/>
        </w:rPr>
        <w:t xml:space="preserve">для </w:t>
      </w:r>
      <w:r w:rsidRPr="005D4196">
        <w:rPr>
          <w:rFonts w:ascii="Times New Roman" w:hAnsi="Times New Roman"/>
          <w:sz w:val="24"/>
          <w:szCs w:val="24"/>
        </w:rPr>
        <w:t xml:space="preserve"> группового занятия </w:t>
      </w:r>
      <w:r w:rsidR="00BE46A6" w:rsidRPr="005D4196">
        <w:rPr>
          <w:rFonts w:ascii="Times New Roman" w:hAnsi="Times New Roman"/>
          <w:sz w:val="24"/>
          <w:szCs w:val="24"/>
        </w:rPr>
        <w:t xml:space="preserve"> и  индивидуальной работы дома или в детском саду.</w:t>
      </w:r>
      <w:r w:rsidR="00BE46A6" w:rsidRPr="005D4196">
        <w:rPr>
          <w:sz w:val="24"/>
          <w:szCs w:val="24"/>
        </w:rPr>
        <w:t xml:space="preserve"> </w:t>
      </w:r>
    </w:p>
    <w:p w:rsidR="00666D7F" w:rsidRPr="005D4196" w:rsidRDefault="00666D7F" w:rsidP="00BE46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196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="00BE46A6" w:rsidRPr="005D4196">
        <w:rPr>
          <w:rFonts w:ascii="Times New Roman" w:hAnsi="Times New Roman" w:cs="Times New Roman"/>
          <w:b/>
          <w:bCs/>
          <w:sz w:val="24"/>
          <w:szCs w:val="24"/>
        </w:rPr>
        <w:t xml:space="preserve">Правила использования: </w:t>
      </w:r>
      <w:r w:rsidR="00BE46A6" w:rsidRPr="005D4196">
        <w:rPr>
          <w:rFonts w:ascii="Times New Roman" w:hAnsi="Times New Roman" w:cs="Times New Roman"/>
          <w:sz w:val="24"/>
          <w:szCs w:val="24"/>
        </w:rPr>
        <w:t xml:space="preserve">На титульной странице пособия имеется кнопка </w:t>
      </w:r>
      <w:r w:rsidR="00BE46A6" w:rsidRPr="005D4196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«Старт»,</w:t>
      </w:r>
      <w:r w:rsidR="00BE46A6" w:rsidRPr="005D4196">
        <w:rPr>
          <w:rFonts w:ascii="Times New Roman" w:hAnsi="Times New Roman" w:cs="Times New Roman"/>
          <w:sz w:val="24"/>
          <w:szCs w:val="24"/>
        </w:rPr>
        <w:t xml:space="preserve"> по клику на которую осуществляется переход на слайд-меню, здесь можно ознакомиться с правилам</w:t>
      </w:r>
      <w:r w:rsidR="00E435D6" w:rsidRPr="005D4196">
        <w:rPr>
          <w:rFonts w:ascii="Times New Roman" w:hAnsi="Times New Roman" w:cs="Times New Roman"/>
          <w:sz w:val="24"/>
          <w:szCs w:val="24"/>
        </w:rPr>
        <w:t>и игры.  Кнопка «Ссылк</w:t>
      </w:r>
      <w:r w:rsidR="00BE46A6" w:rsidRPr="005D4196">
        <w:rPr>
          <w:rFonts w:ascii="Times New Roman" w:hAnsi="Times New Roman" w:cs="Times New Roman"/>
          <w:sz w:val="24"/>
          <w:szCs w:val="24"/>
        </w:rPr>
        <w:t>и</w:t>
      </w:r>
      <w:r w:rsidR="00E435D6" w:rsidRPr="005D4196">
        <w:rPr>
          <w:rFonts w:ascii="Times New Roman" w:hAnsi="Times New Roman" w:cs="Times New Roman"/>
          <w:sz w:val="24"/>
          <w:szCs w:val="24"/>
        </w:rPr>
        <w:t xml:space="preserve">» направляет на слайд  для ознакомления с источниками, используемыми при изготовлении игры. </w:t>
      </w:r>
      <w:r w:rsidR="00BE46A6" w:rsidRPr="005D41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22E8" w:rsidRPr="005D4196" w:rsidRDefault="00BE46A6" w:rsidP="00E435D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4196">
        <w:rPr>
          <w:rFonts w:ascii="Times New Roman" w:hAnsi="Times New Roman" w:cs="Times New Roman"/>
          <w:sz w:val="24"/>
          <w:szCs w:val="24"/>
        </w:rPr>
        <w:t xml:space="preserve">Слайд-меню разделен на блоки с гиперссылками, которые настроены на героев игры: </w:t>
      </w:r>
      <w:proofErr w:type="spellStart"/>
      <w:r w:rsidRPr="005D4196">
        <w:rPr>
          <w:rFonts w:ascii="Times New Roman" w:hAnsi="Times New Roman" w:cs="Times New Roman"/>
          <w:sz w:val="24"/>
          <w:szCs w:val="24"/>
        </w:rPr>
        <w:t>Лунтика</w:t>
      </w:r>
      <w:proofErr w:type="spellEnd"/>
      <w:r w:rsidRPr="005D4196">
        <w:rPr>
          <w:rFonts w:ascii="Times New Roman" w:hAnsi="Times New Roman" w:cs="Times New Roman"/>
          <w:sz w:val="24"/>
          <w:szCs w:val="24"/>
        </w:rPr>
        <w:t xml:space="preserve">, Милу, </w:t>
      </w:r>
      <w:proofErr w:type="spellStart"/>
      <w:r w:rsidRPr="005D4196">
        <w:rPr>
          <w:rFonts w:ascii="Times New Roman" w:hAnsi="Times New Roman" w:cs="Times New Roman"/>
          <w:sz w:val="24"/>
          <w:szCs w:val="24"/>
        </w:rPr>
        <w:t>Пчелёнка</w:t>
      </w:r>
      <w:proofErr w:type="spellEnd"/>
      <w:r w:rsidRPr="005D4196">
        <w:rPr>
          <w:rFonts w:ascii="Times New Roman" w:hAnsi="Times New Roman" w:cs="Times New Roman"/>
          <w:sz w:val="24"/>
          <w:szCs w:val="24"/>
        </w:rPr>
        <w:t xml:space="preserve">, Кузю. </w:t>
      </w:r>
    </w:p>
    <w:p w:rsidR="00ED22E8" w:rsidRPr="005D4196" w:rsidRDefault="00ED22E8" w:rsidP="00ED22E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4196">
        <w:rPr>
          <w:rFonts w:ascii="Times New Roman" w:hAnsi="Times New Roman" w:cs="Times New Roman"/>
          <w:sz w:val="24"/>
          <w:szCs w:val="24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5.2pt;height:168.3pt" o:ole="">
            <v:imagedata r:id="rId6" o:title=""/>
          </v:shape>
          <o:OLEObject Type="Embed" ProgID="PowerPoint.Slide.12" ShapeID="_x0000_i1025" DrawAspect="Content" ObjectID="_1746899814" r:id="rId7"/>
        </w:object>
      </w:r>
      <w:r w:rsidRPr="005D4196">
        <w:rPr>
          <w:rFonts w:ascii="Times New Roman" w:hAnsi="Times New Roman" w:cs="Times New Roman"/>
          <w:sz w:val="24"/>
          <w:szCs w:val="24"/>
        </w:rPr>
        <w:object w:dxaOrig="7195" w:dyaOrig="5396">
          <v:shape id="_x0000_i1026" type="#_x0000_t75" style="width:223.55pt;height:168.3pt" o:ole="">
            <v:imagedata r:id="rId8" o:title=""/>
          </v:shape>
          <o:OLEObject Type="Embed" ProgID="PowerPoint.Slide.12" ShapeID="_x0000_i1026" DrawAspect="Content" ObjectID="_1746899815" r:id="rId9"/>
        </w:object>
      </w:r>
    </w:p>
    <w:p w:rsidR="00666D7F" w:rsidRPr="005D4196" w:rsidRDefault="00BE46A6" w:rsidP="00E435D6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D4196">
        <w:rPr>
          <w:rFonts w:ascii="Times New Roman" w:hAnsi="Times New Roman" w:cs="Times New Roman"/>
          <w:sz w:val="24"/>
          <w:szCs w:val="24"/>
        </w:rPr>
        <w:t>Ребенок в любой последовательности может выбрать героя и с ним выполнить  задание. Персонажи  умеют разговаривать и дают задание  при наведении мыши на него.  На слайдах  с заданиями  есть кнопки «Вперёд», «Назад» или вернуться в «Меню».</w:t>
      </w:r>
    </w:p>
    <w:p w:rsidR="00666D7F" w:rsidRPr="005D4196" w:rsidRDefault="00EF1770" w:rsidP="00666D7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D4196">
        <w:rPr>
          <w:rFonts w:ascii="Times New Roman" w:hAnsi="Times New Roman" w:cs="Times New Roman"/>
          <w:b/>
          <w:i/>
          <w:sz w:val="24"/>
          <w:szCs w:val="24"/>
        </w:rPr>
        <w:object w:dxaOrig="7195" w:dyaOrig="5396">
          <v:shape id="_x0000_i1027" type="#_x0000_t75" style="width:204.3pt;height:152.35pt" o:ole="">
            <v:imagedata r:id="rId10" o:title=""/>
          </v:shape>
          <o:OLEObject Type="Embed" ProgID="PowerPoint.Slide.12" ShapeID="_x0000_i1027" DrawAspect="Content" ObjectID="_1746899816" r:id="rId11"/>
        </w:object>
      </w:r>
      <w:r w:rsidRPr="005D419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5D4196">
        <w:rPr>
          <w:rFonts w:ascii="Times New Roman" w:hAnsi="Times New Roman" w:cs="Times New Roman"/>
          <w:sz w:val="24"/>
          <w:szCs w:val="24"/>
        </w:rPr>
        <w:object w:dxaOrig="7195" w:dyaOrig="5396">
          <v:shape id="_x0000_i1028" type="#_x0000_t75" style="width:204.3pt;height:153.2pt" o:ole="">
            <v:imagedata r:id="rId12" o:title=""/>
          </v:shape>
          <o:OLEObject Type="Embed" ProgID="PowerPoint.Slide.12" ShapeID="_x0000_i1028" DrawAspect="Content" ObjectID="_1746899817" r:id="rId13"/>
        </w:object>
      </w:r>
    </w:p>
    <w:p w:rsidR="00666D7F" w:rsidRPr="005D4196" w:rsidRDefault="00666D7F" w:rsidP="00ED22E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D4196">
        <w:rPr>
          <w:rFonts w:ascii="Times New Roman" w:hAnsi="Times New Roman" w:cs="Times New Roman"/>
          <w:b/>
          <w:i/>
          <w:sz w:val="24"/>
          <w:szCs w:val="24"/>
        </w:rPr>
        <w:t xml:space="preserve">«Кузя» </w:t>
      </w:r>
    </w:p>
    <w:p w:rsidR="008C5ACF" w:rsidRPr="005D4196" w:rsidRDefault="00666D7F" w:rsidP="00EF177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D4196">
        <w:rPr>
          <w:rFonts w:ascii="Times New Roman" w:hAnsi="Times New Roman" w:cs="Times New Roman"/>
          <w:sz w:val="24"/>
          <w:szCs w:val="24"/>
        </w:rPr>
        <w:t xml:space="preserve">Цель игры: совершенствовать навыки счета  на слух,  умение соотносить количество  услышанных </w:t>
      </w:r>
      <w:r w:rsidR="008C5ACF" w:rsidRPr="005D4196">
        <w:rPr>
          <w:rFonts w:ascii="Times New Roman" w:hAnsi="Times New Roman" w:cs="Times New Roman"/>
          <w:sz w:val="24"/>
          <w:szCs w:val="24"/>
        </w:rPr>
        <w:t>ноток с цифрой.</w:t>
      </w:r>
      <w:r w:rsidR="00E435D6" w:rsidRPr="005D41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35D6" w:rsidRPr="005D4196" w:rsidRDefault="00E435D6" w:rsidP="00EF177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D4196">
        <w:rPr>
          <w:rFonts w:ascii="Times New Roman" w:hAnsi="Times New Roman" w:cs="Times New Roman"/>
          <w:sz w:val="24"/>
          <w:szCs w:val="24"/>
        </w:rPr>
        <w:lastRenderedPageBreak/>
        <w:t>При верном ответе - цифра повернется вокруг себя по часовой стрелке,  неверный ответ – исчезнет.</w:t>
      </w:r>
    </w:p>
    <w:p w:rsidR="006426A1" w:rsidRPr="005D4196" w:rsidRDefault="008C5ACF" w:rsidP="00BE46A6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D4196">
        <w:rPr>
          <w:rFonts w:ascii="Times New Roman" w:hAnsi="Times New Roman" w:cs="Times New Roman"/>
          <w:b/>
          <w:i/>
          <w:sz w:val="24"/>
          <w:szCs w:val="24"/>
        </w:rPr>
        <w:t>«Мила»</w:t>
      </w:r>
    </w:p>
    <w:p w:rsidR="008C5ACF" w:rsidRPr="005D4196" w:rsidRDefault="008C5ACF" w:rsidP="00BE46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196">
        <w:rPr>
          <w:rFonts w:ascii="Times New Roman" w:hAnsi="Times New Roman" w:cs="Times New Roman"/>
          <w:sz w:val="24"/>
          <w:szCs w:val="24"/>
        </w:rPr>
        <w:t>Цель игры: совершенствовать навыки счета в пределах 10, совершенствовать умение соотноси</w:t>
      </w:r>
      <w:r w:rsidR="00635D7F" w:rsidRPr="005D4196">
        <w:rPr>
          <w:rFonts w:ascii="Times New Roman" w:hAnsi="Times New Roman" w:cs="Times New Roman"/>
          <w:sz w:val="24"/>
          <w:szCs w:val="24"/>
        </w:rPr>
        <w:t>ть количество предметов с цифрой</w:t>
      </w:r>
      <w:r w:rsidRPr="005D419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435D6" w:rsidRPr="005D4196" w:rsidRDefault="00E435D6" w:rsidP="00BE46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196">
        <w:rPr>
          <w:rFonts w:ascii="Times New Roman" w:hAnsi="Times New Roman" w:cs="Times New Roman"/>
          <w:sz w:val="24"/>
          <w:szCs w:val="24"/>
        </w:rPr>
        <w:t>При правильном ответе – прозвучит «верно», неверный ответ – исчезнет.</w:t>
      </w:r>
    </w:p>
    <w:p w:rsidR="00EF1770" w:rsidRPr="005D4196" w:rsidRDefault="00EF1770" w:rsidP="00EF177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4196">
        <w:rPr>
          <w:rFonts w:ascii="Times New Roman" w:hAnsi="Times New Roman" w:cs="Times New Roman"/>
          <w:sz w:val="24"/>
          <w:szCs w:val="24"/>
        </w:rPr>
        <w:object w:dxaOrig="7195" w:dyaOrig="5396">
          <v:shape id="_x0000_i1029" type="#_x0000_t75" style="width:205.1pt;height:153.2pt" o:ole="">
            <v:imagedata r:id="rId14" o:title=""/>
          </v:shape>
          <o:OLEObject Type="Embed" ProgID="PowerPoint.Slide.12" ShapeID="_x0000_i1029" DrawAspect="Content" ObjectID="_1746899818" r:id="rId15"/>
        </w:object>
      </w:r>
      <w:r w:rsidRPr="005D4196">
        <w:rPr>
          <w:rFonts w:ascii="Times New Roman" w:hAnsi="Times New Roman" w:cs="Times New Roman"/>
          <w:sz w:val="24"/>
          <w:szCs w:val="24"/>
        </w:rPr>
        <w:t xml:space="preserve"> </w:t>
      </w:r>
      <w:r w:rsidRPr="005D4196">
        <w:rPr>
          <w:rFonts w:ascii="Times New Roman" w:hAnsi="Times New Roman" w:cs="Times New Roman"/>
          <w:sz w:val="24"/>
          <w:szCs w:val="24"/>
        </w:rPr>
        <w:object w:dxaOrig="7195" w:dyaOrig="5396">
          <v:shape id="_x0000_i1030" type="#_x0000_t75" style="width:205.1pt;height:154.9pt" o:ole="">
            <v:imagedata r:id="rId16" o:title=""/>
          </v:shape>
          <o:OLEObject Type="Embed" ProgID="PowerPoint.Slide.12" ShapeID="_x0000_i1030" DrawAspect="Content" ObjectID="_1746899819" r:id="rId17"/>
        </w:object>
      </w:r>
    </w:p>
    <w:p w:rsidR="008C5ACF" w:rsidRPr="005D4196" w:rsidRDefault="008C5ACF" w:rsidP="00BE46A6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D4196">
        <w:rPr>
          <w:rFonts w:ascii="Times New Roman" w:hAnsi="Times New Roman" w:cs="Times New Roman"/>
          <w:b/>
          <w:i/>
          <w:sz w:val="24"/>
          <w:szCs w:val="24"/>
        </w:rPr>
        <w:t>«</w:t>
      </w:r>
      <w:proofErr w:type="spellStart"/>
      <w:r w:rsidRPr="005D4196">
        <w:rPr>
          <w:rFonts w:ascii="Times New Roman" w:hAnsi="Times New Roman" w:cs="Times New Roman"/>
          <w:b/>
          <w:i/>
          <w:sz w:val="24"/>
          <w:szCs w:val="24"/>
        </w:rPr>
        <w:t>Пчелёнок</w:t>
      </w:r>
      <w:proofErr w:type="spellEnd"/>
      <w:r w:rsidRPr="005D4196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8C5ACF" w:rsidRPr="005D4196" w:rsidRDefault="008C5ACF" w:rsidP="00BE46A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D4196">
        <w:rPr>
          <w:rFonts w:ascii="Times New Roman" w:hAnsi="Times New Roman" w:cs="Times New Roman"/>
          <w:sz w:val="24"/>
          <w:szCs w:val="24"/>
        </w:rPr>
        <w:t xml:space="preserve">Цели игры: </w:t>
      </w:r>
      <w:r w:rsidR="00EF1770" w:rsidRPr="005D4196">
        <w:rPr>
          <w:rFonts w:ascii="Times New Roman" w:hAnsi="Times New Roman" w:cs="Times New Roman"/>
          <w:sz w:val="24"/>
          <w:szCs w:val="24"/>
        </w:rPr>
        <w:t xml:space="preserve">развивать умение решать примеры, </w:t>
      </w:r>
      <w:r w:rsidR="00EF1770" w:rsidRPr="005D4196">
        <w:rPr>
          <w:rFonts w:ascii="Times New Roman" w:hAnsi="Times New Roman"/>
          <w:sz w:val="24"/>
          <w:szCs w:val="24"/>
        </w:rPr>
        <w:t>закрепление состава чисел в пределах 10.</w:t>
      </w:r>
    </w:p>
    <w:p w:rsidR="00E435D6" w:rsidRPr="005D4196" w:rsidRDefault="00E435D6" w:rsidP="00BE46A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D4196">
        <w:rPr>
          <w:rFonts w:ascii="Times New Roman" w:hAnsi="Times New Roman"/>
          <w:sz w:val="24"/>
          <w:szCs w:val="24"/>
        </w:rPr>
        <w:t>При верном ответе – цветок оказывается в руке у Милы.</w:t>
      </w:r>
      <w:r w:rsidR="00F91A81" w:rsidRPr="005D4196">
        <w:rPr>
          <w:rFonts w:ascii="Times New Roman" w:hAnsi="Times New Roman"/>
          <w:sz w:val="24"/>
          <w:szCs w:val="24"/>
        </w:rPr>
        <w:t xml:space="preserve"> </w:t>
      </w:r>
      <w:r w:rsidRPr="005D4196">
        <w:rPr>
          <w:rFonts w:ascii="Times New Roman" w:hAnsi="Times New Roman"/>
          <w:sz w:val="24"/>
          <w:szCs w:val="24"/>
        </w:rPr>
        <w:t>Неверный ответ – исчезает.</w:t>
      </w:r>
    </w:p>
    <w:p w:rsidR="00EF1770" w:rsidRPr="005D4196" w:rsidRDefault="00EF1770" w:rsidP="00BE46A6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5D4196">
        <w:rPr>
          <w:rFonts w:ascii="Times New Roman" w:hAnsi="Times New Roman"/>
          <w:b/>
          <w:i/>
          <w:sz w:val="24"/>
          <w:szCs w:val="24"/>
        </w:rPr>
        <w:t>«</w:t>
      </w:r>
      <w:proofErr w:type="spellStart"/>
      <w:r w:rsidRPr="005D4196">
        <w:rPr>
          <w:rFonts w:ascii="Times New Roman" w:hAnsi="Times New Roman"/>
          <w:b/>
          <w:i/>
          <w:sz w:val="24"/>
          <w:szCs w:val="24"/>
        </w:rPr>
        <w:t>Лунтик</w:t>
      </w:r>
      <w:proofErr w:type="spellEnd"/>
      <w:r w:rsidRPr="005D4196">
        <w:rPr>
          <w:rFonts w:ascii="Times New Roman" w:hAnsi="Times New Roman"/>
          <w:b/>
          <w:i/>
          <w:sz w:val="24"/>
          <w:szCs w:val="24"/>
        </w:rPr>
        <w:t>»</w:t>
      </w:r>
    </w:p>
    <w:p w:rsidR="00E435D6" w:rsidRPr="005D4196" w:rsidRDefault="00EF1770" w:rsidP="00E435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196">
        <w:rPr>
          <w:rFonts w:ascii="Times New Roman" w:hAnsi="Times New Roman"/>
          <w:sz w:val="24"/>
          <w:szCs w:val="24"/>
        </w:rPr>
        <w:t>Цели</w:t>
      </w:r>
      <w:r w:rsidRPr="005D4196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5D4196">
        <w:rPr>
          <w:rFonts w:ascii="Times New Roman" w:hAnsi="Times New Roman"/>
          <w:sz w:val="24"/>
          <w:szCs w:val="24"/>
        </w:rPr>
        <w:t>игры:</w:t>
      </w:r>
      <w:r w:rsidRPr="005D4196">
        <w:rPr>
          <w:rFonts w:ascii="Times New Roman" w:hAnsi="Times New Roman"/>
          <w:b/>
          <w:i/>
          <w:sz w:val="24"/>
          <w:szCs w:val="24"/>
        </w:rPr>
        <w:t xml:space="preserve">  </w:t>
      </w:r>
      <w:r w:rsidRPr="005D4196">
        <w:rPr>
          <w:rFonts w:ascii="Times New Roman" w:hAnsi="Times New Roman"/>
          <w:sz w:val="24"/>
          <w:szCs w:val="24"/>
        </w:rPr>
        <w:t>закрепить знаки сравнения «больше», «меньше», «равно»,</w:t>
      </w:r>
      <w:r w:rsidRPr="005D4196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5D4196">
        <w:rPr>
          <w:rFonts w:ascii="Times New Roman" w:hAnsi="Times New Roman" w:cs="Times New Roman"/>
          <w:sz w:val="24"/>
          <w:szCs w:val="24"/>
        </w:rPr>
        <w:t>упражнять в сравнении чисел в пределах 10.</w:t>
      </w:r>
    </w:p>
    <w:p w:rsidR="00EF1770" w:rsidRPr="005D4196" w:rsidRDefault="00E435D6" w:rsidP="00BE46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4196">
        <w:rPr>
          <w:rFonts w:ascii="Times New Roman" w:hAnsi="Times New Roman" w:cs="Times New Roman"/>
          <w:sz w:val="24"/>
          <w:szCs w:val="24"/>
        </w:rPr>
        <w:t>При верном  ответе – прозвучит «правильно», неверный ответ –</w:t>
      </w:r>
      <w:r w:rsidR="00F91A81" w:rsidRPr="005D4196">
        <w:rPr>
          <w:rFonts w:ascii="Times New Roman" w:hAnsi="Times New Roman" w:cs="Times New Roman"/>
          <w:sz w:val="24"/>
          <w:szCs w:val="24"/>
        </w:rPr>
        <w:t xml:space="preserve"> исчезае</w:t>
      </w:r>
      <w:r w:rsidRPr="005D4196">
        <w:rPr>
          <w:rFonts w:ascii="Times New Roman" w:hAnsi="Times New Roman" w:cs="Times New Roman"/>
          <w:sz w:val="24"/>
          <w:szCs w:val="24"/>
        </w:rPr>
        <w:t>т.</w:t>
      </w:r>
    </w:p>
    <w:sectPr w:rsidR="00EF1770" w:rsidRPr="005D4196" w:rsidSect="00F91A81">
      <w:pgSz w:w="11906" w:h="16838"/>
      <w:pgMar w:top="993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0438" w:rsidRDefault="00B10438" w:rsidP="00BE46A6">
      <w:pPr>
        <w:spacing w:after="0" w:line="240" w:lineRule="auto"/>
      </w:pPr>
      <w:r>
        <w:separator/>
      </w:r>
    </w:p>
  </w:endnote>
  <w:endnote w:type="continuationSeparator" w:id="0">
    <w:p w:rsidR="00B10438" w:rsidRDefault="00B10438" w:rsidP="00BE46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0438" w:rsidRDefault="00B10438" w:rsidP="00BE46A6">
      <w:pPr>
        <w:spacing w:after="0" w:line="240" w:lineRule="auto"/>
      </w:pPr>
      <w:r>
        <w:separator/>
      </w:r>
    </w:p>
  </w:footnote>
  <w:footnote w:type="continuationSeparator" w:id="0">
    <w:p w:rsidR="00B10438" w:rsidRDefault="00B10438" w:rsidP="00BE46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E46A6"/>
    <w:rsid w:val="00211022"/>
    <w:rsid w:val="00231E6A"/>
    <w:rsid w:val="00302060"/>
    <w:rsid w:val="00355F59"/>
    <w:rsid w:val="005D4196"/>
    <w:rsid w:val="00635D7F"/>
    <w:rsid w:val="00666D7F"/>
    <w:rsid w:val="006675AD"/>
    <w:rsid w:val="0078039E"/>
    <w:rsid w:val="00805AEA"/>
    <w:rsid w:val="008C5ACF"/>
    <w:rsid w:val="00B10438"/>
    <w:rsid w:val="00B22134"/>
    <w:rsid w:val="00B538B0"/>
    <w:rsid w:val="00BE46A6"/>
    <w:rsid w:val="00E435D6"/>
    <w:rsid w:val="00ED22E8"/>
    <w:rsid w:val="00EF1770"/>
    <w:rsid w:val="00F91A81"/>
    <w:rsid w:val="00FD48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5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46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E46A6"/>
  </w:style>
  <w:style w:type="paragraph" w:styleId="a5">
    <w:name w:val="footer"/>
    <w:basedOn w:val="a"/>
    <w:link w:val="a6"/>
    <w:uiPriority w:val="99"/>
    <w:semiHidden/>
    <w:unhideWhenUsed/>
    <w:rsid w:val="00BE46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E46A6"/>
  </w:style>
  <w:style w:type="paragraph" w:styleId="a7">
    <w:name w:val="Balloon Text"/>
    <w:basedOn w:val="a"/>
    <w:link w:val="a8"/>
    <w:uiPriority w:val="99"/>
    <w:semiHidden/>
    <w:unhideWhenUsed/>
    <w:rsid w:val="00BE4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46A6"/>
    <w:rPr>
      <w:rFonts w:ascii="Tahoma" w:hAnsi="Tahoma" w:cs="Tahoma"/>
      <w:sz w:val="16"/>
      <w:szCs w:val="16"/>
    </w:rPr>
  </w:style>
  <w:style w:type="paragraph" w:styleId="a9">
    <w:name w:val="No Spacing"/>
    <w:qFormat/>
    <w:rsid w:val="00BE46A6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819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6.sldx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endnotes" Target="endnotes.xml"/><Relationship Id="rId15" Type="http://schemas.openxmlformats.org/officeDocument/2006/relationships/package" Target="embeddings/______Microsoft_Office_PowerPoint5.sldx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325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4</cp:revision>
  <cp:lastPrinted>2021-08-10T14:32:00Z</cp:lastPrinted>
  <dcterms:created xsi:type="dcterms:W3CDTF">2021-08-10T13:26:00Z</dcterms:created>
  <dcterms:modified xsi:type="dcterms:W3CDTF">2023-05-29T18:09:00Z</dcterms:modified>
</cp:coreProperties>
</file>