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F7" w:rsidRDefault="00C91A0D" w:rsidP="00C91A0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C91A0D">
        <w:rPr>
          <w:rFonts w:ascii="Times New Roman" w:hAnsi="Times New Roman" w:cs="Times New Roman"/>
          <w:b/>
          <w:color w:val="002060"/>
          <w:sz w:val="28"/>
        </w:rPr>
        <w:t>СПИСОК ЛИТЕРАТУРЫ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A0D">
        <w:rPr>
          <w:rFonts w:ascii="Times New Roman" w:hAnsi="Times New Roman" w:cs="Times New Roman"/>
          <w:b/>
          <w:sz w:val="24"/>
          <w:szCs w:val="24"/>
        </w:rPr>
        <w:t>Публикации о проведении «Недели…»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 неделя // Читаем, учимся, играем.-2002.-№6.-С.97.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Книжкины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 именины</w:t>
      </w:r>
      <w:proofErr w:type="gramStart"/>
      <w:r w:rsidRPr="00C91A0D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C91A0D">
        <w:rPr>
          <w:rFonts w:ascii="Times New Roman" w:hAnsi="Times New Roman" w:cs="Times New Roman"/>
          <w:sz w:val="24"/>
          <w:szCs w:val="24"/>
        </w:rPr>
        <w:t>н.: «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Красико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>», 2003.-128 с.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Крысюк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 Т. А мы думаем о будущей весне // Библиотека в школе.-2002.-№10.-С.7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>4.  Неделя юношеского чтения в США // Школьная библиотека.-2005.-№7.-С.44.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 А. В. Любовь к чтению // Читаем, учимся, играем.- 2003.- №1.-С.43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1A0D">
        <w:rPr>
          <w:rFonts w:ascii="Times New Roman" w:hAnsi="Times New Roman" w:cs="Times New Roman"/>
          <w:b/>
          <w:sz w:val="24"/>
          <w:szCs w:val="24"/>
        </w:rPr>
        <w:t>Сценарные материалы: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АгасимоваН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. В. Новые приключения старых друзей: Сценарий </w:t>
      </w:r>
      <w:proofErr w:type="gramStart"/>
      <w:r w:rsidRPr="00C91A0D">
        <w:rPr>
          <w:rFonts w:ascii="Times New Roman" w:hAnsi="Times New Roman" w:cs="Times New Roman"/>
          <w:sz w:val="24"/>
          <w:szCs w:val="24"/>
        </w:rPr>
        <w:t>литературного праздника, посвященного Неделе детской книги для учащихся 5 классов // Читаем</w:t>
      </w:r>
      <w:proofErr w:type="gramEnd"/>
      <w:r w:rsidRPr="00C91A0D">
        <w:rPr>
          <w:rFonts w:ascii="Times New Roman" w:hAnsi="Times New Roman" w:cs="Times New Roman"/>
          <w:sz w:val="24"/>
          <w:szCs w:val="24"/>
        </w:rPr>
        <w:t xml:space="preserve">, учимся, играем. - 2007. -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>. 12. - С. 38-50.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Агасимовва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 Н. В. Новые приключения старых друзей: сценарий праздника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Книжкины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 именины для 5-х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. // Читаем, учимся, играем. - 2007. -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>. 12. - С. 38-43.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>3.  Воробьева Е. А., Сидорина Т. В. По дорогам русских народных сказок: сценарий праздника//Управление начальной школы.-2011.- №10.- С.70-78.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4.  Борисов, В.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М.Читайка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 и его друзья: сценарий проведения праздника городской Недели детской книги // Школьная библиотека. - 2007. - N 4. - С. 78-87.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Гавренкова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 Н. В. Лес во все времена года: литературно-познавательная игра// Дополнительное образование и воспитание.- 2013.- №2.- С.74.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>6.  Давыдова М. А. Кто придумал дядю Степу?: литературная композиция с элементами инсценировки по стихам и песням поэта С. В. Михалкова для 4-6 классов // Читаем, учимся, играем. – 2012. – № 12. – С. 24-27.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7.  Ерасова И. А. Ещё не все открыты земли: театрализованная постановка о детских и юношеских годах Ж. </w:t>
      </w:r>
      <w:proofErr w:type="gramStart"/>
      <w:r w:rsidRPr="00C91A0D">
        <w:rPr>
          <w:rFonts w:ascii="Times New Roman" w:hAnsi="Times New Roman" w:cs="Times New Roman"/>
          <w:sz w:val="24"/>
          <w:szCs w:val="24"/>
        </w:rPr>
        <w:t>Верна для 5-7 классов // Читаем</w:t>
      </w:r>
      <w:proofErr w:type="gramEnd"/>
      <w:r w:rsidRPr="00C91A0D">
        <w:rPr>
          <w:rFonts w:ascii="Times New Roman" w:hAnsi="Times New Roman" w:cs="Times New Roman"/>
          <w:sz w:val="24"/>
          <w:szCs w:val="24"/>
        </w:rPr>
        <w:t>, учимся, играем. – 2012. – № 12. – С. 11-17.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Исламова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 Н. А. Праздник для книжки: сценарий утренника // Педсовет. - 2005. – № 3. - С. 8-9.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Кисилева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 Т. Ю. Невероятные приключения с бароном Мюнхгаузеном на воздушном шаре: сценарий театрализованного представления// Управление начальной школой.- 2011.- №5.-С.72-78.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10.  Короткова М. П. Страна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Читалия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>. Михайловск: к 100-летию со дня рождения Сергея Владимировича Михалкова: литературное путешествие по книгам С. В.Михалкова// Школьная библиотека.- 2013.-№2-3.- С.97.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11. 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Кудряшева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 Л. А. Чёрно-белые рифмы: сценарий поэтической гостиной, посвященный творчеству Андрея Белого и Саши Черного, для старшеклассников // Читаем, учимся, играем. – 2012. – № 12. – С. 18-23.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12. 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Майборода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 Т. В.Вас в сказку добрую зовем: сценарий открытия Недели детской книги // Читаем, учимся, играем. - 2007. -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>. 1. - С. 28-31.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lastRenderedPageBreak/>
        <w:t xml:space="preserve">13.  Макарова С. А., Артамонова С. В.,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Зиненко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 Т. Н. Белеет парус одинокий: музыкально-поэтическая композиция, посвященная памяти М. Ю. Лермонтова// Управление в начальной школе.-2011.-№7.- С.69-74.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14. 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Мацько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 Г. Р. Шарль Перро. Новые встречи со старыми сказками: сценарий литературного часа во 2-4 классах// Управление начальной школы.- 2012.- №7.- с.69-79.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15. 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Пантюхова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 Т. Ключи к чтению: праздник, посвященный Неделе детской и юношеской книги // Библиотека в школе: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Прилож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91A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91A0D">
        <w:rPr>
          <w:rFonts w:ascii="Times New Roman" w:hAnsi="Times New Roman" w:cs="Times New Roman"/>
          <w:sz w:val="24"/>
          <w:szCs w:val="24"/>
        </w:rPr>
        <w:t xml:space="preserve"> газ. «Первое сентября». - 2005. - N 4. - С. 14-17.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16. 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Ролева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 Л. В. Фантазии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>: литературное путешествие по страницам любимых книг для 4-5 классов // Читаем, учимся, играем. – 2012. – № 12. – С. 8-10.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>17.  Семенихина, Е. Расписные ворота сказки: сценарий праздника к открытию Недели детской книги для читателей 7-9 лет // Школьная библиотека. - 2005. - N 1-2. - С. 151-155.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18. 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Скипина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>, М. А.Путешествие в Мир Книги: сценарий спектакля, посвященного Неделе детской книги // Педсовет. - 2005. - N 12. - С. 3-5.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19.  Теснина, О. "Книга - это друг, советчик": сценарий устного журнала для уч-ся 4-5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>. к празднованию Недели детской книги // Воспитание школьников. - 2007. - № 7. - С. 71-73.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20. 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ТунгулуковаС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. А. В гостях у литературных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героев</w:t>
      </w:r>
      <w:proofErr w:type="gramStart"/>
      <w:r w:rsidRPr="00C91A0D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C91A0D">
        <w:rPr>
          <w:rFonts w:ascii="Times New Roman" w:hAnsi="Times New Roman" w:cs="Times New Roman"/>
          <w:sz w:val="24"/>
          <w:szCs w:val="24"/>
        </w:rPr>
        <w:t>ценарий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 игры к Международному дню – детской книги // Читаем, учимся, играем. – 2008. –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Вып.№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 1. – С. 4-5.</w:t>
      </w:r>
    </w:p>
    <w:p w:rsidR="00C91A0D" w:rsidRPr="00C91A0D" w:rsidRDefault="00C91A0D" w:rsidP="00C91A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21.  </w:t>
      </w:r>
      <w:proofErr w:type="spellStart"/>
      <w:r w:rsidRPr="00C91A0D">
        <w:rPr>
          <w:rFonts w:ascii="Times New Roman" w:hAnsi="Times New Roman" w:cs="Times New Roman"/>
          <w:sz w:val="24"/>
          <w:szCs w:val="24"/>
        </w:rPr>
        <w:t>Эркаева</w:t>
      </w:r>
      <w:proofErr w:type="spellEnd"/>
      <w:r w:rsidRPr="00C91A0D">
        <w:rPr>
          <w:rFonts w:ascii="Times New Roman" w:hAnsi="Times New Roman" w:cs="Times New Roman"/>
          <w:sz w:val="24"/>
          <w:szCs w:val="24"/>
        </w:rPr>
        <w:t xml:space="preserve"> Г. Д. Самая интересная девушка – читающая девушка: Ток-шоу для старшеклассников// Школьная библиотека.- 2011.- №5.- С.88-95.</w:t>
      </w:r>
    </w:p>
    <w:p w:rsidR="00C91A0D" w:rsidRPr="00C91A0D" w:rsidRDefault="00C91A0D" w:rsidP="00C91A0D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91A0D" w:rsidRPr="00C91A0D" w:rsidRDefault="00C91A0D" w:rsidP="00C91A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1A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Список </w:t>
      </w:r>
      <w:proofErr w:type="spellStart"/>
      <w:r w:rsidRPr="00C91A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интернет-ресурсов</w:t>
      </w:r>
      <w:proofErr w:type="spellEnd"/>
    </w:p>
    <w:p w:rsidR="00C91A0D" w:rsidRDefault="00C91A0D" w:rsidP="00C91A0D">
      <w:pPr>
        <w:spacing w:line="240" w:lineRule="auto"/>
        <w:jc w:val="both"/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</w:pPr>
      <w:r w:rsidRPr="00C91A0D">
        <w:rPr>
          <w:rFonts w:ascii="Times New Roman" w:hAnsi="Times New Roman" w:cs="Times New Roman"/>
          <w:color w:val="676767"/>
          <w:sz w:val="24"/>
          <w:szCs w:val="24"/>
        </w:rPr>
        <w:br/>
      </w:r>
      <w:hyperlink r:id="rId5" w:history="1">
        <w:r w:rsidRPr="00C91A0D">
          <w:rPr>
            <w:rStyle w:val="a3"/>
            <w:rFonts w:ascii="Times New Roman" w:hAnsi="Times New Roman" w:cs="Times New Roman"/>
            <w:color w:val="993366"/>
            <w:sz w:val="24"/>
            <w:szCs w:val="24"/>
            <w:u w:val="none"/>
            <w:shd w:val="clear" w:color="auto" w:fill="FFFFFF"/>
          </w:rPr>
          <w:t>Аверина, Л.Н. Продвижение книги и чтения</w:t>
        </w:r>
      </w:hyperlink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 / Информационный портал библиотек Челябинской области – URL: https://chelreglib.ru/ru/pages/prof/expert/promotion/ (дата обращения 5.03. 2021). – Текст: электронный.</w:t>
      </w:r>
    </w:p>
    <w:p w:rsidR="00C91A0D" w:rsidRDefault="00C91A0D" w:rsidP="00C91A0D">
      <w:pPr>
        <w:spacing w:line="240" w:lineRule="auto"/>
        <w:jc w:val="both"/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</w:pPr>
      <w:r w:rsidRPr="00C91A0D">
        <w:rPr>
          <w:rFonts w:ascii="Times New Roman" w:hAnsi="Times New Roman" w:cs="Times New Roman"/>
          <w:color w:val="676767"/>
          <w:sz w:val="24"/>
          <w:szCs w:val="24"/>
        </w:rPr>
        <w:br/>
      </w:r>
      <w:hyperlink r:id="rId6" w:history="1">
        <w:r w:rsidRPr="00C91A0D">
          <w:rPr>
            <w:rStyle w:val="a3"/>
            <w:rFonts w:ascii="Times New Roman" w:hAnsi="Times New Roman" w:cs="Times New Roman"/>
            <w:color w:val="339966"/>
            <w:sz w:val="24"/>
            <w:szCs w:val="24"/>
            <w:u w:val="none"/>
            <w:shd w:val="clear" w:color="auto" w:fill="FFFFFF"/>
          </w:rPr>
          <w:t>Гавришин, И. Уникальный книжный праздник, или История Недели детской книги </w:t>
        </w:r>
      </w:hyperlink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/ Российская государственная детская библиотека. – URL: https://rgdb.ru/projects/ndk/5433-unikalnyj-knizhnyj-prazdnik-ili-istoriya-nedeli-detskoj-knigi (дата обращения 5.03. 2021). – Текст: электронный.</w:t>
      </w:r>
    </w:p>
    <w:p w:rsidR="00C91A0D" w:rsidRDefault="00C91A0D" w:rsidP="00C91A0D">
      <w:pPr>
        <w:spacing w:line="240" w:lineRule="auto"/>
        <w:jc w:val="both"/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</w:pPr>
      <w:r w:rsidRPr="00C91A0D">
        <w:rPr>
          <w:rFonts w:ascii="Times New Roman" w:hAnsi="Times New Roman" w:cs="Times New Roman"/>
          <w:color w:val="676767"/>
          <w:sz w:val="24"/>
          <w:szCs w:val="24"/>
        </w:rPr>
        <w:br/>
      </w:r>
      <w:hyperlink r:id="rId7" w:history="1">
        <w:r w:rsidRPr="00C91A0D">
          <w:rPr>
            <w:rStyle w:val="a3"/>
            <w:rFonts w:ascii="Times New Roman" w:hAnsi="Times New Roman" w:cs="Times New Roman"/>
            <w:color w:val="993366"/>
            <w:sz w:val="24"/>
            <w:szCs w:val="24"/>
            <w:u w:val="none"/>
            <w:shd w:val="clear" w:color="auto" w:fill="FFFFFF"/>
          </w:rPr>
          <w:t>Интересные формы выставочной деятельности библиотеки</w:t>
        </w:r>
      </w:hyperlink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 / </w:t>
      </w:r>
      <w:proofErr w:type="spellStart"/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Блог</w:t>
      </w:r>
      <w:proofErr w:type="spellEnd"/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. </w:t>
      </w:r>
      <w:proofErr w:type="spellStart"/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Миякинская</w:t>
      </w:r>
      <w:proofErr w:type="spellEnd"/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библиотека. – URL: http://bibl-miyaky.ucoz.ru/blog/interesnye_formy_vystavochnoj_dejatelnosti_biblioteki/2015-02-05-39 (дата обращения 5.03. 2021). – Текст: электронный.</w:t>
      </w:r>
    </w:p>
    <w:p w:rsidR="00C91A0D" w:rsidRDefault="00C91A0D" w:rsidP="00C91A0D">
      <w:pPr>
        <w:spacing w:line="240" w:lineRule="auto"/>
        <w:jc w:val="both"/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</w:pPr>
      <w:r w:rsidRPr="00C91A0D">
        <w:rPr>
          <w:rFonts w:ascii="Times New Roman" w:hAnsi="Times New Roman" w:cs="Times New Roman"/>
          <w:color w:val="676767"/>
          <w:sz w:val="24"/>
          <w:szCs w:val="24"/>
        </w:rPr>
        <w:br/>
      </w:r>
      <w:hyperlink r:id="rId8" w:history="1">
        <w:r w:rsidRPr="00C91A0D">
          <w:rPr>
            <w:rStyle w:val="a3"/>
            <w:rFonts w:ascii="Times New Roman" w:hAnsi="Times New Roman" w:cs="Times New Roman"/>
            <w:color w:val="339966"/>
            <w:sz w:val="24"/>
            <w:szCs w:val="24"/>
            <w:u w:val="none"/>
            <w:shd w:val="clear" w:color="auto" w:fill="FFFFFF"/>
          </w:rPr>
          <w:t>Калейдоскоп идей к Неделе Детской книги</w:t>
        </w:r>
      </w:hyperlink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 / </w:t>
      </w:r>
      <w:proofErr w:type="spellStart"/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Библиоизюминки</w:t>
      </w:r>
      <w:proofErr w:type="spellEnd"/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. </w:t>
      </w:r>
      <w:proofErr w:type="spellStart"/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Блог</w:t>
      </w:r>
      <w:proofErr w:type="spellEnd"/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школьного </w:t>
      </w:r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lastRenderedPageBreak/>
        <w:t>библиотекаря. – URL: http://svetlanashpakova.blogspot.com/2020/03/blog-post.html (дата обращения 5.03. 2021). – Текст: электронный.</w:t>
      </w:r>
    </w:p>
    <w:p w:rsidR="00C91A0D" w:rsidRDefault="00C91A0D" w:rsidP="00C91A0D">
      <w:pPr>
        <w:spacing w:line="240" w:lineRule="auto"/>
        <w:jc w:val="both"/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</w:pPr>
      <w:r w:rsidRPr="00C91A0D">
        <w:rPr>
          <w:rFonts w:ascii="Times New Roman" w:hAnsi="Times New Roman" w:cs="Times New Roman"/>
          <w:color w:val="676767"/>
          <w:sz w:val="24"/>
          <w:szCs w:val="24"/>
        </w:rPr>
        <w:br/>
      </w:r>
      <w:hyperlink r:id="rId9" w:history="1">
        <w:r w:rsidRPr="00C91A0D">
          <w:rPr>
            <w:rStyle w:val="a3"/>
            <w:rFonts w:ascii="Times New Roman" w:hAnsi="Times New Roman" w:cs="Times New Roman"/>
            <w:color w:val="993366"/>
            <w:sz w:val="24"/>
            <w:szCs w:val="24"/>
            <w:u w:val="none"/>
            <w:shd w:val="clear" w:color="auto" w:fill="FFFFFF"/>
          </w:rPr>
          <w:t>Методические рекомендации по проведению «Недели детской книги»</w:t>
        </w:r>
      </w:hyperlink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 / МОУ Центр повышения квалификации. – URL: https://oshkole.ru/orgs/196/news/26749.html (дата обращения 6.03. 2021). – Текст: электронный.</w:t>
      </w:r>
    </w:p>
    <w:p w:rsidR="00C91A0D" w:rsidRDefault="00C91A0D" w:rsidP="00C91A0D">
      <w:pPr>
        <w:spacing w:line="240" w:lineRule="auto"/>
        <w:jc w:val="both"/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</w:pPr>
      <w:r w:rsidRPr="00C91A0D">
        <w:rPr>
          <w:rFonts w:ascii="Times New Roman" w:hAnsi="Times New Roman" w:cs="Times New Roman"/>
          <w:color w:val="676767"/>
          <w:sz w:val="24"/>
          <w:szCs w:val="24"/>
        </w:rPr>
        <w:br/>
      </w:r>
      <w:hyperlink r:id="rId10" w:history="1">
        <w:r w:rsidRPr="00C91A0D">
          <w:rPr>
            <w:rStyle w:val="a3"/>
            <w:rFonts w:ascii="Times New Roman" w:hAnsi="Times New Roman" w:cs="Times New Roman"/>
            <w:color w:val="339966"/>
            <w:sz w:val="24"/>
            <w:szCs w:val="24"/>
            <w:u w:val="none"/>
            <w:shd w:val="clear" w:color="auto" w:fill="FFFFFF"/>
          </w:rPr>
          <w:t>Неделя детской книги: вокруг света</w:t>
        </w:r>
      </w:hyperlink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 / НЭДБ </w:t>
      </w:r>
      <w:proofErr w:type="spellStart"/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Яндекс</w:t>
      </w:r>
      <w:proofErr w:type="spellEnd"/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Дзен. – URL: https://zen.yandex.ru/media/nedb/nedelia-detskoi-knigi-vokrug-sveta-5c90a9d278fa7d00b3fd7679 (дата обращения 5.03. 2021). – Текст: электронный.</w:t>
      </w:r>
    </w:p>
    <w:p w:rsidR="00C91A0D" w:rsidRDefault="00C91A0D" w:rsidP="00C91A0D">
      <w:pPr>
        <w:spacing w:line="240" w:lineRule="auto"/>
        <w:jc w:val="both"/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</w:pPr>
      <w:r w:rsidRPr="00C91A0D">
        <w:rPr>
          <w:rFonts w:ascii="Times New Roman" w:hAnsi="Times New Roman" w:cs="Times New Roman"/>
          <w:color w:val="676767"/>
          <w:sz w:val="24"/>
          <w:szCs w:val="24"/>
        </w:rPr>
        <w:br/>
      </w:r>
      <w:hyperlink r:id="rId11" w:history="1">
        <w:r w:rsidRPr="00C91A0D">
          <w:rPr>
            <w:rStyle w:val="a3"/>
            <w:rFonts w:ascii="Times New Roman" w:hAnsi="Times New Roman" w:cs="Times New Roman"/>
            <w:color w:val="993366"/>
            <w:sz w:val="24"/>
            <w:szCs w:val="24"/>
            <w:u w:val="none"/>
            <w:shd w:val="clear" w:color="auto" w:fill="FFFFFF"/>
          </w:rPr>
          <w:t>Неделя детской книги-2020 онлайн: день первый</w:t>
        </w:r>
      </w:hyperlink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 / Разноцветный мир. </w:t>
      </w:r>
      <w:proofErr w:type="spellStart"/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Блог</w:t>
      </w:r>
      <w:proofErr w:type="spellEnd"/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Кузнецовой Натальи Викторовны. – URL: https://nvkuznetsova.blogspot.com/2020/03/2020.html (дата обращения 6.03. 2021). – Текст: электронный.</w:t>
      </w:r>
    </w:p>
    <w:p w:rsidR="00C91A0D" w:rsidRPr="00C91A0D" w:rsidRDefault="00C91A0D" w:rsidP="00C91A0D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C91A0D">
        <w:rPr>
          <w:rFonts w:ascii="Times New Roman" w:hAnsi="Times New Roman" w:cs="Times New Roman"/>
          <w:color w:val="676767"/>
          <w:sz w:val="24"/>
          <w:szCs w:val="24"/>
        </w:rPr>
        <w:br/>
      </w:r>
      <w:hyperlink r:id="rId12" w:history="1">
        <w:r w:rsidRPr="00C91A0D">
          <w:rPr>
            <w:rStyle w:val="a3"/>
            <w:rFonts w:ascii="Times New Roman" w:hAnsi="Times New Roman" w:cs="Times New Roman"/>
            <w:color w:val="339966"/>
            <w:sz w:val="24"/>
            <w:szCs w:val="24"/>
            <w:u w:val="none"/>
            <w:shd w:val="clear" w:color="auto" w:fill="FFFFFF"/>
          </w:rPr>
          <w:t>Плэчинтэ, А. Сказка о старой заброшенной книге</w:t>
        </w:r>
      </w:hyperlink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 / </w:t>
      </w:r>
      <w:proofErr w:type="spellStart"/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Стихи</w:t>
      </w:r>
      <w:proofErr w:type="gramStart"/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.р</w:t>
      </w:r>
      <w:proofErr w:type="gramEnd"/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у</w:t>
      </w:r>
      <w:proofErr w:type="spellEnd"/>
      <w:r w:rsidRPr="00C91A0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. – URL: https://stihi.ru/2010/04/10/2693 (дата обращения 5.03. 2021). – Текст: электронный.</w:t>
      </w:r>
    </w:p>
    <w:sectPr w:rsidR="00C91A0D" w:rsidRPr="00C91A0D" w:rsidSect="0014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A3"/>
    <w:rsid w:val="00145C78"/>
    <w:rsid w:val="002E17A3"/>
    <w:rsid w:val="006054F7"/>
    <w:rsid w:val="00C91A0D"/>
    <w:rsid w:val="00D3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tlanashpakova.blogspot.com/2020/03/blog-pos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-miyaky.ucoz.ru/blog/interesnye_formy_vystavochnoj_dejatelnosti_biblioteki/2015-02-05-39" TargetMode="External"/><Relationship Id="rId12" Type="http://schemas.openxmlformats.org/officeDocument/2006/relationships/hyperlink" Target="https://stihi.ru/2010/04/10/269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gdb.ru/projects/ndk/5433-unikalnyj-knizhnyj-prazdnik-ili-istoriya-nedeli-detskoj-knigi" TargetMode="External"/><Relationship Id="rId11" Type="http://schemas.openxmlformats.org/officeDocument/2006/relationships/hyperlink" Target="https://nvkuznetsova.blogspot.com/2020/03/2020.html" TargetMode="External"/><Relationship Id="rId5" Type="http://schemas.openxmlformats.org/officeDocument/2006/relationships/hyperlink" Target="https://chelreglib.ru/ru/pages/prof/expert/promotion/" TargetMode="External"/><Relationship Id="rId10" Type="http://schemas.openxmlformats.org/officeDocument/2006/relationships/hyperlink" Target="https://zen.yandex.ru/media/nedb/nedelia-detskoi-knigi-vokrug-sveta-5c90a9d278fa7d00b3fd76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hkole.ru/orgs/196/news/2674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3EC95-2ADC-4572-90C0-CE4940E2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МБОУСОШ3</dc:creator>
  <cp:keywords/>
  <dc:description/>
  <cp:lastModifiedBy>МБОУСОШ3</cp:lastModifiedBy>
  <cp:revision>4</cp:revision>
  <dcterms:created xsi:type="dcterms:W3CDTF">2022-12-06T10:38:00Z</dcterms:created>
  <dcterms:modified xsi:type="dcterms:W3CDTF">2022-12-21T13:58:00Z</dcterms:modified>
</cp:coreProperties>
</file>