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D0" w:rsidRPr="00880A43" w:rsidRDefault="00186BD0" w:rsidP="00186BD0">
      <w:pPr>
        <w:pStyle w:val="a3"/>
        <w:spacing w:before="0" w:beforeAutospacing="0" w:after="0" w:afterAutospacing="0" w:line="360" w:lineRule="auto"/>
        <w:contextualSpacing/>
        <w:jc w:val="right"/>
        <w:rPr>
          <w:i/>
          <w:color w:val="000000"/>
          <w:sz w:val="28"/>
          <w:szCs w:val="28"/>
        </w:rPr>
      </w:pPr>
      <w:r w:rsidRPr="00880A43">
        <w:rPr>
          <w:i/>
          <w:color w:val="000000"/>
          <w:sz w:val="28"/>
          <w:szCs w:val="28"/>
        </w:rPr>
        <w:t xml:space="preserve">«Всему, что необходимо знать, научить нельзя, учитель может сделать только одно - указать дорогу...» </w:t>
      </w:r>
    </w:p>
    <w:p w:rsidR="00186BD0" w:rsidRPr="00186BD0" w:rsidRDefault="00186BD0" w:rsidP="00186BD0">
      <w:pPr>
        <w:pStyle w:val="a3"/>
        <w:spacing w:before="0" w:beforeAutospacing="0" w:after="0" w:afterAutospacing="0"/>
        <w:contextualSpacing/>
        <w:jc w:val="right"/>
        <w:rPr>
          <w:i/>
          <w:color w:val="000000"/>
        </w:rPr>
      </w:pPr>
      <w:r w:rsidRPr="00186BD0">
        <w:rPr>
          <w:i/>
          <w:color w:val="000000"/>
        </w:rPr>
        <w:t>(Р. Олдингтон)</w:t>
      </w:r>
    </w:p>
    <w:p w:rsidR="00186BD0" w:rsidRPr="00186BD0" w:rsidRDefault="00186BD0" w:rsidP="00186BD0">
      <w:pPr>
        <w:pStyle w:val="a3"/>
        <w:spacing w:before="0" w:beforeAutospacing="0" w:after="0" w:afterAutospacing="0"/>
        <w:ind w:firstLine="851"/>
        <w:contextualSpacing/>
        <w:jc w:val="both"/>
        <w:rPr>
          <w:color w:val="000000"/>
        </w:rPr>
      </w:pPr>
      <w:r w:rsidRPr="00186BD0">
        <w:rPr>
          <w:color w:val="000000"/>
        </w:rPr>
        <w:t xml:space="preserve">Путь в школу для каждого учителя свой. Для меня этот путь, выбранный </w:t>
      </w:r>
      <w:r w:rsidR="002D277A" w:rsidRPr="00186BD0">
        <w:rPr>
          <w:color w:val="000000"/>
        </w:rPr>
        <w:t>сердцем, был</w:t>
      </w:r>
      <w:r w:rsidRPr="00186BD0">
        <w:rPr>
          <w:color w:val="000000"/>
        </w:rPr>
        <w:t xml:space="preserve"> очевиден ещё в дошкольном возрасте – я всегда хотела быть педагогом.</w:t>
      </w:r>
    </w:p>
    <w:p w:rsidR="00186BD0" w:rsidRPr="00186BD0" w:rsidRDefault="002D277A" w:rsidP="00186BD0">
      <w:pPr>
        <w:pStyle w:val="a3"/>
        <w:spacing w:before="0" w:beforeAutospacing="0" w:after="0" w:afterAutospacing="0"/>
        <w:ind w:firstLine="851"/>
        <w:contextualSpacing/>
        <w:jc w:val="both"/>
        <w:rPr>
          <w:color w:val="000000"/>
        </w:rPr>
      </w:pPr>
      <w:r w:rsidRPr="00186BD0">
        <w:rPr>
          <w:color w:val="000000"/>
        </w:rPr>
        <w:t>Признаюсь,</w:t>
      </w:r>
      <w:r w:rsidR="00186BD0" w:rsidRPr="00186BD0">
        <w:rPr>
          <w:color w:val="000000"/>
        </w:rPr>
        <w:t xml:space="preserve"> честно, в детстве я и не думала, что иностранный язык станет играть такую важную роль в моей жизни, ведь я собиралась стать воспитателем. Я никогда не ходила в детский сад, поэтому воспитатель представлялся мне улыбчивой женщиной, сидящей за музыкальным инструментом и окружённой шумной толпой счастливых детишек. В моих детских мечтах образ наставника был окружен таинственным и таким манящим ореолом мудрости и душевной красоты. Это должен был быть человек добрый, талантливый, светлый, умеющий делать окружающих счастливыми. Именно такой мне и хотелось стать. Я мечтала о том, чтобы зажигать в глазах детей огонек радости.  Для соответствия с представляемым образом не хватало умения играть на пианино, и тогда я чётко решила поступить в музыкальную школу. Дети часто мечтают стать космонавтом, полицейским, пожарным или врачом, причём зачастую всеми сразу и в один день. Вот и мои родители считали, что детские фантазии их ребёнка быстро изменятся и мечтать о работе в детском саду несерьёзно. Но в целеустремлённости мне можно позавидовать. Через год уговоров мама, наконец, привела меня в музыкальную школу, чтобы доказать, что это не «моё».</w:t>
      </w:r>
    </w:p>
    <w:p w:rsidR="00186BD0" w:rsidRPr="00186BD0" w:rsidRDefault="00186BD0" w:rsidP="00186BD0">
      <w:pPr>
        <w:pStyle w:val="a3"/>
        <w:spacing w:before="0" w:beforeAutospacing="0" w:after="0" w:afterAutospacing="0"/>
        <w:ind w:firstLine="851"/>
        <w:contextualSpacing/>
        <w:jc w:val="both"/>
        <w:rPr>
          <w:color w:val="000000"/>
        </w:rPr>
      </w:pPr>
      <w:r w:rsidRPr="00186BD0">
        <w:rPr>
          <w:color w:val="000000"/>
        </w:rPr>
        <w:t>Первый год, вопреки прогнозам мамы, я была самым счастливым ребёнком с явным музыкальным талантом (по словам моего учителя). По мере усложнения программы занятий на классном инструменте стало недостаточно, а приобрести свой не было возможности. Ребёнку моего возраста сложившаяся ситуация, конечно же, казалась безвыходной. Тогда мой музыкальный наставник показал мне, что для творческих людей безвыходных ситуаций не бывает. И в течение года моим инструментом был разлинованный под фортепьянную клавиатуру листочек. Подобное решение не вписывалось в моё представление об игре на пианино, но спустя время это принесло свои плоды. Став педагогом, я поняла, насколько правильным тогда было решение моего наставника: помимо очевидного развития механических навыков игры, мне показали нестандартное решение проблемы и безграничность собственного воображения, что особенно важно, на мой взгляд. Ведь, по словам Альберта Эйнштейна, «воображение гораздо важнее знания, ибо знание ограничено, а воображение – беспредельно.»</w:t>
      </w:r>
      <w:bookmarkStart w:id="0" w:name="_GoBack"/>
      <w:bookmarkEnd w:id="0"/>
    </w:p>
    <w:p w:rsidR="00186BD0" w:rsidRPr="00186BD0" w:rsidRDefault="00186BD0" w:rsidP="00186BD0">
      <w:pPr>
        <w:pStyle w:val="a3"/>
        <w:spacing w:before="0" w:beforeAutospacing="0" w:after="0" w:afterAutospacing="0"/>
        <w:ind w:firstLine="851"/>
        <w:contextualSpacing/>
        <w:jc w:val="both"/>
        <w:rPr>
          <w:color w:val="000000"/>
        </w:rPr>
      </w:pPr>
      <w:r w:rsidRPr="00186BD0">
        <w:rPr>
          <w:color w:val="000000"/>
        </w:rPr>
        <w:t>Конечно, в своей педагогической деятельности учитель сталкивается с целым рядом проблем. Иногда на практике мы недостаточно учитываем психологические особенности наших детей. Это не может не снижать эффективность педагогического труда.</w:t>
      </w:r>
    </w:p>
    <w:p w:rsidR="00186BD0" w:rsidRPr="00186BD0" w:rsidRDefault="00186BD0" w:rsidP="00186BD0">
      <w:pPr>
        <w:pStyle w:val="a3"/>
        <w:spacing w:before="0" w:beforeAutospacing="0" w:after="0" w:afterAutospacing="0"/>
        <w:ind w:firstLine="851"/>
        <w:contextualSpacing/>
        <w:jc w:val="both"/>
        <w:rPr>
          <w:color w:val="000000"/>
        </w:rPr>
      </w:pPr>
      <w:r w:rsidRPr="00186BD0">
        <w:rPr>
          <w:color w:val="000000"/>
        </w:rPr>
        <w:t xml:space="preserve">Если обратиться к психологии, то зачастую понятие «воображение» рассматривается применимо к младшему школьному возрасту. Процесс обучения на начальной ступени значительно отличается от средней и старшей школы. Чем взрослее становится ребёнок, тем меньше уделяется внимания развитию его творческого воображения. Я считаю это недопустимым. Ролевые игры всё больше вытесняются схемами и алгоритмами. Мы учим анализу и синтезу, учим подростков, как быть взрослыми, когда, возможно, стоит иногда учить и тому, как сохранить в себе ребёнка, ребёнка с пытливым умом и безграничной фантазией. Ведь без людей, которые не потеряли своего живого воображения, не было бы ни литературы, ни живописи, ни музыки. Мы бы не услышали прекрасную оперу «Кармен» Жоржа Бизе, не увидели бы картину «Сад в цветах» Клода Моне, не отправились бы в путешествие вместе с Антуаном де Сент-Экзюпери и Маленьким Принцем на астероид B-612. Для создания всего этого не обойтись без фантазии, хотя, конечно, во всём необходимо знать меру. Ведь теневой стороной развитого воображения может стать замкнутость, уход от реальности в мир грёз. Во избежание этого </w:t>
      </w:r>
      <w:r w:rsidRPr="00186BD0">
        <w:rPr>
          <w:color w:val="000000"/>
        </w:rPr>
        <w:lastRenderedPageBreak/>
        <w:t>необходимо более осознанно подходить к вопросу развития воображения, что я и стараюсь делать на своих уроках.</w:t>
      </w:r>
    </w:p>
    <w:p w:rsidR="00186BD0" w:rsidRPr="00186BD0" w:rsidRDefault="00186BD0" w:rsidP="00186BD0">
      <w:pPr>
        <w:pStyle w:val="a3"/>
        <w:spacing w:before="0" w:beforeAutospacing="0" w:after="0" w:afterAutospacing="0"/>
        <w:ind w:firstLine="851"/>
        <w:contextualSpacing/>
        <w:jc w:val="both"/>
        <w:rPr>
          <w:color w:val="000000"/>
        </w:rPr>
      </w:pPr>
      <w:r w:rsidRPr="00186BD0">
        <w:rPr>
          <w:color w:val="000000"/>
        </w:rPr>
        <w:t>В последнее время родители всё чаще и чаще приобретают детям огромное количество ярких игрушек и многофункциональных гаджетов, а учителя в свою очередь активно используют на уроках мультимедийные презентации и красочный видеоряд. Несомненно, использование современных технологий обладает рядом преимуществ, однако это может стать губительным для развития воображения. Чрезмерное насыщение сознания ребенка яркими виртуальными образами может оставить будущее поколение без нового Жюля Верна, без еще одних братьев Люмьер или без следующей Коко Шанель, поскольку у современных детей, окружённых множеством готовых детализированных игрушек и развлекательным контентом, отпадает необходимость фантазировать. Я думаю, такие дети не смогут с лёгкостью разглядеть за страницами книги целый мир, вселенную за облаками, а в белом листочке фортепиано.</w:t>
      </w:r>
    </w:p>
    <w:p w:rsidR="00186BD0" w:rsidRPr="00186BD0" w:rsidRDefault="00186BD0" w:rsidP="00186BD0">
      <w:pPr>
        <w:pStyle w:val="a3"/>
        <w:spacing w:before="0" w:beforeAutospacing="0" w:after="0" w:afterAutospacing="0"/>
        <w:ind w:firstLine="851"/>
        <w:contextualSpacing/>
        <w:jc w:val="both"/>
        <w:rPr>
          <w:color w:val="000000"/>
        </w:rPr>
      </w:pPr>
      <w:r w:rsidRPr="00186BD0">
        <w:rPr>
          <w:color w:val="000000"/>
        </w:rPr>
        <w:t xml:space="preserve">С этим белым листочком сейчас у меня ассоциируются мои ученики. Я осознаю, что именно от меня как от педагога зависит, что именно будет на нём изображено. Понимаю, что пейзаж мне не написать вместе с ребёнком, да в этом и нет необходимости, мне важно создать эскиз, задать вектор. Не каждый ребёнок способен сразу написать «картину», фантазировать тоже необходимо уметь, ведь у многих нелюбимым заданием на уроке изобразительного искусства был рисунок на свободную тему. Чтобы ребята не разучились фантазировать, я стараюсь подбирать материал не только для повышения их языкового уровня, но и для развития воображения. Это могут быть виртуальные экскурсии и путешествия или </w:t>
      </w:r>
      <w:proofErr w:type="spellStart"/>
      <w:r w:rsidRPr="00186BD0">
        <w:rPr>
          <w:color w:val="000000"/>
        </w:rPr>
        <w:t>квест</w:t>
      </w:r>
      <w:proofErr w:type="spellEnd"/>
      <w:r w:rsidRPr="00186BD0">
        <w:rPr>
          <w:color w:val="000000"/>
        </w:rPr>
        <w:t>-игры, но порой достаточно простого белого листочка, карандаша, клея и немного воображения. Красота кроется в простоте.</w:t>
      </w:r>
    </w:p>
    <w:p w:rsidR="00186BD0" w:rsidRPr="00186BD0" w:rsidRDefault="00186BD0" w:rsidP="00186BD0">
      <w:pPr>
        <w:pStyle w:val="a3"/>
        <w:spacing w:before="0" w:beforeAutospacing="0" w:after="0" w:afterAutospacing="0"/>
        <w:ind w:firstLine="851"/>
        <w:contextualSpacing/>
        <w:jc w:val="both"/>
        <w:rPr>
          <w:color w:val="000000"/>
        </w:rPr>
      </w:pPr>
      <w:r w:rsidRPr="00186BD0">
        <w:rPr>
          <w:color w:val="000000"/>
        </w:rPr>
        <w:t>Надеюсь, что в воспоминаниях моих учеников я останусь наставником, который помог приоткрыть дверь в безграничный мир человеческих возможностей, указал дорогу, как в своё время это сделал для меня мой музыкальный руководитель. И пусть я так и не стала воспитателем, а выбрала другую ветвь педагогики, при этом полученные знания и опыт останутся со мною навсегда.</w:t>
      </w:r>
    </w:p>
    <w:p w:rsidR="001F78A0" w:rsidRPr="00186BD0" w:rsidRDefault="001F78A0" w:rsidP="00186BD0">
      <w:pPr>
        <w:spacing w:line="240" w:lineRule="auto"/>
        <w:rPr>
          <w:sz w:val="24"/>
          <w:szCs w:val="24"/>
        </w:rPr>
      </w:pPr>
    </w:p>
    <w:sectPr w:rsidR="001F78A0" w:rsidRPr="00186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E1"/>
    <w:rsid w:val="00186BD0"/>
    <w:rsid w:val="001F78A0"/>
    <w:rsid w:val="002831E1"/>
    <w:rsid w:val="002D277A"/>
    <w:rsid w:val="00FF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161D6-FEA0-4113-9840-FD22B798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B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2022-11-28T17:35:00Z</dcterms:created>
  <dcterms:modified xsi:type="dcterms:W3CDTF">2022-11-28T17:52:00Z</dcterms:modified>
</cp:coreProperties>
</file>