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32" w:rsidRPr="00267C32" w:rsidRDefault="00D87AC7" w:rsidP="0026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Нестандартные ф</w:t>
      </w:r>
      <w:r w:rsidR="00267C32" w:rsidRPr="00267C32">
        <w:rPr>
          <w:rFonts w:ascii="Times New Roman" w:hAnsi="Times New Roman" w:cs="Times New Roman"/>
          <w:b/>
          <w:sz w:val="24"/>
          <w:szCs w:val="24"/>
        </w:rPr>
        <w:t xml:space="preserve">ормы и методы </w:t>
      </w:r>
      <w:proofErr w:type="spellStart"/>
      <w:r w:rsidR="00267C32" w:rsidRPr="00267C32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267C32" w:rsidRPr="00267C32">
        <w:rPr>
          <w:rFonts w:ascii="Times New Roman" w:hAnsi="Times New Roman" w:cs="Times New Roman"/>
          <w:b/>
          <w:sz w:val="24"/>
          <w:szCs w:val="24"/>
        </w:rPr>
        <w:t xml:space="preserve"> работы на уроках английского языка в 10-11 классах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Одной  из  </w:t>
      </w:r>
      <w:r>
        <w:rPr>
          <w:color w:val="000000"/>
        </w:rPr>
        <w:t>основных</w:t>
      </w:r>
      <w:r w:rsidRPr="00267C32">
        <w:rPr>
          <w:color w:val="000000"/>
        </w:rPr>
        <w:t xml:space="preserve">  задач  Нового  федерального  государственного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образовательного  стандарта  является  развитие  личности  ученика,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способен  </w:t>
      </w:r>
      <w:r w:rsidRPr="00267C32">
        <w:rPr>
          <w:color w:val="000000"/>
        </w:rPr>
        <w:t>ориентир</w:t>
      </w:r>
      <w:r>
        <w:rPr>
          <w:color w:val="000000"/>
        </w:rPr>
        <w:t>овать</w:t>
      </w:r>
      <w:r w:rsidRPr="00267C32">
        <w:rPr>
          <w:color w:val="000000"/>
        </w:rPr>
        <w:t>ся  в  мире  профессий,  понима</w:t>
      </w:r>
      <w:r>
        <w:rPr>
          <w:color w:val="000000"/>
        </w:rPr>
        <w:t>ть</w:t>
      </w:r>
      <w:r w:rsidRPr="00267C32">
        <w:rPr>
          <w:color w:val="000000"/>
        </w:rPr>
        <w:t xml:space="preserve">  значение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профессиональной  деятельности  для  человека  в  интересах  устойчивого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>развития  общества  и  природы.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Основная  цель  </w:t>
      </w:r>
      <w:proofErr w:type="spellStart"/>
      <w:r w:rsidRPr="00267C32">
        <w:rPr>
          <w:color w:val="000000"/>
        </w:rPr>
        <w:t>профориентационной</w:t>
      </w:r>
      <w:proofErr w:type="spellEnd"/>
      <w:r w:rsidRPr="00267C32">
        <w:rPr>
          <w:color w:val="000000"/>
        </w:rPr>
        <w:t>  работы  в  школе - оказание  реальной  помощи  учащимся  в  выборе  вариантов  профессионального  образования.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Смысл  </w:t>
      </w:r>
      <w:proofErr w:type="spellStart"/>
      <w:r w:rsidRPr="00267C32">
        <w:rPr>
          <w:color w:val="000000"/>
        </w:rPr>
        <w:t>профориентационной</w:t>
      </w:r>
      <w:proofErr w:type="spellEnd"/>
      <w:r w:rsidRPr="00267C32">
        <w:rPr>
          <w:color w:val="000000"/>
        </w:rPr>
        <w:t xml:space="preserve">  работы  заключается  в  </w:t>
      </w:r>
      <w:proofErr w:type="gramStart"/>
      <w:r w:rsidRPr="00267C32">
        <w:rPr>
          <w:color w:val="000000"/>
        </w:rPr>
        <w:t>постепенном</w:t>
      </w:r>
      <w:proofErr w:type="gramEnd"/>
      <w:r w:rsidRPr="00267C32">
        <w:rPr>
          <w:color w:val="000000"/>
        </w:rPr>
        <w:t xml:space="preserve">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формирование  у  школьников  внутренней  готовности  к  </w:t>
      </w:r>
      <w:proofErr w:type="gramStart"/>
      <w:r w:rsidRPr="00267C32">
        <w:rPr>
          <w:color w:val="000000"/>
        </w:rPr>
        <w:t>осознанному</w:t>
      </w:r>
      <w:proofErr w:type="gramEnd"/>
      <w:r w:rsidRPr="00267C32">
        <w:rPr>
          <w:color w:val="000000"/>
        </w:rPr>
        <w:t xml:space="preserve">  и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самостоятельному  планированию,  корректировке  и  реализации  </w:t>
      </w:r>
      <w:proofErr w:type="gramStart"/>
      <w:r w:rsidRPr="00267C32">
        <w:rPr>
          <w:color w:val="000000"/>
        </w:rPr>
        <w:t>своих</w:t>
      </w:r>
      <w:proofErr w:type="gramEnd"/>
      <w:r w:rsidRPr="00267C32">
        <w:rPr>
          <w:color w:val="000000"/>
        </w:rPr>
        <w:t xml:space="preserve">  </w:t>
      </w:r>
    </w:p>
    <w:p w:rsidR="00267C32" w:rsidRPr="00267C32" w:rsidRDefault="00267C32" w:rsidP="00267C32">
      <w:pPr>
        <w:pStyle w:val="a3"/>
        <w:shd w:val="clear" w:color="auto" w:fill="FFFFFF"/>
        <w:spacing w:before="0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>профессиональных  планов  и  интересов. 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 </w:t>
      </w:r>
      <w:proofErr w:type="spellStart"/>
      <w:r w:rsidRPr="00267C32">
        <w:rPr>
          <w:color w:val="000000"/>
        </w:rPr>
        <w:t>Профориентационная</w:t>
      </w:r>
      <w:proofErr w:type="spellEnd"/>
      <w:r w:rsidRPr="00267C32">
        <w:rPr>
          <w:color w:val="000000"/>
        </w:rPr>
        <w:t xml:space="preserve">  работа -  это  длительный  процесс,  который начинается в младшей школе и продолжается на протяжении всего обучения. В свою очередь старшая школа является финальной ступенью в этом процессе ведь основной задачей является именно помощь в осознанном выборе </w:t>
      </w:r>
      <w:proofErr w:type="gramStart"/>
      <w:r w:rsidRPr="00267C32">
        <w:rPr>
          <w:color w:val="000000"/>
        </w:rPr>
        <w:t>профессии</w:t>
      </w:r>
      <w:proofErr w:type="gramEnd"/>
      <w:r w:rsidRPr="00267C32">
        <w:rPr>
          <w:color w:val="000000"/>
        </w:rPr>
        <w:t xml:space="preserve"> особенно для тех ребят, которые ещё не смогли полностью определится. Также </w:t>
      </w:r>
      <w:proofErr w:type="spellStart"/>
      <w:r w:rsidRPr="00267C32">
        <w:rPr>
          <w:color w:val="000000"/>
        </w:rPr>
        <w:t>профориентационная</w:t>
      </w:r>
      <w:proofErr w:type="spellEnd"/>
      <w:r w:rsidRPr="00267C32">
        <w:rPr>
          <w:color w:val="000000"/>
        </w:rPr>
        <w:t xml:space="preserve">  работа в старшей школе </w:t>
      </w:r>
      <w:proofErr w:type="gramStart"/>
      <w:r w:rsidRPr="00267C32">
        <w:rPr>
          <w:color w:val="000000"/>
        </w:rPr>
        <w:t>направлена</w:t>
      </w:r>
      <w:proofErr w:type="gramEnd"/>
      <w:r w:rsidRPr="00267C32">
        <w:rPr>
          <w:color w:val="000000"/>
        </w:rPr>
        <w:t xml:space="preserve"> но овладение необходимыми языковыми и лексическими знаниями, подготовить к поиску профессии.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Давайте подробно </w:t>
      </w:r>
      <w:proofErr w:type="gramStart"/>
      <w:r w:rsidRPr="00267C32">
        <w:rPr>
          <w:color w:val="000000"/>
        </w:rPr>
        <w:t>рассмотрим</w:t>
      </w:r>
      <w:proofErr w:type="gramEnd"/>
      <w:r w:rsidRPr="00267C32">
        <w:rPr>
          <w:color w:val="000000"/>
        </w:rPr>
        <w:t xml:space="preserve"> какие же разделы из УМК направлены на достижение данных целей: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>В 10м классе 3й модуль учебника «</w:t>
      </w:r>
      <w:r w:rsidRPr="00267C32">
        <w:rPr>
          <w:color w:val="000000"/>
          <w:lang w:val="en-US"/>
        </w:rPr>
        <w:t>School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days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and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work</w:t>
      </w:r>
      <w:r w:rsidRPr="00267C32">
        <w:rPr>
          <w:color w:val="000000"/>
        </w:rPr>
        <w:t xml:space="preserve">» посвящён данной </w:t>
      </w:r>
      <w:proofErr w:type="gramStart"/>
      <w:r w:rsidRPr="00267C32">
        <w:rPr>
          <w:color w:val="000000"/>
        </w:rPr>
        <w:t>теме</w:t>
      </w:r>
      <w:proofErr w:type="gramEnd"/>
      <w:r w:rsidRPr="00267C32">
        <w:rPr>
          <w:color w:val="000000"/>
        </w:rPr>
        <w:t xml:space="preserve"> и он содержит основной текст, в котором раскрывается как в разных странах организовано обучение в школах и описаны некоторые специализированные школы, которые готовят ребят к профессии со школьной скамьи. Далее ребят знакомят с различными категориями профессий и требованиями к профессии, условиям труда. Где каждый может задуматься о том, что же ему нравится больше или не нравится в той или иной профессии, к чему он готов и какими качествами обладает. Необходимо ответить, что данному модулю предшествует модуль, где широко освещается тема хобби, поскольку увлечения часто перерастают в профессию. Они демонстрируют многогранность мира и показывают, что всегда можно найти занятие по душе. Также модуль содержит материал о том, как </w:t>
      </w:r>
      <w:r w:rsidRPr="00267C32">
        <w:rPr>
          <w:color w:val="000000"/>
        </w:rPr>
        <w:lastRenderedPageBreak/>
        <w:t>правильно составить своё резюме и написать письмо работодателю. Освещается тема того как важно иметь образование и как много в мире детей, котор</w:t>
      </w:r>
      <w:r>
        <w:rPr>
          <w:color w:val="000000"/>
        </w:rPr>
        <w:t>ые не имеют данной возможности.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>В 11м классе практически каждый модуль содержит те или иные тексты и задания, раскрывающие разные стороны жизни и профессии, образование, медицина, спасатели, правозащитники и т.д. Но более всего тема выбора будущей профессии отображается в 7м модуле «</w:t>
      </w:r>
      <w:r w:rsidRPr="00267C32">
        <w:rPr>
          <w:color w:val="000000"/>
          <w:lang w:val="en-US"/>
        </w:rPr>
        <w:t>In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days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to</w:t>
      </w:r>
      <w:r w:rsidRPr="00267C32">
        <w:rPr>
          <w:color w:val="000000"/>
        </w:rPr>
        <w:t xml:space="preserve"> </w:t>
      </w:r>
      <w:r w:rsidRPr="00267C32">
        <w:rPr>
          <w:color w:val="000000"/>
          <w:lang w:val="en-US"/>
        </w:rPr>
        <w:t>come</w:t>
      </w:r>
      <w:r w:rsidRPr="00267C32">
        <w:rPr>
          <w:color w:val="000000"/>
        </w:rPr>
        <w:t>», где ребята в течени</w:t>
      </w:r>
      <w:proofErr w:type="gramStart"/>
      <w:r w:rsidRPr="00267C32">
        <w:rPr>
          <w:color w:val="000000"/>
        </w:rPr>
        <w:t>и</w:t>
      </w:r>
      <w:proofErr w:type="gramEnd"/>
      <w:r w:rsidRPr="00267C32">
        <w:rPr>
          <w:color w:val="000000"/>
        </w:rPr>
        <w:t xml:space="preserve"> всего модуля знакомятся с множеством историй успеха различных людей и видят, что успех связан с трудностями, которые необходимо преодолевать. Вся тема направлена на обсуждение </w:t>
      </w:r>
      <w:proofErr w:type="gramStart"/>
      <w:r w:rsidRPr="00267C32">
        <w:rPr>
          <w:color w:val="000000"/>
        </w:rPr>
        <w:t>планов</w:t>
      </w:r>
      <w:proofErr w:type="gramEnd"/>
      <w:r w:rsidRPr="00267C32">
        <w:rPr>
          <w:color w:val="000000"/>
        </w:rPr>
        <w:t xml:space="preserve"> на будущее, показывается пример написания сопроводительного письма при приёме на работу.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</w:rPr>
      </w:pPr>
      <w:r w:rsidRPr="00267C32">
        <w:rPr>
          <w:color w:val="000000"/>
        </w:rPr>
        <w:t xml:space="preserve">Таким образом, мы видим, что данные ученики изобилуют различными заданиями и примерами, которые помогут </w:t>
      </w:r>
      <w:proofErr w:type="gramStart"/>
      <w:r w:rsidRPr="00267C32">
        <w:rPr>
          <w:color w:val="000000"/>
        </w:rPr>
        <w:t>ребятам</w:t>
      </w:r>
      <w:proofErr w:type="gramEnd"/>
      <w:r w:rsidRPr="00267C32">
        <w:rPr>
          <w:color w:val="000000"/>
        </w:rPr>
        <w:t xml:space="preserve"> познакомится с новыми профессиями или посмотреть на профессию с другой стороны применимо к себе. Но помимо предложенных заданий можно ввести некоторые дополнительные задания</w:t>
      </w:r>
      <w:r w:rsidR="00B81CE2">
        <w:rPr>
          <w:color w:val="000000"/>
        </w:rPr>
        <w:t>, подойти к данной задаче нестандартно</w:t>
      </w:r>
      <w:bookmarkStart w:id="0" w:name="_GoBack"/>
      <w:bookmarkEnd w:id="0"/>
      <w:r w:rsidRPr="00267C32">
        <w:rPr>
          <w:color w:val="000000"/>
        </w:rPr>
        <w:t xml:space="preserve">, например игровой компонент, чтобы разбавить материал и дать ребятам поговорить играя. </w:t>
      </w:r>
    </w:p>
    <w:p w:rsidR="00267C32" w:rsidRPr="00267C32" w:rsidRDefault="00267C32" w:rsidP="00267C32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b/>
          <w:color w:val="000000"/>
        </w:rPr>
      </w:pPr>
      <w:r w:rsidRPr="00267C32">
        <w:rPr>
          <w:b/>
          <w:color w:val="000000"/>
        </w:rPr>
        <w:t>Например, в 10м классе можно предложить ребятам: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t>1.</w:t>
      </w:r>
      <w:r w:rsidRPr="00267C32">
        <w:rPr>
          <w:rFonts w:ascii="Times New Roman" w:hAnsi="Times New Roman" w:cs="Times New Roman"/>
          <w:sz w:val="24"/>
          <w:szCs w:val="24"/>
        </w:rPr>
        <w:t>Работая со страницей 48 можно поиграть в загадки, т.е. ребята получают карточки с профессиями и должны описать данную профессию используя лексику из упр2в с.48 и повторяя материал предыдущего модуля с.30 упр</w:t>
      </w:r>
      <w:proofErr w:type="gramStart"/>
      <w:r w:rsidRPr="00267C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7C32">
        <w:rPr>
          <w:rFonts w:ascii="Times New Roman" w:hAnsi="Times New Roman" w:cs="Times New Roman"/>
          <w:sz w:val="24"/>
          <w:szCs w:val="24"/>
        </w:rPr>
        <w:t xml:space="preserve">, не называя её, а остальные должны её отгадать. 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t>2.</w:t>
      </w:r>
      <w:r w:rsidRPr="00267C32">
        <w:rPr>
          <w:rFonts w:ascii="Times New Roman" w:hAnsi="Times New Roman" w:cs="Times New Roman"/>
          <w:sz w:val="24"/>
          <w:szCs w:val="24"/>
        </w:rPr>
        <w:t xml:space="preserve"> «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267C32">
        <w:rPr>
          <w:rFonts w:ascii="Times New Roman" w:hAnsi="Times New Roman" w:cs="Times New Roman"/>
          <w:sz w:val="24"/>
          <w:szCs w:val="24"/>
        </w:rPr>
        <w:t xml:space="preserve"> 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267C32">
        <w:rPr>
          <w:rFonts w:ascii="Times New Roman" w:hAnsi="Times New Roman" w:cs="Times New Roman"/>
          <w:sz w:val="24"/>
          <w:szCs w:val="24"/>
        </w:rPr>
        <w:t xml:space="preserve">?» Ребята получают </w:t>
      </w:r>
      <w:proofErr w:type="spellStart"/>
      <w:r w:rsidRPr="00267C32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267C32">
        <w:rPr>
          <w:rFonts w:ascii="Times New Roman" w:hAnsi="Times New Roman" w:cs="Times New Roman"/>
          <w:sz w:val="24"/>
          <w:szCs w:val="24"/>
        </w:rPr>
        <w:t xml:space="preserve"> на лоб и должны отгадать свою профессию, задавая вопросы остальным ученикам.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t>3.</w:t>
      </w:r>
      <w:r w:rsidRPr="00267C32">
        <w:rPr>
          <w:rFonts w:ascii="Times New Roman" w:hAnsi="Times New Roman" w:cs="Times New Roman"/>
          <w:sz w:val="24"/>
          <w:szCs w:val="24"/>
        </w:rPr>
        <w:t xml:space="preserve"> Ученик получает карточку с профессией и остальные должны, задавая ему вопросы, угадать кто он.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t>В 11 классе при прохождении 7го модуля можно:</w:t>
      </w:r>
      <w:r w:rsidRPr="0026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t>1.</w:t>
      </w:r>
      <w:r w:rsidRPr="00267C32">
        <w:rPr>
          <w:rFonts w:ascii="Times New Roman" w:hAnsi="Times New Roman" w:cs="Times New Roman"/>
          <w:sz w:val="24"/>
          <w:szCs w:val="24"/>
        </w:rPr>
        <w:t xml:space="preserve">Раздать ребятам профессии и предложить описать их, используя 2й тип условных предложений. Остальные должны угадать. Кто угадывает, получает следующую карточку, таким </w:t>
      </w:r>
      <w:proofErr w:type="gramStart"/>
      <w:r w:rsidRPr="00267C3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67C32">
        <w:rPr>
          <w:rFonts w:ascii="Times New Roman" w:hAnsi="Times New Roman" w:cs="Times New Roman"/>
          <w:sz w:val="24"/>
          <w:szCs w:val="24"/>
        </w:rPr>
        <w:t xml:space="preserve"> появляется мотивация и азарт.</w:t>
      </w:r>
    </w:p>
    <w:p w:rsidR="00267C32" w:rsidRPr="00267C32" w:rsidRDefault="00267C32" w:rsidP="0026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3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67C32">
        <w:rPr>
          <w:rFonts w:ascii="Times New Roman" w:hAnsi="Times New Roman" w:cs="Times New Roman"/>
          <w:sz w:val="24"/>
          <w:szCs w:val="24"/>
        </w:rPr>
        <w:t>Также можно предложить сделать проект  «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7C32">
        <w:rPr>
          <w:rFonts w:ascii="Times New Roman" w:hAnsi="Times New Roman" w:cs="Times New Roman"/>
          <w:sz w:val="24"/>
          <w:szCs w:val="24"/>
        </w:rPr>
        <w:t xml:space="preserve"> 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67C32">
        <w:rPr>
          <w:rFonts w:ascii="Times New Roman" w:hAnsi="Times New Roman" w:cs="Times New Roman"/>
          <w:sz w:val="24"/>
          <w:szCs w:val="24"/>
        </w:rPr>
        <w:t xml:space="preserve"> 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267C32">
        <w:rPr>
          <w:rFonts w:ascii="Times New Roman" w:hAnsi="Times New Roman" w:cs="Times New Roman"/>
          <w:sz w:val="24"/>
          <w:szCs w:val="24"/>
        </w:rPr>
        <w:t xml:space="preserve"> </w:t>
      </w:r>
      <w:r w:rsidRPr="00267C32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267C32">
        <w:rPr>
          <w:rFonts w:ascii="Times New Roman" w:hAnsi="Times New Roman" w:cs="Times New Roman"/>
          <w:sz w:val="24"/>
          <w:szCs w:val="24"/>
        </w:rPr>
        <w:t>» где они должны разрекламировать выбранную профессию, при этом предупредить, чтобы профессии не повторялись, что также может открыть ребятам что-то новое, как при подготовке проекта, так и при прослушивании проектов одноклассников.</w:t>
      </w:r>
    </w:p>
    <w:p w:rsidR="00B21E9B" w:rsidRPr="00267C32" w:rsidRDefault="00267C32" w:rsidP="00267C32">
      <w:pPr>
        <w:spacing w:line="360" w:lineRule="auto"/>
        <w:jc w:val="both"/>
        <w:rPr>
          <w:sz w:val="24"/>
          <w:szCs w:val="24"/>
        </w:rPr>
      </w:pPr>
      <w:r w:rsidRPr="00267C32">
        <w:rPr>
          <w:rFonts w:ascii="Times New Roman" w:hAnsi="Times New Roman" w:cs="Times New Roman"/>
          <w:sz w:val="24"/>
          <w:szCs w:val="24"/>
        </w:rPr>
        <w:t xml:space="preserve">Мы можем сделать вывод что </w:t>
      </w:r>
      <w:r w:rsidRPr="00267C32">
        <w:rPr>
          <w:rFonts w:ascii="Times New Roman" w:hAnsi="Times New Roman" w:cs="Times New Roman"/>
          <w:color w:val="000000"/>
          <w:sz w:val="24"/>
          <w:szCs w:val="24"/>
        </w:rPr>
        <w:t xml:space="preserve">профориентация — это не только обзор профессий, а широкое понятие, охватывающее разные сферы жизни: хобби, любовь, здоровье и </w:t>
      </w:r>
      <w:r w:rsidRPr="00267C32">
        <w:rPr>
          <w:rFonts w:ascii="Times New Roman" w:hAnsi="Times New Roman" w:cs="Times New Roman"/>
          <w:sz w:val="24"/>
          <w:szCs w:val="24"/>
        </w:rPr>
        <w:t xml:space="preserve">данный УМК помогает нам раскрыть многогранность этого понятия, поскольку </w:t>
      </w:r>
      <w:r w:rsidRPr="00267C32">
        <w:rPr>
          <w:rFonts w:ascii="Times New Roman" w:hAnsi="Times New Roman" w:cs="Times New Roman"/>
          <w:color w:val="000000"/>
          <w:sz w:val="24"/>
          <w:szCs w:val="24"/>
        </w:rPr>
        <w:t xml:space="preserve"> в нём затрагиваются вопросы, которые беспокоят не только выпускников, но и студентов, и взрослых людей. Тематические блоки показывают путь от успеха через ошибки к новым начинаниям и рефлексии опыта. Содержание включает модели профессиональной деятельности, с которыми ученики наверняка столкнутся в будущем. Поэтому при правильном построении работы можно легко поставленных целей и задач.</w:t>
      </w:r>
      <w:r w:rsidRPr="00267C32">
        <w:rPr>
          <w:rFonts w:ascii="Arial" w:hAnsi="Arial" w:cs="Arial"/>
          <w:color w:val="000000"/>
          <w:sz w:val="24"/>
          <w:szCs w:val="24"/>
        </w:rPr>
        <w:br/>
      </w:r>
    </w:p>
    <w:sectPr w:rsidR="00B21E9B" w:rsidRPr="00267C32" w:rsidSect="00566EDB">
      <w:footerReference w:type="default" r:id="rId7"/>
      <w:pgSz w:w="11906" w:h="16838"/>
      <w:pgMar w:top="1134" w:right="850" w:bottom="1134" w:left="1701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D5" w:rsidRDefault="00331CD5">
      <w:pPr>
        <w:spacing w:after="0" w:line="240" w:lineRule="auto"/>
      </w:pPr>
      <w:r>
        <w:separator/>
      </w:r>
    </w:p>
  </w:endnote>
  <w:endnote w:type="continuationSeparator" w:id="0">
    <w:p w:rsidR="00331CD5" w:rsidRDefault="0033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90442"/>
      <w:docPartObj>
        <w:docPartGallery w:val="Page Numbers (Bottom of Page)"/>
        <w:docPartUnique/>
      </w:docPartObj>
    </w:sdtPr>
    <w:sdtEndPr/>
    <w:sdtContent>
      <w:p w:rsidR="00566EDB" w:rsidRDefault="00267C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E2">
          <w:rPr>
            <w:noProof/>
          </w:rPr>
          <w:t>3</w:t>
        </w:r>
        <w:r>
          <w:fldChar w:fldCharType="end"/>
        </w:r>
      </w:p>
    </w:sdtContent>
  </w:sdt>
  <w:p w:rsidR="00566EDB" w:rsidRDefault="00331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D5" w:rsidRDefault="00331CD5">
      <w:pPr>
        <w:spacing w:after="0" w:line="240" w:lineRule="auto"/>
      </w:pPr>
      <w:r>
        <w:separator/>
      </w:r>
    </w:p>
  </w:footnote>
  <w:footnote w:type="continuationSeparator" w:id="0">
    <w:p w:rsidR="00331CD5" w:rsidRDefault="0033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A"/>
    <w:rsid w:val="00267C32"/>
    <w:rsid w:val="00331CD5"/>
    <w:rsid w:val="005C2900"/>
    <w:rsid w:val="00811A8A"/>
    <w:rsid w:val="00B81CE2"/>
    <w:rsid w:val="00D42059"/>
    <w:rsid w:val="00D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6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6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2022-11-30T19:01:00Z</dcterms:created>
  <dcterms:modified xsi:type="dcterms:W3CDTF">2022-11-30T19:09:00Z</dcterms:modified>
</cp:coreProperties>
</file>