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5E" w:rsidRDefault="00A127CD" w:rsidP="0017085E">
      <w:pPr>
        <w:jc w:val="center"/>
        <w:rPr>
          <w:rFonts w:eastAsiaTheme="minorHAnsi"/>
          <w:b/>
          <w:szCs w:val="28"/>
          <w:lang w:eastAsia="en-US"/>
        </w:rPr>
      </w:pPr>
      <w:r w:rsidRPr="00A127CD">
        <w:rPr>
          <w:rFonts w:eastAsiaTheme="minorHAnsi"/>
          <w:b/>
          <w:szCs w:val="28"/>
          <w:lang w:eastAsia="en-US"/>
        </w:rPr>
        <w:t>Пояснительная записка</w:t>
      </w:r>
    </w:p>
    <w:p w:rsidR="0017085E" w:rsidRPr="0017085E" w:rsidRDefault="0017085E" w:rsidP="0048231E">
      <w:pPr>
        <w:jc w:val="center"/>
        <w:rPr>
          <w:szCs w:val="28"/>
        </w:rPr>
      </w:pPr>
      <w:r w:rsidRPr="0017085E">
        <w:rPr>
          <w:rFonts w:eastAsiaTheme="minorHAnsi"/>
          <w:szCs w:val="28"/>
          <w:lang w:eastAsia="en-US"/>
        </w:rPr>
        <w:t xml:space="preserve">к </w:t>
      </w:r>
      <w:r w:rsidR="003E47B6">
        <w:rPr>
          <w:szCs w:val="28"/>
        </w:rPr>
        <w:t>методической разработке</w:t>
      </w:r>
      <w:r w:rsidRPr="0017085E">
        <w:rPr>
          <w:szCs w:val="28"/>
        </w:rPr>
        <w:t xml:space="preserve"> партнерской образовательной деятельности взрослого и детей</w:t>
      </w:r>
    </w:p>
    <w:p w:rsidR="0048231E" w:rsidRDefault="0048231E" w:rsidP="0048231E">
      <w:pPr>
        <w:jc w:val="center"/>
      </w:pPr>
      <w:r w:rsidRPr="0048231E">
        <w:t xml:space="preserve">на платформе инновационного направления образовательных технологий – конструирование посредством </w:t>
      </w:r>
      <w:proofErr w:type="spellStart"/>
      <w:r w:rsidRPr="0048231E">
        <w:t>Cuboro</w:t>
      </w:r>
      <w:proofErr w:type="spellEnd"/>
    </w:p>
    <w:p w:rsidR="0048231E" w:rsidRDefault="0048231E" w:rsidP="00205396">
      <w:pPr>
        <w:jc w:val="right"/>
        <w:rPr>
          <w:i/>
        </w:rPr>
      </w:pPr>
    </w:p>
    <w:p w:rsidR="00205396" w:rsidRPr="0017085E" w:rsidRDefault="00205396" w:rsidP="00205396">
      <w:pPr>
        <w:jc w:val="right"/>
        <w:rPr>
          <w:i/>
        </w:rPr>
      </w:pPr>
      <w:r w:rsidRPr="0017085E">
        <w:rPr>
          <w:i/>
        </w:rPr>
        <w:t xml:space="preserve">«Если ребенок не научится сам ничего творить, </w:t>
      </w:r>
    </w:p>
    <w:p w:rsidR="00205396" w:rsidRPr="0017085E" w:rsidRDefault="00205396" w:rsidP="00205396">
      <w:pPr>
        <w:jc w:val="right"/>
        <w:rPr>
          <w:i/>
        </w:rPr>
      </w:pPr>
      <w:r w:rsidRPr="0017085E">
        <w:rPr>
          <w:i/>
        </w:rPr>
        <w:t>то в жизни, он всегда будет только подражать и копировать»</w:t>
      </w:r>
    </w:p>
    <w:p w:rsidR="0017085E" w:rsidRDefault="0017085E" w:rsidP="00205396">
      <w:pPr>
        <w:jc w:val="right"/>
        <w:rPr>
          <w:i/>
        </w:rPr>
      </w:pPr>
    </w:p>
    <w:p w:rsidR="00205396" w:rsidRPr="0017085E" w:rsidRDefault="00205396" w:rsidP="00205396">
      <w:pPr>
        <w:jc w:val="right"/>
        <w:rPr>
          <w:i/>
          <w:highlight w:val="yellow"/>
        </w:rPr>
      </w:pPr>
      <w:r w:rsidRPr="0017085E">
        <w:rPr>
          <w:i/>
        </w:rPr>
        <w:t>Л.Н. Толстой</w:t>
      </w:r>
    </w:p>
    <w:p w:rsidR="00205396" w:rsidRPr="00205396" w:rsidRDefault="00205396" w:rsidP="00A127CD">
      <w:pPr>
        <w:spacing w:after="200" w:line="276" w:lineRule="auto"/>
        <w:rPr>
          <w:rFonts w:eastAsiaTheme="minorHAnsi"/>
          <w:b/>
          <w:lang w:eastAsia="en-US"/>
        </w:rPr>
      </w:pPr>
    </w:p>
    <w:p w:rsidR="00A127CD" w:rsidRPr="00A127CD" w:rsidRDefault="003E47B6" w:rsidP="0048231E">
      <w:pPr>
        <w:spacing w:line="276" w:lineRule="auto"/>
        <w:ind w:firstLine="425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Представленная методическая </w:t>
      </w:r>
      <w:proofErr w:type="gramStart"/>
      <w:r>
        <w:rPr>
          <w:rFonts w:eastAsiaTheme="minorHAnsi"/>
          <w:lang w:eastAsia="en-US"/>
        </w:rPr>
        <w:t xml:space="preserve">разработка </w:t>
      </w:r>
      <w:r w:rsidR="00A127CD" w:rsidRPr="00A127CD">
        <w:rPr>
          <w:rFonts w:eastAsiaTheme="minorHAnsi"/>
          <w:lang w:eastAsia="en-US"/>
        </w:rPr>
        <w:t xml:space="preserve"> </w:t>
      </w:r>
      <w:r w:rsidR="00A127CD">
        <w:rPr>
          <w:rFonts w:eastAsiaTheme="minorHAnsi"/>
          <w:lang w:eastAsia="en-US"/>
        </w:rPr>
        <w:t>партнерской</w:t>
      </w:r>
      <w:proofErr w:type="gramEnd"/>
      <w:r w:rsidR="00A127CD">
        <w:rPr>
          <w:rFonts w:eastAsiaTheme="minorHAnsi"/>
          <w:lang w:eastAsia="en-US"/>
        </w:rPr>
        <w:t xml:space="preserve"> </w:t>
      </w:r>
      <w:r w:rsidR="00A127CD" w:rsidRPr="00A127CD">
        <w:rPr>
          <w:rFonts w:eastAsiaTheme="minorHAnsi"/>
          <w:lang w:eastAsia="en-US"/>
        </w:rPr>
        <w:t xml:space="preserve">деятельности взрослого и детей </w:t>
      </w:r>
      <w:r w:rsidR="0048231E">
        <w:rPr>
          <w:rFonts w:eastAsiaTheme="minorHAnsi"/>
          <w:lang w:eastAsia="en-US"/>
        </w:rPr>
        <w:t>разработан</w:t>
      </w:r>
      <w:r>
        <w:rPr>
          <w:rFonts w:eastAsiaTheme="minorHAnsi"/>
          <w:lang w:eastAsia="en-US"/>
        </w:rPr>
        <w:t>а</w:t>
      </w:r>
      <w:r w:rsidR="00A127CD" w:rsidRPr="00A127CD">
        <w:rPr>
          <w:rFonts w:eastAsiaTheme="minorHAnsi"/>
          <w:lang w:eastAsia="en-US"/>
        </w:rPr>
        <w:t xml:space="preserve"> в соответствии с проектно-тематическим планом образовательной деятельности подготовительной группы (6-7лет) по реализации Основной общеобразовательной программы дошкольного образования, содержание которой основано на комплексной образовательной программе дошкольного образования «Миры детства</w:t>
      </w:r>
      <w:r w:rsidR="0048231E">
        <w:rPr>
          <w:rFonts w:eastAsiaTheme="minorHAnsi"/>
          <w:lang w:eastAsia="en-US"/>
        </w:rPr>
        <w:t xml:space="preserve">: </w:t>
      </w:r>
      <w:r w:rsidR="0048231E" w:rsidRPr="0048231E">
        <w:rPr>
          <w:rFonts w:eastAsiaTheme="minorHAnsi"/>
          <w:lang w:eastAsia="en-US"/>
        </w:rPr>
        <w:t>конструирование возможностей»</w:t>
      </w:r>
      <w:r w:rsidR="00A127CD" w:rsidRPr="00A127CD">
        <w:rPr>
          <w:rFonts w:eastAsiaTheme="minorHAnsi"/>
          <w:lang w:eastAsia="en-US"/>
        </w:rPr>
        <w:t>» (</w:t>
      </w:r>
      <w:r w:rsidR="0048231E" w:rsidRPr="0048231E">
        <w:rPr>
          <w:rFonts w:ascii="TimesNewRomanPSMT" w:eastAsia="Calibri" w:hAnsi="TimesNewRomanPSMT" w:cs="TimesNewRomanPSMT"/>
        </w:rPr>
        <w:t xml:space="preserve">под редакцией Т.Н. </w:t>
      </w:r>
      <w:proofErr w:type="spellStart"/>
      <w:r w:rsidR="0048231E" w:rsidRPr="0048231E">
        <w:rPr>
          <w:rFonts w:ascii="TimesNewRomanPSMT" w:eastAsia="Calibri" w:hAnsi="TimesNewRomanPSMT" w:cs="TimesNewRomanPSMT"/>
        </w:rPr>
        <w:t>Дороновой</w:t>
      </w:r>
      <w:proofErr w:type="spellEnd"/>
      <w:r w:rsidR="0048231E">
        <w:rPr>
          <w:rFonts w:ascii="TimesNewRomanPSMT" w:eastAsia="Calibri" w:hAnsi="TimesNewRomanPSMT" w:cs="TimesNewRomanPSMT"/>
        </w:rPr>
        <w:t>).</w:t>
      </w:r>
    </w:p>
    <w:p w:rsidR="00A127CD" w:rsidRPr="00A127CD" w:rsidRDefault="00A127CD" w:rsidP="0048231E">
      <w:pPr>
        <w:spacing w:line="276" w:lineRule="auto"/>
        <w:ind w:firstLine="425"/>
        <w:jc w:val="both"/>
        <w:rPr>
          <w:rFonts w:eastAsia="Calibri"/>
          <w:b/>
          <w:szCs w:val="28"/>
        </w:rPr>
      </w:pPr>
      <w:r w:rsidRPr="00A127CD">
        <w:rPr>
          <w:rFonts w:eastAsiaTheme="minorHAnsi"/>
          <w:lang w:eastAsia="en-US"/>
        </w:rPr>
        <w:t>В качестве временной единицы планирования выбрана тема реального события</w:t>
      </w:r>
      <w:r w:rsidR="00552F46">
        <w:rPr>
          <w:rFonts w:eastAsiaTheme="minorHAnsi"/>
          <w:lang w:eastAsia="en-US"/>
        </w:rPr>
        <w:t>, проживаемого в группе</w:t>
      </w:r>
      <w:r w:rsidRPr="00A127CD">
        <w:rPr>
          <w:rFonts w:eastAsiaTheme="minorHAnsi"/>
          <w:lang w:eastAsia="en-US"/>
        </w:rPr>
        <w:t xml:space="preserve"> – городской фестиваль по </w:t>
      </w:r>
      <w:proofErr w:type="spellStart"/>
      <w:r w:rsidRPr="00A127CD">
        <w:rPr>
          <w:rFonts w:eastAsiaTheme="minorHAnsi"/>
          <w:lang w:val="en-US" w:eastAsia="en-US"/>
        </w:rPr>
        <w:t>Cuboro</w:t>
      </w:r>
      <w:proofErr w:type="spellEnd"/>
      <w:r>
        <w:rPr>
          <w:rFonts w:eastAsiaTheme="minorHAnsi"/>
          <w:lang w:eastAsia="en-US"/>
        </w:rPr>
        <w:t xml:space="preserve"> </w:t>
      </w:r>
      <w:r w:rsidRPr="00A127CD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A127CD">
        <w:rPr>
          <w:rFonts w:eastAsiaTheme="minorHAnsi"/>
          <w:lang w:eastAsia="en-US"/>
        </w:rPr>
        <w:t>конструированию, вызвавший живой интерес у детей.</w:t>
      </w:r>
    </w:p>
    <w:p w:rsidR="00A127CD" w:rsidRPr="00A127CD" w:rsidRDefault="00A127CD" w:rsidP="0048231E">
      <w:pPr>
        <w:spacing w:line="276" w:lineRule="auto"/>
        <w:ind w:firstLine="425"/>
        <w:jc w:val="both"/>
        <w:rPr>
          <w:rFonts w:eastAsiaTheme="minorHAnsi"/>
          <w:lang w:eastAsia="en-US"/>
        </w:rPr>
      </w:pPr>
    </w:p>
    <w:p w:rsidR="00A127CD" w:rsidRPr="00552F46" w:rsidRDefault="00A127CD" w:rsidP="00552F46">
      <w:pPr>
        <w:ind w:firstLine="425"/>
        <w:jc w:val="both"/>
        <w:rPr>
          <w:rFonts w:eastAsiaTheme="minorHAnsi"/>
          <w:b/>
          <w:szCs w:val="28"/>
          <w:lang w:eastAsia="en-US"/>
        </w:rPr>
      </w:pPr>
      <w:r w:rsidRPr="00552F46">
        <w:rPr>
          <w:rFonts w:eastAsiaTheme="minorHAnsi"/>
          <w:lang w:eastAsia="en-US"/>
        </w:rPr>
        <w:t>Тема партнерской деятельности:</w:t>
      </w:r>
      <w:r w:rsidRPr="00A127CD">
        <w:rPr>
          <w:rFonts w:eastAsia="Calibri"/>
          <w:sz w:val="28"/>
          <w:szCs w:val="28"/>
          <w:lang w:eastAsia="en-US"/>
        </w:rPr>
        <w:t xml:space="preserve"> </w:t>
      </w:r>
      <w:r w:rsidRPr="00A127CD">
        <w:rPr>
          <w:rFonts w:eastAsiaTheme="minorHAnsi"/>
          <w:b/>
          <w:szCs w:val="28"/>
          <w:lang w:eastAsia="en-US"/>
        </w:rPr>
        <w:t>«</w:t>
      </w:r>
      <w:proofErr w:type="spellStart"/>
      <w:r w:rsidRPr="00A127CD">
        <w:rPr>
          <w:rFonts w:eastAsiaTheme="minorHAnsi"/>
          <w:b/>
          <w:szCs w:val="28"/>
          <w:lang w:eastAsia="en-US"/>
        </w:rPr>
        <w:t>Cuboro</w:t>
      </w:r>
      <w:proofErr w:type="spellEnd"/>
      <w:r w:rsidRPr="00A127CD">
        <w:rPr>
          <w:rFonts w:eastAsiaTheme="minorHAnsi"/>
          <w:b/>
          <w:szCs w:val="28"/>
          <w:lang w:eastAsia="en-US"/>
        </w:rPr>
        <w:t xml:space="preserve"> - турнир»</w:t>
      </w:r>
      <w:r w:rsidR="00552F46">
        <w:rPr>
          <w:rFonts w:eastAsiaTheme="minorHAnsi"/>
          <w:b/>
          <w:szCs w:val="28"/>
          <w:lang w:eastAsia="en-US"/>
        </w:rPr>
        <w:t xml:space="preserve">. </w:t>
      </w:r>
      <w:r w:rsidRPr="00A127CD">
        <w:rPr>
          <w:rFonts w:asciiTheme="minorHAnsi" w:eastAsiaTheme="minorHAnsi" w:hAnsiTheme="minorHAnsi" w:cstheme="minorBidi"/>
          <w:sz w:val="22"/>
          <w:szCs w:val="22"/>
          <w:lang w:eastAsia="en-US"/>
        </w:rPr>
        <w:t>О</w:t>
      </w:r>
      <w:r w:rsidRPr="00A127CD">
        <w:t>дним из вариантов по</w:t>
      </w:r>
      <w:r w:rsidRPr="00A127CD">
        <w:rPr>
          <w:rFonts w:eastAsiaTheme="minorHAnsi"/>
          <w:lang w:eastAsia="en-US"/>
        </w:rPr>
        <w:t xml:space="preserve"> формированию у детей старшего дошкольного возраста конструктивной деятельности, как культурной практики,</w:t>
      </w:r>
      <w:r w:rsidRPr="00A127CD">
        <w:t xml:space="preserve"> стала партнерская деятельность взрослого и ребенка по образовательной системе «</w:t>
      </w:r>
      <w:r w:rsidRPr="00A127CD">
        <w:rPr>
          <w:lang w:val="en-US"/>
        </w:rPr>
        <w:t>C</w:t>
      </w:r>
      <w:proofErr w:type="spellStart"/>
      <w:r w:rsidRPr="00A127CD">
        <w:t>uboro</w:t>
      </w:r>
      <w:proofErr w:type="spellEnd"/>
      <w:r w:rsidRPr="00A127CD">
        <w:t>».</w:t>
      </w:r>
      <w:r w:rsidRPr="00A127CD">
        <w:rPr>
          <w:rFonts w:ascii="Helvetica" w:eastAsiaTheme="minorHAnsi" w:hAnsi="Helvetica" w:cstheme="minorBidi"/>
          <w:color w:val="333333"/>
          <w:sz w:val="21"/>
          <w:szCs w:val="21"/>
          <w:shd w:val="clear" w:color="auto" w:fill="FFFFFF"/>
          <w:lang w:eastAsia="en-US"/>
        </w:rPr>
        <w:t xml:space="preserve"> </w:t>
      </w:r>
    </w:p>
    <w:p w:rsidR="00A127CD" w:rsidRPr="00A127CD" w:rsidRDefault="00A127CD" w:rsidP="0048231E">
      <w:pPr>
        <w:shd w:val="clear" w:color="auto" w:fill="FFFFFF"/>
        <w:spacing w:line="276" w:lineRule="auto"/>
        <w:ind w:firstLine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27CD">
        <w:t>Введение ФГОС дошкольного образования предполагает разработку новых образовательных моделей, в основу которых должны входить образовательные технологии.</w:t>
      </w:r>
    </w:p>
    <w:p w:rsidR="00A127CD" w:rsidRPr="00A127CD" w:rsidRDefault="00A127CD" w:rsidP="0048231E">
      <w:pPr>
        <w:shd w:val="clear" w:color="auto" w:fill="FFFFFF"/>
        <w:spacing w:line="276" w:lineRule="auto"/>
        <w:ind w:firstLine="425"/>
        <w:jc w:val="both"/>
        <w:rPr>
          <w:rFonts w:eastAsiaTheme="minorHAnsi" w:cstheme="minorBidi"/>
          <w:sz w:val="28"/>
          <w:szCs w:val="28"/>
          <w:lang w:eastAsia="en-US"/>
        </w:rPr>
      </w:pPr>
      <w:r w:rsidRPr="00A127CD">
        <w:rPr>
          <w:rFonts w:eastAsiaTheme="minorHAnsi"/>
          <w:shd w:val="clear" w:color="auto" w:fill="FFFFFF"/>
          <w:lang w:eastAsia="en-US"/>
        </w:rPr>
        <w:t xml:space="preserve">Конструктор </w:t>
      </w:r>
      <w:r w:rsidR="003E47B6">
        <w:rPr>
          <w:rFonts w:eastAsiaTheme="minorHAnsi"/>
          <w:shd w:val="clear" w:color="auto" w:fill="FFFFFF"/>
          <w:lang w:eastAsia="en-US"/>
        </w:rPr>
        <w:t>«</w:t>
      </w:r>
      <w:proofErr w:type="spellStart"/>
      <w:r w:rsidRPr="00A127CD">
        <w:rPr>
          <w:rFonts w:eastAsiaTheme="minorHAnsi"/>
          <w:shd w:val="clear" w:color="auto" w:fill="FFFFFF"/>
          <w:lang w:eastAsia="en-US"/>
        </w:rPr>
        <w:t>Cuboro</w:t>
      </w:r>
      <w:proofErr w:type="spellEnd"/>
      <w:r w:rsidR="003E47B6">
        <w:rPr>
          <w:rFonts w:eastAsiaTheme="minorHAnsi"/>
          <w:shd w:val="clear" w:color="auto" w:fill="FFFFFF"/>
          <w:lang w:eastAsia="en-US"/>
        </w:rPr>
        <w:t>»</w:t>
      </w:r>
      <w:r w:rsidRPr="00A127CD">
        <w:rPr>
          <w:rFonts w:eastAsiaTheme="minorHAnsi"/>
          <w:shd w:val="clear" w:color="auto" w:fill="FFFFFF"/>
          <w:lang w:eastAsia="en-US"/>
        </w:rPr>
        <w:t>, как новая технология, вошла в систему дошкольного образования и</w:t>
      </w:r>
      <w:r w:rsidRPr="00A127CD">
        <w:rPr>
          <w:rFonts w:ascii="Helvetica" w:hAnsi="Helvetica"/>
          <w:sz w:val="21"/>
          <w:szCs w:val="21"/>
        </w:rPr>
        <w:t xml:space="preserve"> </w:t>
      </w:r>
      <w:r w:rsidRPr="00A127CD">
        <w:rPr>
          <w:rFonts w:eastAsiaTheme="minorHAnsi"/>
          <w:shd w:val="clear" w:color="auto" w:fill="FFFFFF"/>
          <w:lang w:eastAsia="en-US"/>
        </w:rPr>
        <w:t>знакомит детей с основами конструирования и моделирования; развивает творческое, логическое инженерное мышление; тренирует пространственное воображение; учит согласованно работать в команде, коллективе.</w:t>
      </w:r>
      <w:r w:rsidRPr="00A127CD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552F46" w:rsidRDefault="00A127CD" w:rsidP="00552F46">
      <w:pPr>
        <w:shd w:val="clear" w:color="auto" w:fill="FFFFFF"/>
        <w:spacing w:line="276" w:lineRule="auto"/>
        <w:ind w:firstLine="425"/>
        <w:jc w:val="both"/>
        <w:rPr>
          <w:rFonts w:eastAsiaTheme="minorHAnsi" w:cstheme="minorBidi"/>
          <w:lang w:eastAsia="en-US"/>
        </w:rPr>
      </w:pPr>
      <w:r w:rsidRPr="00A127CD">
        <w:rPr>
          <w:rFonts w:eastAsiaTheme="minorHAnsi" w:cstheme="minorBidi"/>
          <w:lang w:eastAsia="en-US"/>
        </w:rPr>
        <w:t xml:space="preserve">Образовательная система </w:t>
      </w:r>
      <w:bookmarkStart w:id="0" w:name="_Hlk56412291"/>
      <w:r w:rsidR="00552F46">
        <w:rPr>
          <w:rFonts w:eastAsiaTheme="minorHAnsi" w:cstheme="minorBidi"/>
          <w:lang w:eastAsia="en-US"/>
        </w:rPr>
        <w:t>«</w:t>
      </w:r>
      <w:proofErr w:type="spellStart"/>
      <w:r w:rsidRPr="00A127CD">
        <w:rPr>
          <w:rFonts w:eastAsiaTheme="minorHAnsi" w:cstheme="minorBidi"/>
          <w:lang w:eastAsia="en-US"/>
        </w:rPr>
        <w:t>Сuboro</w:t>
      </w:r>
      <w:bookmarkEnd w:id="0"/>
      <w:proofErr w:type="spellEnd"/>
      <w:r w:rsidR="00552F46">
        <w:rPr>
          <w:rFonts w:eastAsiaTheme="minorHAnsi" w:cstheme="minorBidi"/>
          <w:lang w:eastAsia="en-US"/>
        </w:rPr>
        <w:t>»</w:t>
      </w:r>
      <w:r w:rsidRPr="00A127CD">
        <w:rPr>
          <w:rFonts w:eastAsiaTheme="minorHAnsi" w:cstheme="minorBidi"/>
          <w:lang w:eastAsia="en-US"/>
        </w:rPr>
        <w:t xml:space="preserve"> направлена на развитие основных социальных навыков </w:t>
      </w:r>
      <w:proofErr w:type="spellStart"/>
      <w:r w:rsidRPr="00552F46">
        <w:rPr>
          <w:rFonts w:eastAsiaTheme="minorHAnsi" w:cstheme="minorBidi"/>
          <w:b/>
          <w:i/>
          <w:lang w:eastAsia="en-US"/>
        </w:rPr>
        <w:t>soft</w:t>
      </w:r>
      <w:proofErr w:type="spellEnd"/>
      <w:r w:rsidRPr="00552F46">
        <w:rPr>
          <w:rFonts w:eastAsiaTheme="minorHAnsi" w:cstheme="minorBidi"/>
          <w:b/>
          <w:i/>
          <w:lang w:eastAsia="en-US"/>
        </w:rPr>
        <w:t xml:space="preserve"> </w:t>
      </w:r>
      <w:proofErr w:type="spellStart"/>
      <w:r w:rsidRPr="00552F46">
        <w:rPr>
          <w:rFonts w:eastAsiaTheme="minorHAnsi" w:cstheme="minorBidi"/>
          <w:b/>
          <w:i/>
          <w:lang w:eastAsia="en-US"/>
        </w:rPr>
        <w:t>skills</w:t>
      </w:r>
      <w:proofErr w:type="spellEnd"/>
      <w:r w:rsidRPr="00A127CD">
        <w:rPr>
          <w:rFonts w:eastAsiaTheme="minorHAnsi" w:cstheme="minorBidi"/>
          <w:lang w:eastAsia="en-US"/>
        </w:rPr>
        <w:t xml:space="preserve"> – навыков, позволяющих быть успешным независимо от специфики деятельности и направления.</w:t>
      </w:r>
    </w:p>
    <w:p w:rsidR="003D5890" w:rsidRPr="00552F46" w:rsidRDefault="003D5890" w:rsidP="00552F46">
      <w:pPr>
        <w:shd w:val="clear" w:color="auto" w:fill="FFFFFF"/>
        <w:spacing w:line="276" w:lineRule="auto"/>
        <w:ind w:firstLine="425"/>
        <w:jc w:val="both"/>
        <w:rPr>
          <w:rFonts w:eastAsiaTheme="minorHAnsi" w:cstheme="minorBidi"/>
          <w:lang w:eastAsia="en-US"/>
        </w:rPr>
      </w:pPr>
      <w:r w:rsidRPr="003D5890">
        <w:rPr>
          <w:color w:val="000000"/>
        </w:rPr>
        <w:t xml:space="preserve">Важной особенностью детского технического творчества является то, что основное внимание уделяется </w:t>
      </w:r>
      <w:r w:rsidRPr="00552F46">
        <w:rPr>
          <w:b/>
          <w:i/>
          <w:color w:val="000000"/>
        </w:rPr>
        <w:t xml:space="preserve">самому процессу, </w:t>
      </w:r>
      <w:r w:rsidRPr="00552F46">
        <w:rPr>
          <w:color w:val="000000"/>
        </w:rPr>
        <w:t>а не его</w:t>
      </w:r>
      <w:r w:rsidRPr="00552F46">
        <w:rPr>
          <w:b/>
          <w:i/>
          <w:color w:val="000000"/>
        </w:rPr>
        <w:t xml:space="preserve"> результату</w:t>
      </w:r>
      <w:r w:rsidRPr="003D5890">
        <w:rPr>
          <w:color w:val="000000"/>
        </w:rPr>
        <w:t>. То есть важна сама творческая деятельность и создание чего-то нового.</w:t>
      </w:r>
    </w:p>
    <w:p w:rsidR="00552F46" w:rsidRDefault="003D5890" w:rsidP="00552F46">
      <w:pPr>
        <w:ind w:firstLine="425"/>
        <w:jc w:val="both"/>
        <w:rPr>
          <w:b/>
          <w:i/>
          <w:sz w:val="28"/>
          <w:szCs w:val="28"/>
        </w:rPr>
      </w:pPr>
      <w:r w:rsidRPr="003D5890">
        <w:rPr>
          <w:color w:val="000000"/>
        </w:rPr>
        <w:t>В развитии технического творчества дошкольника основную роль играет овладение детьми способами конструирования. </w:t>
      </w:r>
    </w:p>
    <w:p w:rsidR="00A127CD" w:rsidRPr="00A127CD" w:rsidRDefault="00A127CD" w:rsidP="0048231E">
      <w:pPr>
        <w:shd w:val="clear" w:color="auto" w:fill="FFFFFF"/>
        <w:jc w:val="both"/>
      </w:pPr>
    </w:p>
    <w:p w:rsidR="00A127CD" w:rsidRPr="00A127CD" w:rsidRDefault="00A127CD" w:rsidP="0048231E">
      <w:pPr>
        <w:ind w:firstLine="425"/>
        <w:jc w:val="both"/>
        <w:rPr>
          <w:rFonts w:eastAsiaTheme="minorHAnsi"/>
          <w:b/>
          <w:szCs w:val="28"/>
          <w:lang w:eastAsia="en-US"/>
        </w:rPr>
      </w:pPr>
      <w:r w:rsidRPr="00552F46">
        <w:rPr>
          <w:rFonts w:eastAsiaTheme="minorHAnsi"/>
          <w:b/>
          <w:i/>
          <w:lang w:eastAsia="en-US"/>
        </w:rPr>
        <w:t>Цель партнерской деятельности</w:t>
      </w:r>
      <w:r w:rsidRPr="00A127CD">
        <w:rPr>
          <w:rFonts w:eastAsiaTheme="minorHAnsi"/>
          <w:lang w:eastAsia="en-US"/>
        </w:rPr>
        <w:t xml:space="preserve"> конкретизируется в</w:t>
      </w:r>
      <w:r w:rsidRPr="00A127CD">
        <w:rPr>
          <w:rFonts w:eastAsiaTheme="minorHAnsi"/>
          <w:b/>
          <w:lang w:eastAsia="en-US"/>
        </w:rPr>
        <w:t xml:space="preserve"> </w:t>
      </w:r>
      <w:r w:rsidRPr="00552F46">
        <w:rPr>
          <w:rFonts w:eastAsiaTheme="minorHAnsi"/>
          <w:b/>
          <w:i/>
          <w:lang w:eastAsia="en-US"/>
        </w:rPr>
        <w:t>задачах</w:t>
      </w:r>
      <w:r w:rsidRPr="00A127CD">
        <w:rPr>
          <w:rFonts w:eastAsiaTheme="minorHAnsi"/>
          <w:lang w:eastAsia="en-US"/>
        </w:rPr>
        <w:t>, которые определены для педагога и воспитанников.</w:t>
      </w:r>
    </w:p>
    <w:p w:rsidR="00A127CD" w:rsidRPr="00A127CD" w:rsidRDefault="00A127CD" w:rsidP="0048231E">
      <w:pPr>
        <w:spacing w:line="276" w:lineRule="auto"/>
        <w:ind w:firstLine="426"/>
        <w:jc w:val="both"/>
        <w:rPr>
          <w:rFonts w:eastAsiaTheme="minorHAnsi"/>
          <w:lang w:eastAsia="en-US"/>
        </w:rPr>
      </w:pPr>
      <w:r w:rsidRPr="00A127CD">
        <w:rPr>
          <w:rFonts w:eastAsiaTheme="minorHAnsi"/>
          <w:lang w:eastAsia="en-US"/>
        </w:rPr>
        <w:t xml:space="preserve">В соответствии с требованиями федерального государственного образовательного стандарта дошкольного образования (ФГОС ДО), спрогнозирован </w:t>
      </w:r>
      <w:r w:rsidRPr="00552F46">
        <w:rPr>
          <w:rFonts w:eastAsiaTheme="minorHAnsi"/>
          <w:b/>
          <w:i/>
          <w:lang w:eastAsia="en-US"/>
        </w:rPr>
        <w:t>планируемый результат деятельности</w:t>
      </w:r>
      <w:r w:rsidRPr="00A127CD">
        <w:rPr>
          <w:rFonts w:eastAsiaTheme="minorHAnsi"/>
          <w:lang w:eastAsia="en-US"/>
        </w:rPr>
        <w:t xml:space="preserve"> на уровне ребёнка, исходя из цели и поставленных задач:</w:t>
      </w:r>
    </w:p>
    <w:p w:rsidR="00A127CD" w:rsidRPr="00A127CD" w:rsidRDefault="00A127CD" w:rsidP="0048231E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A127CD">
        <w:rPr>
          <w:rFonts w:eastAsia="Calibri"/>
          <w:szCs w:val="28"/>
          <w:lang w:eastAsia="en-US"/>
        </w:rPr>
        <w:t>проявляет познавательную активность при организации экспериментальной деятельности;</w:t>
      </w:r>
    </w:p>
    <w:p w:rsidR="00A127CD" w:rsidRPr="00A127CD" w:rsidRDefault="00A127CD" w:rsidP="0048231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A127CD">
        <w:rPr>
          <w:rFonts w:eastAsia="Calibri"/>
          <w:szCs w:val="28"/>
          <w:lang w:eastAsia="en-US"/>
        </w:rPr>
        <w:lastRenderedPageBreak/>
        <w:t>может подчиняться установленным правилам в общении: не перебивать, слушать внимательно друг друга, использовать формы вежливости;</w:t>
      </w:r>
    </w:p>
    <w:p w:rsidR="00A127CD" w:rsidRPr="00A127CD" w:rsidRDefault="00A127CD" w:rsidP="004823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A127CD">
        <w:rPr>
          <w:rFonts w:eastAsiaTheme="minorHAnsi" w:cstheme="minorBidi"/>
          <w:lang w:eastAsia="en-US"/>
        </w:rPr>
        <w:t>владеет активной диалогической речью;</w:t>
      </w:r>
    </w:p>
    <w:p w:rsidR="00A127CD" w:rsidRPr="00A127CD" w:rsidRDefault="00A127CD" w:rsidP="004823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A127CD">
        <w:rPr>
          <w:rFonts w:eastAsiaTheme="minorHAnsi" w:cstheme="minorBidi"/>
          <w:lang w:eastAsia="en-US"/>
        </w:rPr>
        <w:t>умеет пользоваться схемой-алгоритмом, карточками фиксациями результатов опытов;</w:t>
      </w:r>
    </w:p>
    <w:p w:rsidR="00A127CD" w:rsidRPr="00A127CD" w:rsidRDefault="00A127CD" w:rsidP="004823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A127CD">
        <w:rPr>
          <w:rFonts w:eastAsia="Calibri"/>
          <w:szCs w:val="28"/>
          <w:lang w:eastAsia="en-US"/>
        </w:rPr>
        <w:t>проявляет творческую активность в опытно-экспериментальной деятельности;</w:t>
      </w:r>
    </w:p>
    <w:p w:rsidR="00A127CD" w:rsidRPr="00A127CD" w:rsidRDefault="00A127CD" w:rsidP="004823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A127CD">
        <w:rPr>
          <w:rFonts w:eastAsia="Calibri"/>
          <w:szCs w:val="28"/>
          <w:lang w:eastAsia="en-US"/>
        </w:rPr>
        <w:t>проявляет любознательность, задаёт вопросы взрослым и сверстникам, интересуется причинно- следственными связями;</w:t>
      </w:r>
    </w:p>
    <w:p w:rsidR="00A127CD" w:rsidRPr="00A127CD" w:rsidRDefault="00A127CD" w:rsidP="004823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A127CD">
        <w:rPr>
          <w:rFonts w:eastAsia="Calibri"/>
          <w:szCs w:val="28"/>
          <w:lang w:eastAsia="en-US"/>
        </w:rPr>
        <w:t>проявляет инициативу, самостоятельность, умеет взаимодействовать со сверстниками и взрослыми в ходе партнерской деятельности;</w:t>
      </w:r>
    </w:p>
    <w:p w:rsidR="00A127CD" w:rsidRPr="00A127CD" w:rsidRDefault="00A127CD" w:rsidP="0048231E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A127CD">
        <w:rPr>
          <w:rFonts w:eastAsia="Calibri"/>
          <w:szCs w:val="28"/>
          <w:lang w:eastAsia="en-US"/>
        </w:rPr>
        <w:t>способен делать определенные умозаключения и выводы в ходе экспериментирования;</w:t>
      </w:r>
    </w:p>
    <w:p w:rsidR="00A127CD" w:rsidRPr="00A127CD" w:rsidRDefault="00A127CD" w:rsidP="0048231E">
      <w:pPr>
        <w:numPr>
          <w:ilvl w:val="0"/>
          <w:numId w:val="2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A127CD">
        <w:rPr>
          <w:rFonts w:eastAsia="Calibri"/>
          <w:szCs w:val="28"/>
          <w:lang w:eastAsia="en-US"/>
        </w:rPr>
        <w:t>способен к целеполаганию и продолжительным волевым усилиям, направленным на достижение результата;</w:t>
      </w:r>
    </w:p>
    <w:p w:rsidR="00A127CD" w:rsidRPr="00A127CD" w:rsidRDefault="00A127CD" w:rsidP="0048231E">
      <w:pPr>
        <w:numPr>
          <w:ilvl w:val="0"/>
          <w:numId w:val="4"/>
        </w:numPr>
        <w:tabs>
          <w:tab w:val="left" w:pos="851"/>
        </w:tabs>
        <w:spacing w:after="200" w:line="276" w:lineRule="auto"/>
        <w:contextualSpacing/>
        <w:jc w:val="both"/>
        <w:rPr>
          <w:rFonts w:eastAsiaTheme="minorHAnsi"/>
          <w:szCs w:val="28"/>
          <w:lang w:eastAsia="en-US"/>
        </w:rPr>
      </w:pPr>
      <w:r w:rsidRPr="00A127CD">
        <w:rPr>
          <w:rFonts w:eastAsiaTheme="minorHAnsi"/>
          <w:szCs w:val="28"/>
          <w:lang w:eastAsia="en-US"/>
        </w:rPr>
        <w:t>способен к принятию собственных решений, опираясь на свои знания и умения в различных видах деятельности.</w:t>
      </w:r>
    </w:p>
    <w:p w:rsidR="00A127CD" w:rsidRPr="00A127CD" w:rsidRDefault="00A127CD" w:rsidP="0048231E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A127CD">
        <w:rPr>
          <w:rFonts w:eastAsiaTheme="minorHAnsi"/>
          <w:lang w:eastAsia="en-US"/>
        </w:rPr>
        <w:t>способен делать определенные умозаключения и выводы в ходе экспериментирования;</w:t>
      </w:r>
    </w:p>
    <w:p w:rsidR="00A127CD" w:rsidRPr="00A127CD" w:rsidRDefault="00A127CD" w:rsidP="0048231E">
      <w:pPr>
        <w:spacing w:line="276" w:lineRule="auto"/>
        <w:ind w:firstLine="426"/>
        <w:jc w:val="both"/>
        <w:rPr>
          <w:rFonts w:eastAsiaTheme="minorHAnsi"/>
          <w:lang w:eastAsia="en-US"/>
        </w:rPr>
      </w:pPr>
    </w:p>
    <w:p w:rsidR="00A127CD" w:rsidRPr="00A127CD" w:rsidRDefault="00A127CD" w:rsidP="0048231E">
      <w:pPr>
        <w:tabs>
          <w:tab w:val="left" w:pos="2827"/>
        </w:tabs>
        <w:spacing w:line="276" w:lineRule="auto"/>
        <w:jc w:val="both"/>
        <w:rPr>
          <w:rFonts w:eastAsia="Calibri"/>
          <w:lang w:eastAsia="en-US"/>
        </w:rPr>
      </w:pPr>
      <w:r w:rsidRPr="00A127CD">
        <w:rPr>
          <w:rFonts w:eastAsiaTheme="minorHAnsi"/>
          <w:lang w:eastAsia="en-US"/>
        </w:rPr>
        <w:t xml:space="preserve"> </w:t>
      </w:r>
      <w:r w:rsidR="003E47B6">
        <w:rPr>
          <w:rFonts w:eastAsiaTheme="minorHAnsi"/>
          <w:lang w:eastAsia="en-US"/>
        </w:rPr>
        <w:t xml:space="preserve">       При </w:t>
      </w:r>
      <w:proofErr w:type="gramStart"/>
      <w:r w:rsidR="003E47B6">
        <w:rPr>
          <w:rFonts w:eastAsiaTheme="minorHAnsi"/>
          <w:lang w:eastAsia="en-US"/>
        </w:rPr>
        <w:t>по</w:t>
      </w:r>
      <w:r w:rsidR="00E40421">
        <w:rPr>
          <w:rFonts w:eastAsiaTheme="minorHAnsi"/>
          <w:lang w:eastAsia="en-US"/>
        </w:rPr>
        <w:t xml:space="preserve">дготовке </w:t>
      </w:r>
      <w:r w:rsidRPr="00A127CD">
        <w:rPr>
          <w:rFonts w:eastAsiaTheme="minorHAnsi"/>
          <w:lang w:eastAsia="en-US"/>
        </w:rPr>
        <w:t xml:space="preserve"> были</w:t>
      </w:r>
      <w:proofErr w:type="gramEnd"/>
      <w:r w:rsidRPr="00A127CD">
        <w:rPr>
          <w:rFonts w:eastAsiaTheme="minorHAnsi"/>
          <w:lang w:eastAsia="en-US"/>
        </w:rPr>
        <w:t xml:space="preserve"> определены </w:t>
      </w:r>
      <w:r w:rsidRPr="00A127CD">
        <w:rPr>
          <w:rFonts w:eastAsiaTheme="minorHAnsi"/>
          <w:b/>
          <w:lang w:eastAsia="en-US"/>
        </w:rPr>
        <w:t>этапы совместной деятельности</w:t>
      </w:r>
      <w:r w:rsidRPr="00A127CD">
        <w:rPr>
          <w:rFonts w:eastAsiaTheme="minorHAnsi"/>
          <w:lang w:eastAsia="en-US"/>
        </w:rPr>
        <w:t xml:space="preserve">: </w:t>
      </w:r>
    </w:p>
    <w:p w:rsidR="00552F46" w:rsidRDefault="00A127CD" w:rsidP="00552F46">
      <w:pPr>
        <w:numPr>
          <w:ilvl w:val="0"/>
          <w:numId w:val="1"/>
        </w:num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A127CD">
        <w:rPr>
          <w:rFonts w:eastAsiaTheme="minorHAnsi"/>
          <w:b/>
          <w:i/>
          <w:lang w:eastAsia="en-US"/>
        </w:rPr>
        <w:t>Мотивационно – целевой этап</w:t>
      </w:r>
      <w:r w:rsidRPr="00A127CD">
        <w:rPr>
          <w:rFonts w:eastAsiaTheme="minorHAnsi"/>
          <w:lang w:eastAsia="en-US"/>
        </w:rPr>
        <w:t xml:space="preserve"> (мотивация, побуждение к деятельности). </w:t>
      </w:r>
    </w:p>
    <w:p w:rsidR="00A127CD" w:rsidRPr="00552F46" w:rsidRDefault="00A127CD" w:rsidP="00552F46">
      <w:pPr>
        <w:numPr>
          <w:ilvl w:val="0"/>
          <w:numId w:val="1"/>
        </w:num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552F46">
        <w:rPr>
          <w:rFonts w:eastAsiaTheme="minorHAnsi"/>
          <w:b/>
          <w:i/>
          <w:lang w:eastAsia="en-US"/>
        </w:rPr>
        <w:t>Содержательно – деятельностный этап</w:t>
      </w:r>
      <w:r w:rsidRPr="00552F46">
        <w:rPr>
          <w:rFonts w:eastAsiaTheme="minorHAnsi"/>
          <w:lang w:eastAsia="en-US"/>
        </w:rPr>
        <w:t xml:space="preserve"> (направленный на стимулирование и поддержку самостоятельной конструктивной деятельности воспитанников с различными образовательными потребностями, учитывая их интересы и сильные стороны).</w:t>
      </w:r>
    </w:p>
    <w:p w:rsidR="00A127CD" w:rsidRPr="00A127CD" w:rsidRDefault="00A127CD" w:rsidP="0048231E">
      <w:pPr>
        <w:numPr>
          <w:ilvl w:val="0"/>
          <w:numId w:val="1"/>
        </w:numPr>
        <w:spacing w:after="200" w:line="276" w:lineRule="auto"/>
        <w:ind w:firstLine="426"/>
        <w:contextualSpacing/>
        <w:jc w:val="both"/>
        <w:rPr>
          <w:rFonts w:eastAsiaTheme="minorHAnsi"/>
          <w:b/>
          <w:i/>
          <w:lang w:eastAsia="en-US"/>
        </w:rPr>
      </w:pPr>
      <w:r w:rsidRPr="00A127CD">
        <w:rPr>
          <w:rFonts w:eastAsiaTheme="minorHAnsi"/>
          <w:b/>
          <w:i/>
          <w:lang w:eastAsia="en-US"/>
        </w:rPr>
        <w:t>Оценочно – рефлексивный этап.</w:t>
      </w:r>
    </w:p>
    <w:p w:rsidR="00A127CD" w:rsidRPr="00A127CD" w:rsidRDefault="00A127CD" w:rsidP="0048231E">
      <w:pPr>
        <w:numPr>
          <w:ilvl w:val="0"/>
          <w:numId w:val="1"/>
        </w:numPr>
        <w:spacing w:after="200" w:line="276" w:lineRule="auto"/>
        <w:ind w:firstLine="426"/>
        <w:contextualSpacing/>
        <w:jc w:val="both"/>
        <w:rPr>
          <w:rFonts w:eastAsiaTheme="minorHAnsi"/>
          <w:lang w:eastAsia="en-US"/>
        </w:rPr>
      </w:pPr>
      <w:r w:rsidRPr="00A127CD">
        <w:rPr>
          <w:rFonts w:eastAsiaTheme="minorHAnsi"/>
          <w:b/>
          <w:i/>
          <w:lang w:eastAsia="en-US"/>
        </w:rPr>
        <w:t>Открытый временной конец деятельности</w:t>
      </w:r>
      <w:r w:rsidRPr="00A127CD">
        <w:rPr>
          <w:rFonts w:eastAsiaTheme="minorHAnsi"/>
          <w:lang w:eastAsia="en-US"/>
        </w:rPr>
        <w:t>.</w:t>
      </w:r>
    </w:p>
    <w:p w:rsidR="00A127CD" w:rsidRPr="00A127CD" w:rsidRDefault="00A127CD" w:rsidP="0048231E">
      <w:pPr>
        <w:spacing w:after="200" w:line="276" w:lineRule="auto"/>
        <w:jc w:val="both"/>
      </w:pPr>
    </w:p>
    <w:p w:rsidR="00A127CD" w:rsidRPr="00A127CD" w:rsidRDefault="003E47B6" w:rsidP="0048231E">
      <w:pPr>
        <w:spacing w:after="200" w:line="276" w:lineRule="auto"/>
        <w:ind w:firstLine="426"/>
        <w:jc w:val="both"/>
      </w:pPr>
      <w:r>
        <w:rPr>
          <w:rFonts w:eastAsiaTheme="minorHAnsi"/>
          <w:lang w:eastAsia="en-US"/>
        </w:rPr>
        <w:t>Мет</w:t>
      </w:r>
      <w:r w:rsidR="00E40421">
        <w:rPr>
          <w:rFonts w:eastAsiaTheme="minorHAnsi"/>
          <w:lang w:eastAsia="en-US"/>
        </w:rPr>
        <w:t>одическая разработка составлена</w:t>
      </w:r>
      <w:bookmarkStart w:id="1" w:name="_GoBack"/>
      <w:bookmarkEnd w:id="1"/>
      <w:r>
        <w:rPr>
          <w:rFonts w:eastAsiaTheme="minorHAnsi"/>
          <w:lang w:eastAsia="en-US"/>
        </w:rPr>
        <w:t xml:space="preserve"> </w:t>
      </w:r>
      <w:r w:rsidR="00A127CD" w:rsidRPr="00A127CD">
        <w:rPr>
          <w:rFonts w:eastAsiaTheme="minorHAnsi"/>
          <w:lang w:eastAsia="en-US"/>
        </w:rPr>
        <w:t>с учётом возрастных особенностей, интересов, потребностей детей старшего дошкольного возраста.</w:t>
      </w:r>
    </w:p>
    <w:p w:rsidR="00A127CD" w:rsidRPr="00A127CD" w:rsidRDefault="00A127CD" w:rsidP="0048231E">
      <w:pPr>
        <w:spacing w:after="200" w:line="276" w:lineRule="auto"/>
        <w:ind w:firstLine="426"/>
        <w:jc w:val="both"/>
      </w:pPr>
      <w:r w:rsidRPr="00A127CD">
        <w:t xml:space="preserve">Для достижения планируемого результата на каждом этапе деятельности определены </w:t>
      </w:r>
      <w:r w:rsidRPr="00A127CD">
        <w:rPr>
          <w:b/>
          <w:i/>
        </w:rPr>
        <w:t>методы и приемы</w:t>
      </w:r>
      <w:r w:rsidRPr="00A127CD">
        <w:t>, адекватные возрасту воспитанников, их индивидуаль</w:t>
      </w:r>
      <w:r w:rsidR="00C90A4F">
        <w:t>ным особенностям и возможностям, направленные на развитие субъектности, самостоятельности, активности, инициативности воспитанников, формирование умения сотрудничать в разных видах деятельности.</w:t>
      </w:r>
    </w:p>
    <w:p w:rsidR="00A127CD" w:rsidRPr="00A127CD" w:rsidRDefault="00A127CD" w:rsidP="0048231E">
      <w:pPr>
        <w:spacing w:after="200" w:line="276" w:lineRule="auto"/>
        <w:ind w:firstLine="426"/>
        <w:jc w:val="both"/>
      </w:pPr>
      <w:r w:rsidRPr="00A127CD">
        <w:t xml:space="preserve">На </w:t>
      </w:r>
      <w:r w:rsidR="00552F46">
        <w:rPr>
          <w:i/>
        </w:rPr>
        <w:t>м</w:t>
      </w:r>
      <w:r w:rsidR="00552F46" w:rsidRPr="00552F46">
        <w:rPr>
          <w:i/>
        </w:rPr>
        <w:t>отивационно – целево</w:t>
      </w:r>
      <w:r w:rsidR="00552F46">
        <w:rPr>
          <w:i/>
        </w:rPr>
        <w:t>м</w:t>
      </w:r>
      <w:r w:rsidR="00552F46" w:rsidRPr="00552F46">
        <w:rPr>
          <w:i/>
        </w:rPr>
        <w:t xml:space="preserve"> этап</w:t>
      </w:r>
      <w:r w:rsidR="00552F46">
        <w:rPr>
          <w:i/>
        </w:rPr>
        <w:t>е</w:t>
      </w:r>
      <w:r w:rsidR="00552F46" w:rsidRPr="00552F46">
        <w:rPr>
          <w:i/>
        </w:rPr>
        <w:t xml:space="preserve"> </w:t>
      </w:r>
      <w:r w:rsidRPr="00A127CD">
        <w:t>удалось привлечь внимание детей и включить их в совместную деятельность на личностно – значимом уровне посредством использования</w:t>
      </w:r>
      <w:r w:rsidR="009E40DC" w:rsidRPr="009E40DC">
        <w:rPr>
          <w:color w:val="000000"/>
          <w:shd w:val="clear" w:color="auto" w:fill="FFFFFF"/>
        </w:rPr>
        <w:t xml:space="preserve"> </w:t>
      </w:r>
      <w:r w:rsidR="00552F46" w:rsidRPr="00552F46">
        <w:rPr>
          <w:color w:val="000000"/>
          <w:shd w:val="clear" w:color="auto" w:fill="FFFFFF"/>
        </w:rPr>
        <w:t>интеллект-карт</w:t>
      </w:r>
      <w:r w:rsidR="00552F46">
        <w:rPr>
          <w:color w:val="000000"/>
          <w:shd w:val="clear" w:color="auto" w:fill="FFFFFF"/>
        </w:rPr>
        <w:t>ы</w:t>
      </w:r>
      <w:r w:rsidR="00552F46" w:rsidRPr="00552F46">
        <w:rPr>
          <w:color w:val="000000"/>
          <w:shd w:val="clear" w:color="auto" w:fill="FFFFFF"/>
        </w:rPr>
        <w:t xml:space="preserve"> о кубиках</w:t>
      </w:r>
      <w:r w:rsidR="00552F46">
        <w:rPr>
          <w:color w:val="000000"/>
          <w:shd w:val="clear" w:color="auto" w:fill="FFFFFF"/>
        </w:rPr>
        <w:t xml:space="preserve">, погружения в воспоминания о </w:t>
      </w:r>
      <w:r w:rsidR="00552F46" w:rsidRPr="00552F46">
        <w:rPr>
          <w:color w:val="000000"/>
          <w:shd w:val="clear" w:color="auto" w:fill="FFFFFF"/>
        </w:rPr>
        <w:t xml:space="preserve">городском фестивале </w:t>
      </w:r>
      <w:r w:rsidR="00552F46">
        <w:rPr>
          <w:color w:val="000000"/>
          <w:shd w:val="clear" w:color="auto" w:fill="FFFFFF"/>
        </w:rPr>
        <w:t>«</w:t>
      </w:r>
      <w:r w:rsidR="00552F46" w:rsidRPr="00552F46">
        <w:rPr>
          <w:color w:val="000000"/>
          <w:shd w:val="clear" w:color="auto" w:fill="FFFFFF"/>
        </w:rPr>
        <w:t>CUBORO</w:t>
      </w:r>
      <w:r w:rsidR="00552F46">
        <w:rPr>
          <w:color w:val="000000"/>
          <w:shd w:val="clear" w:color="auto" w:fill="FFFFFF"/>
        </w:rPr>
        <w:t>»</w:t>
      </w:r>
      <w:r w:rsidR="00552F46" w:rsidRPr="00552F46">
        <w:rPr>
          <w:color w:val="000000"/>
          <w:shd w:val="clear" w:color="auto" w:fill="FFFFFF"/>
        </w:rPr>
        <w:t>.</w:t>
      </w:r>
    </w:p>
    <w:p w:rsidR="00A127CD" w:rsidRPr="00A127CD" w:rsidRDefault="00A127CD" w:rsidP="0048231E">
      <w:pPr>
        <w:spacing w:after="200" w:line="276" w:lineRule="auto"/>
        <w:ind w:firstLine="426"/>
        <w:jc w:val="both"/>
      </w:pPr>
      <w:r w:rsidRPr="00552F46">
        <w:rPr>
          <w:i/>
        </w:rPr>
        <w:t>Основная часть</w:t>
      </w:r>
      <w:r w:rsidR="003E47B6">
        <w:t xml:space="preserve"> методической разработки</w:t>
      </w:r>
      <w:r w:rsidRPr="00A127CD">
        <w:t xml:space="preserve"> представляет собой процесс совместной деятельности взрослого и детей, направленный на развитие у дошкольников первоначальных технических навыков через конструкторские умения на основе </w:t>
      </w:r>
      <w:proofErr w:type="spellStart"/>
      <w:r w:rsidRPr="00A127CD">
        <w:t>Cuboro</w:t>
      </w:r>
      <w:proofErr w:type="spellEnd"/>
      <w:r w:rsidRPr="00A127CD">
        <w:t xml:space="preserve"> и умение работать в команде.</w:t>
      </w:r>
    </w:p>
    <w:p w:rsidR="00A127CD" w:rsidRPr="00A127CD" w:rsidRDefault="00A127CD" w:rsidP="00552F46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A127CD">
        <w:lastRenderedPageBreak/>
        <w:t>На этом этапе деятельности реализованы такие методы и приемы, как</w:t>
      </w:r>
      <w:r w:rsidR="00552F46">
        <w:t>:</w:t>
      </w:r>
      <w:r w:rsidR="00B3133A" w:rsidRPr="00B3133A">
        <w:t xml:space="preserve"> </w:t>
      </w:r>
      <w:r w:rsidR="003D5890" w:rsidRPr="00552F46">
        <w:rPr>
          <w:i/>
        </w:rPr>
        <w:t xml:space="preserve">практические </w:t>
      </w:r>
      <w:r w:rsidR="003D5890">
        <w:t>(</w:t>
      </w:r>
      <w:r w:rsidR="003D5890">
        <w:rPr>
          <w:color w:val="111111"/>
          <w:shd w:val="clear" w:color="auto" w:fill="FFFFFF"/>
        </w:rPr>
        <w:t>дети </w:t>
      </w:r>
      <w:r w:rsidR="001547CC">
        <w:rPr>
          <w:color w:val="111111"/>
          <w:shd w:val="clear" w:color="auto" w:fill="FFFFFF"/>
        </w:rPr>
        <w:t>получают</w:t>
      </w:r>
      <w:r w:rsidR="00552F46">
        <w:rPr>
          <w:color w:val="111111"/>
          <w:shd w:val="clear" w:color="auto" w:fill="FFFFFF"/>
        </w:rPr>
        <w:t xml:space="preserve"> представления и</w:t>
      </w:r>
      <w:r w:rsidR="003D5890">
        <w:rPr>
          <w:color w:val="111111"/>
          <w:shd w:val="clear" w:color="auto" w:fill="FFFFFF"/>
        </w:rPr>
        <w:t xml:space="preserve"> вырабатывают умения, выполняя практические </w:t>
      </w:r>
      <w:proofErr w:type="gramStart"/>
      <w:r w:rsidR="003D5890">
        <w:rPr>
          <w:color w:val="111111"/>
          <w:shd w:val="clear" w:color="auto" w:fill="FFFFFF"/>
        </w:rPr>
        <w:t>действия)</w:t>
      </w:r>
      <w:r w:rsidR="003D5890">
        <w:t xml:space="preserve">  и</w:t>
      </w:r>
      <w:proofErr w:type="gramEnd"/>
      <w:r w:rsidR="003D5890">
        <w:t xml:space="preserve"> </w:t>
      </w:r>
      <w:r w:rsidR="003D5890" w:rsidRPr="00552F46">
        <w:rPr>
          <w:i/>
        </w:rPr>
        <w:t>игровые</w:t>
      </w:r>
      <w:r w:rsidR="00552F46">
        <w:t xml:space="preserve"> </w:t>
      </w:r>
      <w:r w:rsidR="003D5890">
        <w:t>(</w:t>
      </w:r>
      <w:r w:rsidR="003D5890">
        <w:rPr>
          <w:color w:val="111111"/>
          <w:shd w:val="clear" w:color="auto" w:fill="FFFFFF"/>
        </w:rPr>
        <w:t>перенос учебного действия в условный план, полное вхождение ребёнка в игровую ситуацию).</w:t>
      </w:r>
    </w:p>
    <w:p w:rsidR="00B3133A" w:rsidRDefault="00B3133A" w:rsidP="0048231E">
      <w:pPr>
        <w:spacing w:after="200" w:line="276" w:lineRule="auto"/>
        <w:ind w:firstLine="426"/>
        <w:jc w:val="both"/>
      </w:pPr>
    </w:p>
    <w:p w:rsidR="00A127CD" w:rsidRPr="00A127CD" w:rsidRDefault="00A127CD" w:rsidP="0048231E">
      <w:pPr>
        <w:spacing w:after="200" w:line="276" w:lineRule="auto"/>
        <w:ind w:firstLine="426"/>
        <w:jc w:val="both"/>
      </w:pPr>
      <w:r w:rsidRPr="00A127CD">
        <w:t xml:space="preserve">На </w:t>
      </w:r>
      <w:r w:rsidRPr="00552F46">
        <w:rPr>
          <w:i/>
        </w:rPr>
        <w:t>этапе рефлексии</w:t>
      </w:r>
      <w:r w:rsidRPr="00A127CD">
        <w:t xml:space="preserve"> был организован совместный просмотр видеофильма, снятый в процессе конструктивной деятельности, что способствовало сближению детей, поддержанию добрых отношений между детьми</w:t>
      </w:r>
      <w:r w:rsidR="00552F46">
        <w:t>, желанию транслировать новые навыки конструирования</w:t>
      </w:r>
      <w:r w:rsidRPr="00A127CD">
        <w:t>.</w:t>
      </w:r>
    </w:p>
    <w:p w:rsidR="00A127CD" w:rsidRPr="00A127CD" w:rsidRDefault="00A127CD" w:rsidP="0048231E">
      <w:pPr>
        <w:spacing w:after="200" w:line="276" w:lineRule="auto"/>
        <w:ind w:firstLine="426"/>
        <w:jc w:val="both"/>
      </w:pPr>
      <w:r w:rsidRPr="00552F46">
        <w:rPr>
          <w:i/>
        </w:rPr>
        <w:t>Открытый временной конец деятельности</w:t>
      </w:r>
      <w:r w:rsidRPr="00A127CD">
        <w:t xml:space="preserve"> обеспечивается за счет переноса полученных детьми умений в самостоятельную деятельность и предполагает несколько вариантов (на основе снятого видеофильма, дети смогут воспроизвести постройки в группе, показать и научить своих сверстников разнообразным способам конструирования из </w:t>
      </w:r>
      <w:r w:rsidRPr="00A127CD">
        <w:rPr>
          <w:color w:val="000000" w:themeColor="text1"/>
        </w:rPr>
        <w:t>«</w:t>
      </w:r>
      <w:proofErr w:type="spellStart"/>
      <w:r w:rsidRPr="00A127CD">
        <w:rPr>
          <w:color w:val="000000" w:themeColor="text1"/>
          <w:lang w:val="en-US"/>
        </w:rPr>
        <w:t>Guboro</w:t>
      </w:r>
      <w:proofErr w:type="spellEnd"/>
      <w:r w:rsidRPr="00A127CD">
        <w:rPr>
          <w:color w:val="000000" w:themeColor="text1"/>
        </w:rPr>
        <w:t xml:space="preserve">» </w:t>
      </w:r>
      <w:r w:rsidRPr="00A127CD">
        <w:t xml:space="preserve">и т.д.), что обеспечивает </w:t>
      </w:r>
      <w:r w:rsidRPr="00C7093F">
        <w:rPr>
          <w:i/>
        </w:rPr>
        <w:t>самостоятельную деятельность</w:t>
      </w:r>
      <w:r w:rsidRPr="00A127CD">
        <w:t xml:space="preserve"> воспитанников.</w:t>
      </w:r>
    </w:p>
    <w:p w:rsidR="00A127CD" w:rsidRPr="00A127CD" w:rsidRDefault="003E47B6" w:rsidP="0048231E">
      <w:pPr>
        <w:spacing w:after="200" w:line="276" w:lineRule="auto"/>
        <w:ind w:firstLine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Данная методическая разработка  реализована на практике.</w:t>
      </w:r>
      <w:r w:rsidR="00A127CD" w:rsidRPr="00A127CD">
        <w:rPr>
          <w:rFonts w:eastAsia="Calibri"/>
          <w:lang w:eastAsia="en-US"/>
        </w:rPr>
        <w:t xml:space="preserve"> В ходе организации </w:t>
      </w:r>
      <w:r w:rsidR="00C7093F">
        <w:rPr>
          <w:rFonts w:eastAsia="Calibri"/>
          <w:lang w:eastAsia="en-US"/>
        </w:rPr>
        <w:t xml:space="preserve">партнерской </w:t>
      </w:r>
      <w:r w:rsidR="00A127CD" w:rsidRPr="00A127CD">
        <w:rPr>
          <w:rFonts w:eastAsia="Calibri"/>
          <w:lang w:eastAsia="en-US"/>
        </w:rPr>
        <w:t>деятельности взрослого и детей поставленная цель была достигнута.</w:t>
      </w:r>
    </w:p>
    <w:p w:rsidR="00A127CD" w:rsidRPr="00A127CD" w:rsidRDefault="00A127CD" w:rsidP="0048231E">
      <w:pPr>
        <w:spacing w:after="200" w:line="276" w:lineRule="auto"/>
        <w:jc w:val="both"/>
      </w:pPr>
    </w:p>
    <w:p w:rsidR="00B7115C" w:rsidRDefault="00B7115C" w:rsidP="0048231E">
      <w:pPr>
        <w:jc w:val="both"/>
      </w:pPr>
    </w:p>
    <w:sectPr w:rsidR="00B7115C" w:rsidSect="00692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2A8"/>
    <w:multiLevelType w:val="hybridMultilevel"/>
    <w:tmpl w:val="6D3023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A7C0A"/>
    <w:multiLevelType w:val="hybridMultilevel"/>
    <w:tmpl w:val="4B404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5F39"/>
    <w:multiLevelType w:val="hybridMultilevel"/>
    <w:tmpl w:val="EE62C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46D4"/>
    <w:multiLevelType w:val="hybridMultilevel"/>
    <w:tmpl w:val="7FB60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54F10"/>
    <w:multiLevelType w:val="hybridMultilevel"/>
    <w:tmpl w:val="B91C0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4C7A"/>
    <w:rsid w:val="001547CC"/>
    <w:rsid w:val="0017085E"/>
    <w:rsid w:val="00205396"/>
    <w:rsid w:val="003D5890"/>
    <w:rsid w:val="003E47B6"/>
    <w:rsid w:val="0048231E"/>
    <w:rsid w:val="00552F46"/>
    <w:rsid w:val="00603912"/>
    <w:rsid w:val="00692736"/>
    <w:rsid w:val="0076347A"/>
    <w:rsid w:val="007C6E6A"/>
    <w:rsid w:val="00896726"/>
    <w:rsid w:val="009E40DC"/>
    <w:rsid w:val="00A127CD"/>
    <w:rsid w:val="00B3133A"/>
    <w:rsid w:val="00B7115C"/>
    <w:rsid w:val="00C7093F"/>
    <w:rsid w:val="00C90A4F"/>
    <w:rsid w:val="00DB4C7A"/>
    <w:rsid w:val="00E40421"/>
    <w:rsid w:val="00E46B6A"/>
    <w:rsid w:val="00F5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3B750-3FE0-44E1-B8DE-73E0170E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dcterms:created xsi:type="dcterms:W3CDTF">2020-11-28T19:45:00Z</dcterms:created>
  <dcterms:modified xsi:type="dcterms:W3CDTF">2023-11-29T15:52:00Z</dcterms:modified>
</cp:coreProperties>
</file>