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45" w:rsidRPr="00F83DE6" w:rsidRDefault="00C41745" w:rsidP="003D4F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Содержание</w:t>
      </w:r>
    </w:p>
    <w:p w:rsidR="00F83DE6" w:rsidRPr="00F83DE6" w:rsidRDefault="00F83DE6" w:rsidP="003D4FCE">
      <w:pPr>
        <w:pStyle w:val="a7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</w:rPr>
      </w:pPr>
      <w:r w:rsidRPr="00F83DE6">
        <w:rPr>
          <w:rFonts w:ascii="Times New Roman" w:hAnsi="Times New Roman" w:cs="Times New Roman"/>
          <w:sz w:val="28"/>
        </w:rPr>
        <w:t>Введение</w:t>
      </w:r>
      <w:r w:rsidR="00C41745">
        <w:rPr>
          <w:rFonts w:ascii="Times New Roman" w:hAnsi="Times New Roman" w:cs="Times New Roman"/>
          <w:sz w:val="28"/>
        </w:rPr>
        <w:t>……………</w:t>
      </w:r>
      <w:r w:rsidR="009D286F">
        <w:rPr>
          <w:rFonts w:ascii="Times New Roman" w:hAnsi="Times New Roman" w:cs="Times New Roman"/>
          <w:sz w:val="28"/>
        </w:rPr>
        <w:t>……………………………………</w:t>
      </w:r>
      <w:r w:rsidR="00C41745">
        <w:rPr>
          <w:rFonts w:ascii="Times New Roman" w:hAnsi="Times New Roman" w:cs="Times New Roman"/>
          <w:sz w:val="28"/>
        </w:rPr>
        <w:t>…………...</w:t>
      </w:r>
      <w:r w:rsidR="009D286F">
        <w:rPr>
          <w:rFonts w:ascii="Times New Roman" w:hAnsi="Times New Roman" w:cs="Times New Roman"/>
          <w:sz w:val="28"/>
        </w:rPr>
        <w:t>3</w:t>
      </w:r>
    </w:p>
    <w:p w:rsidR="00F83DE6" w:rsidRPr="00F83DE6" w:rsidRDefault="00F83DE6" w:rsidP="003D4FCE">
      <w:pPr>
        <w:pStyle w:val="a7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</w:t>
      </w:r>
      <w:r w:rsidR="001E4351">
        <w:rPr>
          <w:rFonts w:ascii="Times New Roman" w:hAnsi="Times New Roman" w:cs="Times New Roman"/>
          <w:sz w:val="28"/>
        </w:rPr>
        <w:t>ледовательность изучения глагола</w:t>
      </w:r>
    </w:p>
    <w:p w:rsidR="00F83DE6" w:rsidRPr="005773A7" w:rsidRDefault="00C41745" w:rsidP="003D4FC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1E435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F83DE6" w:rsidRPr="00F83DE6">
        <w:rPr>
          <w:rFonts w:ascii="Times New Roman" w:hAnsi="Times New Roman" w:cs="Times New Roman"/>
          <w:sz w:val="28"/>
        </w:rPr>
        <w:t>2.</w:t>
      </w:r>
      <w:r w:rsidR="00F83DE6">
        <w:rPr>
          <w:rFonts w:ascii="Times New Roman" w:hAnsi="Times New Roman" w:cs="Times New Roman"/>
          <w:sz w:val="28"/>
        </w:rPr>
        <w:t>1.</w:t>
      </w:r>
      <w:r w:rsidR="001E4351" w:rsidRPr="00F83DE6">
        <w:rPr>
          <w:rFonts w:ascii="Times New Roman" w:hAnsi="Times New Roman" w:cs="Times New Roman"/>
          <w:sz w:val="28"/>
        </w:rPr>
        <w:t xml:space="preserve"> </w:t>
      </w:r>
      <w:r w:rsidR="00F83DE6" w:rsidRPr="00F83DE6">
        <w:rPr>
          <w:rFonts w:ascii="Times New Roman" w:hAnsi="Times New Roman" w:cs="Times New Roman"/>
          <w:sz w:val="28"/>
        </w:rPr>
        <w:t>Методика изучения глагола в I классе</w:t>
      </w:r>
      <w:r w:rsidR="001E4351">
        <w:rPr>
          <w:rFonts w:ascii="Times New Roman" w:hAnsi="Times New Roman" w:cs="Times New Roman"/>
          <w:sz w:val="28"/>
        </w:rPr>
        <w:t>……………</w:t>
      </w:r>
      <w:r>
        <w:rPr>
          <w:rFonts w:ascii="Times New Roman" w:hAnsi="Times New Roman" w:cs="Times New Roman"/>
          <w:sz w:val="28"/>
        </w:rPr>
        <w:t>……</w:t>
      </w:r>
      <w:r w:rsidR="001E4351">
        <w:rPr>
          <w:rFonts w:ascii="Times New Roman" w:hAnsi="Times New Roman" w:cs="Times New Roman"/>
          <w:sz w:val="28"/>
        </w:rPr>
        <w:t>……..</w:t>
      </w:r>
      <w:r>
        <w:rPr>
          <w:rFonts w:ascii="Times New Roman" w:hAnsi="Times New Roman" w:cs="Times New Roman"/>
          <w:sz w:val="28"/>
        </w:rPr>
        <w:t>...</w:t>
      </w:r>
      <w:r w:rsidR="009D286F">
        <w:rPr>
          <w:rFonts w:ascii="Times New Roman" w:hAnsi="Times New Roman" w:cs="Times New Roman"/>
          <w:sz w:val="28"/>
        </w:rPr>
        <w:t>4-</w:t>
      </w:r>
      <w:r w:rsidR="005773A7" w:rsidRPr="005773A7">
        <w:rPr>
          <w:rFonts w:ascii="Times New Roman" w:hAnsi="Times New Roman" w:cs="Times New Roman"/>
          <w:sz w:val="28"/>
        </w:rPr>
        <w:t>6</w:t>
      </w:r>
    </w:p>
    <w:p w:rsidR="00F83DE6" w:rsidRDefault="00C41745" w:rsidP="003D4FC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F83DE6"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 xml:space="preserve"> </w:t>
      </w:r>
      <w:r w:rsidR="00F83DE6" w:rsidRPr="00F83DE6">
        <w:rPr>
          <w:rFonts w:ascii="Times New Roman" w:hAnsi="Times New Roman" w:cs="Times New Roman"/>
          <w:sz w:val="28"/>
        </w:rPr>
        <w:t>Методика изучения глагола в I</w:t>
      </w:r>
      <w:r w:rsidR="00816481">
        <w:rPr>
          <w:rFonts w:ascii="Times New Roman" w:hAnsi="Times New Roman" w:cs="Times New Roman"/>
          <w:sz w:val="28"/>
          <w:lang w:val="en-US"/>
        </w:rPr>
        <w:t>I</w:t>
      </w:r>
      <w:r w:rsidR="00F83DE6" w:rsidRPr="00F83DE6">
        <w:rPr>
          <w:rFonts w:ascii="Times New Roman" w:hAnsi="Times New Roman" w:cs="Times New Roman"/>
          <w:sz w:val="28"/>
        </w:rPr>
        <w:t xml:space="preserve"> классе</w:t>
      </w:r>
      <w:r w:rsidR="001E4351">
        <w:rPr>
          <w:rFonts w:ascii="Times New Roman" w:hAnsi="Times New Roman" w:cs="Times New Roman"/>
          <w:sz w:val="28"/>
        </w:rPr>
        <w:t>…………………………..6</w:t>
      </w:r>
    </w:p>
    <w:p w:rsidR="00DC08EE" w:rsidRDefault="00DC08EE" w:rsidP="003D4FC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2.2.1. Категория числа…………………………………</w:t>
      </w:r>
      <w:r w:rsidR="00D0218A">
        <w:rPr>
          <w:rFonts w:ascii="Times New Roman" w:hAnsi="Times New Roman" w:cs="Times New Roman"/>
          <w:sz w:val="28"/>
        </w:rPr>
        <w:t>………………..6</w:t>
      </w:r>
    </w:p>
    <w:p w:rsidR="00616FDE" w:rsidRDefault="00616FDE" w:rsidP="003D4FC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C41745">
        <w:rPr>
          <w:rFonts w:ascii="Times New Roman" w:hAnsi="Times New Roman" w:cs="Times New Roman"/>
          <w:sz w:val="28"/>
        </w:rPr>
        <w:t xml:space="preserve">2.2.2. </w:t>
      </w:r>
      <w:r w:rsidRPr="00616FDE">
        <w:rPr>
          <w:rFonts w:ascii="Times New Roman" w:hAnsi="Times New Roman" w:cs="Times New Roman"/>
          <w:sz w:val="28"/>
        </w:rPr>
        <w:t>Категория времени</w:t>
      </w:r>
      <w:r>
        <w:rPr>
          <w:rFonts w:ascii="Times New Roman" w:hAnsi="Times New Roman" w:cs="Times New Roman"/>
          <w:sz w:val="28"/>
        </w:rPr>
        <w:t>………………………………</w:t>
      </w:r>
      <w:r w:rsidR="00D0218A">
        <w:rPr>
          <w:rFonts w:ascii="Times New Roman" w:hAnsi="Times New Roman" w:cs="Times New Roman"/>
          <w:sz w:val="28"/>
        </w:rPr>
        <w:t>…………...</w:t>
      </w:r>
      <w:r w:rsidR="004E4F4F">
        <w:rPr>
          <w:rFonts w:ascii="Times New Roman" w:hAnsi="Times New Roman" w:cs="Times New Roman"/>
          <w:sz w:val="28"/>
        </w:rPr>
        <w:t>...</w:t>
      </w:r>
      <w:r w:rsidR="00D0218A">
        <w:rPr>
          <w:rFonts w:ascii="Times New Roman" w:hAnsi="Times New Roman" w:cs="Times New Roman"/>
          <w:sz w:val="28"/>
        </w:rPr>
        <w:t>7</w:t>
      </w:r>
      <w:r w:rsidR="004E4F4F">
        <w:rPr>
          <w:rFonts w:ascii="Times New Roman" w:hAnsi="Times New Roman" w:cs="Times New Roman"/>
          <w:sz w:val="28"/>
        </w:rPr>
        <w:t>-8</w:t>
      </w:r>
    </w:p>
    <w:p w:rsidR="00F83DE6" w:rsidRPr="00F83DE6" w:rsidRDefault="00616FDE" w:rsidP="003D4FC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F83DE6">
        <w:rPr>
          <w:rFonts w:ascii="Times New Roman" w:hAnsi="Times New Roman" w:cs="Times New Roman"/>
          <w:sz w:val="28"/>
        </w:rPr>
        <w:t>2.3.</w:t>
      </w:r>
      <w:r w:rsidR="00C41745">
        <w:rPr>
          <w:rFonts w:ascii="Times New Roman" w:hAnsi="Times New Roman" w:cs="Times New Roman"/>
          <w:sz w:val="28"/>
        </w:rPr>
        <w:t xml:space="preserve"> </w:t>
      </w:r>
      <w:r w:rsidR="00F83DE6" w:rsidRPr="00F83DE6">
        <w:rPr>
          <w:rFonts w:ascii="Times New Roman" w:hAnsi="Times New Roman" w:cs="Times New Roman"/>
          <w:sz w:val="28"/>
        </w:rPr>
        <w:t>Методика изучения глагола в I</w:t>
      </w:r>
      <w:r w:rsidR="00816481">
        <w:rPr>
          <w:rFonts w:ascii="Times New Roman" w:hAnsi="Times New Roman" w:cs="Times New Roman"/>
          <w:sz w:val="28"/>
          <w:lang w:val="en-US"/>
        </w:rPr>
        <w:t>II</w:t>
      </w:r>
      <w:r w:rsidR="00F83DE6" w:rsidRPr="00F83DE6">
        <w:rPr>
          <w:rFonts w:ascii="Times New Roman" w:hAnsi="Times New Roman" w:cs="Times New Roman"/>
          <w:sz w:val="28"/>
        </w:rPr>
        <w:t xml:space="preserve"> классе</w:t>
      </w:r>
      <w:r w:rsidR="00D7386D">
        <w:rPr>
          <w:rFonts w:ascii="Times New Roman" w:hAnsi="Times New Roman" w:cs="Times New Roman"/>
          <w:sz w:val="28"/>
        </w:rPr>
        <w:t>………………</w:t>
      </w:r>
      <w:r w:rsidR="001E4351">
        <w:rPr>
          <w:rFonts w:ascii="Times New Roman" w:hAnsi="Times New Roman" w:cs="Times New Roman"/>
          <w:sz w:val="28"/>
        </w:rPr>
        <w:t>………9-10</w:t>
      </w:r>
    </w:p>
    <w:p w:rsidR="00F83DE6" w:rsidRPr="00F83DE6" w:rsidRDefault="00C41745" w:rsidP="003D4FC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F83DE6">
        <w:rPr>
          <w:rFonts w:ascii="Times New Roman" w:hAnsi="Times New Roman" w:cs="Times New Roman"/>
          <w:sz w:val="28"/>
        </w:rPr>
        <w:t>2.4.</w:t>
      </w:r>
      <w:r>
        <w:rPr>
          <w:rFonts w:ascii="Times New Roman" w:hAnsi="Times New Roman" w:cs="Times New Roman"/>
          <w:sz w:val="28"/>
        </w:rPr>
        <w:t xml:space="preserve"> </w:t>
      </w:r>
      <w:r w:rsidRPr="00F83DE6">
        <w:rPr>
          <w:rFonts w:ascii="Times New Roman" w:hAnsi="Times New Roman" w:cs="Times New Roman"/>
          <w:sz w:val="28"/>
        </w:rPr>
        <w:t xml:space="preserve"> </w:t>
      </w:r>
      <w:r w:rsidR="00F83DE6" w:rsidRPr="00F83DE6">
        <w:rPr>
          <w:rFonts w:ascii="Times New Roman" w:hAnsi="Times New Roman" w:cs="Times New Roman"/>
          <w:sz w:val="28"/>
        </w:rPr>
        <w:t>Методика изучения глагола в I</w:t>
      </w:r>
      <w:r w:rsidR="00816481">
        <w:rPr>
          <w:rFonts w:ascii="Times New Roman" w:hAnsi="Times New Roman" w:cs="Times New Roman"/>
          <w:sz w:val="28"/>
          <w:lang w:val="en-US"/>
        </w:rPr>
        <w:t>V</w:t>
      </w:r>
      <w:r w:rsidR="00F83DE6" w:rsidRPr="00F83DE6">
        <w:rPr>
          <w:rFonts w:ascii="Times New Roman" w:hAnsi="Times New Roman" w:cs="Times New Roman"/>
          <w:sz w:val="28"/>
        </w:rPr>
        <w:t xml:space="preserve"> классе</w:t>
      </w:r>
      <w:r w:rsidR="00010537">
        <w:rPr>
          <w:rFonts w:ascii="Times New Roman" w:hAnsi="Times New Roman" w:cs="Times New Roman"/>
          <w:sz w:val="28"/>
        </w:rPr>
        <w:t>…………………</w:t>
      </w:r>
      <w:r w:rsidR="00127BA8">
        <w:rPr>
          <w:rFonts w:ascii="Times New Roman" w:hAnsi="Times New Roman" w:cs="Times New Roman"/>
          <w:sz w:val="28"/>
        </w:rPr>
        <w:t>….11-14</w:t>
      </w:r>
    </w:p>
    <w:p w:rsidR="003723EA" w:rsidRDefault="00C41745" w:rsidP="003D4FC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4.</w:t>
      </w:r>
      <w:r>
        <w:rPr>
          <w:rFonts w:ascii="Times New Roman" w:hAnsi="Times New Roman" w:cs="Times New Roman"/>
          <w:sz w:val="28"/>
        </w:rPr>
        <w:tab/>
        <w:t>Заключение</w:t>
      </w:r>
      <w:r w:rsidR="00127BA8">
        <w:rPr>
          <w:rFonts w:ascii="Times New Roman" w:hAnsi="Times New Roman" w:cs="Times New Roman"/>
          <w:sz w:val="28"/>
        </w:rPr>
        <w:t>…………………………………………………………1</w:t>
      </w:r>
      <w:r w:rsidR="003558CB">
        <w:rPr>
          <w:rFonts w:ascii="Times New Roman" w:hAnsi="Times New Roman" w:cs="Times New Roman"/>
          <w:sz w:val="28"/>
        </w:rPr>
        <w:t>5</w:t>
      </w:r>
    </w:p>
    <w:p w:rsidR="00F83DE6" w:rsidRDefault="00C41745" w:rsidP="003D4FC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F83DE6">
        <w:rPr>
          <w:rFonts w:ascii="Times New Roman" w:hAnsi="Times New Roman" w:cs="Times New Roman"/>
          <w:sz w:val="28"/>
        </w:rPr>
        <w:t xml:space="preserve">5.       Список </w:t>
      </w:r>
      <w:r w:rsidR="00127BA8">
        <w:rPr>
          <w:rFonts w:ascii="Times New Roman" w:hAnsi="Times New Roman" w:cs="Times New Roman"/>
          <w:sz w:val="28"/>
        </w:rPr>
        <w:t xml:space="preserve">использованной </w:t>
      </w:r>
      <w:r w:rsidR="00F83DE6">
        <w:rPr>
          <w:rFonts w:ascii="Times New Roman" w:hAnsi="Times New Roman" w:cs="Times New Roman"/>
          <w:sz w:val="28"/>
        </w:rPr>
        <w:t>литературы</w:t>
      </w:r>
      <w:r w:rsidR="003558CB">
        <w:rPr>
          <w:rFonts w:ascii="Times New Roman" w:hAnsi="Times New Roman" w:cs="Times New Roman"/>
          <w:sz w:val="28"/>
        </w:rPr>
        <w:t>…………………………..16</w:t>
      </w:r>
    </w:p>
    <w:p w:rsidR="00C41745" w:rsidRDefault="00C41745" w:rsidP="003D4FCE">
      <w:pPr>
        <w:spacing w:line="360" w:lineRule="auto"/>
        <w:rPr>
          <w:rFonts w:ascii="Times New Roman" w:hAnsi="Times New Roman" w:cs="Times New Roman"/>
          <w:sz w:val="28"/>
        </w:rPr>
      </w:pPr>
    </w:p>
    <w:p w:rsidR="00DB0570" w:rsidRDefault="00DB0570" w:rsidP="003D4FC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 «</w:t>
      </w:r>
      <w:r w:rsidRPr="00DB0570">
        <w:rPr>
          <w:rFonts w:ascii="Times New Roman" w:hAnsi="Times New Roman" w:cs="Times New Roman"/>
          <w:sz w:val="28"/>
        </w:rPr>
        <w:t>Конспект урока по теме «Глагол» в IV классе</w:t>
      </w:r>
      <w:r>
        <w:rPr>
          <w:rFonts w:ascii="Times New Roman" w:hAnsi="Times New Roman" w:cs="Times New Roman"/>
          <w:sz w:val="28"/>
        </w:rPr>
        <w:t>»</w:t>
      </w:r>
    </w:p>
    <w:p w:rsidR="003723EA" w:rsidRDefault="003723EA" w:rsidP="003D4FCE">
      <w:pPr>
        <w:spacing w:line="360" w:lineRule="auto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1775AD" w:rsidRPr="00F83DE6" w:rsidRDefault="00AC5D88" w:rsidP="003D4FC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3DE6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AC5D88" w:rsidRDefault="00AC5D88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Глагол – </w:t>
      </w:r>
      <w:r w:rsidR="00F83DE6">
        <w:rPr>
          <w:rFonts w:ascii="Times New Roman" w:hAnsi="Times New Roman" w:cs="Times New Roman"/>
          <w:sz w:val="28"/>
        </w:rPr>
        <w:t xml:space="preserve">знаменательная </w:t>
      </w:r>
      <w:r>
        <w:rPr>
          <w:rFonts w:ascii="Times New Roman" w:hAnsi="Times New Roman" w:cs="Times New Roman"/>
          <w:sz w:val="28"/>
        </w:rPr>
        <w:t>часть речи, отличающаяся довольно объемными лингвистические характеристиками. Поэтому, приёмы и средства изучения глагола</w:t>
      </w:r>
      <w:r w:rsidR="00DE46C7">
        <w:rPr>
          <w:rFonts w:ascii="Times New Roman" w:hAnsi="Times New Roman" w:cs="Times New Roman"/>
          <w:sz w:val="28"/>
        </w:rPr>
        <w:t xml:space="preserve"> в каждом классе начальной школы определены познавательными возможностями младших школьников. По этой причине необходимо правильно сформировать</w:t>
      </w:r>
      <w:r w:rsidR="00F83DE6">
        <w:rPr>
          <w:rFonts w:ascii="Times New Roman" w:hAnsi="Times New Roman" w:cs="Times New Roman"/>
          <w:sz w:val="28"/>
        </w:rPr>
        <w:t xml:space="preserve"> у детей</w:t>
      </w:r>
      <w:r w:rsidR="00DE46C7">
        <w:rPr>
          <w:rFonts w:ascii="Times New Roman" w:hAnsi="Times New Roman" w:cs="Times New Roman"/>
          <w:sz w:val="28"/>
        </w:rPr>
        <w:t xml:space="preserve"> первоначальное понимание глагола как части речи, а также способствовать развитию умения правильно, осознанно употреблять данную часть речи в своих устных и письменных высказываниях</w:t>
      </w:r>
      <w:r w:rsidR="0025690A">
        <w:rPr>
          <w:rFonts w:ascii="Times New Roman" w:hAnsi="Times New Roman" w:cs="Times New Roman"/>
          <w:sz w:val="28"/>
        </w:rPr>
        <w:t>. Не менее важной задачей является повышение уровня умственного развития учеников начальной школы, позволяющий выработать н</w:t>
      </w:r>
      <w:r w:rsidR="00A542A4">
        <w:rPr>
          <w:rFonts w:ascii="Times New Roman" w:hAnsi="Times New Roman" w:cs="Times New Roman"/>
          <w:sz w:val="28"/>
        </w:rPr>
        <w:t>авык правильной расстановки личных окончаний у глаголов, находящихся в употреблении.</w:t>
      </w:r>
    </w:p>
    <w:p w:rsidR="00A542A4" w:rsidRDefault="00A542A4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поставленные задачи при изучении данной части речи успешно достигаются только пр</w:t>
      </w:r>
      <w:r w:rsidR="00D651C8">
        <w:rPr>
          <w:rFonts w:ascii="Times New Roman" w:hAnsi="Times New Roman" w:cs="Times New Roman"/>
          <w:sz w:val="28"/>
        </w:rPr>
        <w:t xml:space="preserve">и правильной методике изучения и </w:t>
      </w:r>
      <w:r>
        <w:rPr>
          <w:rFonts w:ascii="Times New Roman" w:hAnsi="Times New Roman" w:cs="Times New Roman"/>
          <w:sz w:val="28"/>
        </w:rPr>
        <w:t xml:space="preserve">последовательной взаимосвязи между разделами. </w:t>
      </w: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F83DE6" w:rsidRDefault="00F83DE6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4E78FD" w:rsidRDefault="004E78FD" w:rsidP="003D4FCE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16FDE" w:rsidRDefault="00616FDE" w:rsidP="003D4FCE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9D286F" w:rsidRDefault="009D286F" w:rsidP="003D4F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</w:t>
      </w:r>
      <w:r w:rsidRPr="009D286F">
        <w:rPr>
          <w:rFonts w:ascii="Times New Roman" w:hAnsi="Times New Roman" w:cs="Times New Roman"/>
          <w:b/>
          <w:sz w:val="28"/>
        </w:rPr>
        <w:t>Последовательность изучения глагола</w:t>
      </w:r>
    </w:p>
    <w:p w:rsidR="00F83DE6" w:rsidRDefault="009D286F" w:rsidP="003D4F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2.1. </w:t>
      </w:r>
      <w:r w:rsidR="00F83DE6" w:rsidRPr="00F83DE6">
        <w:rPr>
          <w:rFonts w:ascii="Times New Roman" w:hAnsi="Times New Roman" w:cs="Times New Roman"/>
          <w:b/>
          <w:sz w:val="28"/>
        </w:rPr>
        <w:t>Методика изучения глагола в I классе</w:t>
      </w:r>
    </w:p>
    <w:p w:rsidR="00F83DE6" w:rsidRDefault="00C37449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первом классе проводится подготовительный этап работы над глаголами в период обучения грамоте. На данном этапе необходимо развивать у учащихся вниманию к лексическому значению слова, в частности и у части речи </w:t>
      </w:r>
      <w:r w:rsidRPr="004E78FD">
        <w:rPr>
          <w:rFonts w:ascii="Times New Roman" w:hAnsi="Times New Roman" w:cs="Times New Roman"/>
          <w:b/>
          <w:sz w:val="28"/>
        </w:rPr>
        <w:t>глагол</w:t>
      </w:r>
      <w:r>
        <w:rPr>
          <w:rFonts w:ascii="Times New Roman" w:hAnsi="Times New Roman" w:cs="Times New Roman"/>
          <w:sz w:val="28"/>
        </w:rPr>
        <w:t>.</w:t>
      </w:r>
      <w:r w:rsidR="00C446B8">
        <w:rPr>
          <w:rFonts w:ascii="Times New Roman" w:hAnsi="Times New Roman" w:cs="Times New Roman"/>
          <w:sz w:val="28"/>
        </w:rPr>
        <w:t xml:space="preserve"> Знакомство и упражнения над глаголами проводятся при чтении букваря и работе над ним (например, </w:t>
      </w:r>
      <w:r w:rsidR="00C446B8" w:rsidRPr="00C446B8">
        <w:rPr>
          <w:rFonts w:ascii="Times New Roman" w:hAnsi="Times New Roman" w:cs="Times New Roman"/>
          <w:i/>
          <w:sz w:val="28"/>
        </w:rPr>
        <w:t xml:space="preserve">составление предложений по иллюстрациям </w:t>
      </w:r>
      <w:r w:rsidR="00C446B8">
        <w:rPr>
          <w:rFonts w:ascii="Times New Roman" w:hAnsi="Times New Roman" w:cs="Times New Roman"/>
          <w:sz w:val="28"/>
        </w:rPr>
        <w:t>и т.п.)</w:t>
      </w:r>
      <w:r w:rsidR="004E78FD">
        <w:rPr>
          <w:rFonts w:ascii="Times New Roman" w:hAnsi="Times New Roman" w:cs="Times New Roman"/>
          <w:sz w:val="28"/>
        </w:rPr>
        <w:t>.</w:t>
      </w:r>
      <w:r w:rsidR="00C446B8">
        <w:rPr>
          <w:rFonts w:ascii="Times New Roman" w:hAnsi="Times New Roman" w:cs="Times New Roman"/>
          <w:sz w:val="28"/>
        </w:rPr>
        <w:br/>
        <w:t>Педагогу необходимо во время объяснения учебного материала специально создавать условия, в которых учащ</w:t>
      </w:r>
      <w:r w:rsidR="002724DC">
        <w:rPr>
          <w:rFonts w:ascii="Times New Roman" w:hAnsi="Times New Roman" w:cs="Times New Roman"/>
          <w:sz w:val="28"/>
        </w:rPr>
        <w:t xml:space="preserve">иеся пробуют свои силы в </w:t>
      </w:r>
      <w:r w:rsidR="00C446B8">
        <w:rPr>
          <w:rFonts w:ascii="Times New Roman" w:hAnsi="Times New Roman" w:cs="Times New Roman"/>
          <w:sz w:val="28"/>
        </w:rPr>
        <w:t>уст</w:t>
      </w:r>
      <w:r w:rsidR="002724DC">
        <w:rPr>
          <w:rFonts w:ascii="Times New Roman" w:hAnsi="Times New Roman" w:cs="Times New Roman"/>
          <w:sz w:val="28"/>
        </w:rPr>
        <w:t xml:space="preserve">ановлении </w:t>
      </w:r>
      <w:r w:rsidR="00C446B8">
        <w:rPr>
          <w:rFonts w:ascii="Times New Roman" w:hAnsi="Times New Roman" w:cs="Times New Roman"/>
          <w:sz w:val="28"/>
        </w:rPr>
        <w:t>свя</w:t>
      </w:r>
      <w:r w:rsidR="002724DC">
        <w:rPr>
          <w:rFonts w:ascii="Times New Roman" w:hAnsi="Times New Roman" w:cs="Times New Roman"/>
          <w:sz w:val="28"/>
        </w:rPr>
        <w:t>зи</w:t>
      </w:r>
      <w:r w:rsidR="00C446B8">
        <w:rPr>
          <w:rFonts w:ascii="Times New Roman" w:hAnsi="Times New Roman" w:cs="Times New Roman"/>
          <w:sz w:val="28"/>
        </w:rPr>
        <w:t xml:space="preserve"> </w:t>
      </w:r>
      <w:r w:rsidR="004E14C3">
        <w:rPr>
          <w:rFonts w:ascii="Times New Roman" w:hAnsi="Times New Roman" w:cs="Times New Roman"/>
          <w:sz w:val="28"/>
        </w:rPr>
        <w:t>между обозначением слова и вопросом, на который оно отвечает.</w:t>
      </w:r>
    </w:p>
    <w:p w:rsidR="002724DC" w:rsidRDefault="002724DC" w:rsidP="003D4FCE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 втором полугодии первого класса работа над глаголом становится более углубленной. Она начинается с глаголов, у которых совпадает лексическое и грамматическое значение </w:t>
      </w:r>
      <w:r w:rsidR="004E78FD">
        <w:rPr>
          <w:rFonts w:ascii="Times New Roman" w:hAnsi="Times New Roman" w:cs="Times New Roman"/>
          <w:sz w:val="28"/>
        </w:rPr>
        <w:t>(</w:t>
      </w:r>
      <w:r w:rsidRPr="002724DC">
        <w:rPr>
          <w:rFonts w:ascii="Times New Roman" w:hAnsi="Times New Roman" w:cs="Times New Roman"/>
          <w:i/>
          <w:sz w:val="28"/>
        </w:rPr>
        <w:t>идёт/прыгает/бросает/плавает/стоит/ходит</w:t>
      </w:r>
      <w:r w:rsidR="004E78FD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</w:t>
      </w:r>
    </w:p>
    <w:p w:rsidR="00377CD7" w:rsidRDefault="00197523" w:rsidP="003D4FCE">
      <w:pPr>
        <w:spacing w:line="360" w:lineRule="auto"/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У учащихся формируется понимание</w:t>
      </w:r>
      <w:r w:rsidR="004E78FD">
        <w:rPr>
          <w:rFonts w:ascii="Times New Roman" w:hAnsi="Times New Roman" w:cs="Times New Roman"/>
          <w:sz w:val="28"/>
        </w:rPr>
        <w:t xml:space="preserve"> обозначения глаголов</w:t>
      </w:r>
      <w:r>
        <w:rPr>
          <w:rFonts w:ascii="Times New Roman" w:hAnsi="Times New Roman" w:cs="Times New Roman"/>
          <w:sz w:val="28"/>
        </w:rPr>
        <w:t xml:space="preserve"> на основе выполнения действий, которые выполняют сами же учащиеся.</w:t>
      </w:r>
      <w:r w:rsidR="00BF217F">
        <w:rPr>
          <w:rFonts w:ascii="Times New Roman" w:hAnsi="Times New Roman" w:cs="Times New Roman"/>
          <w:sz w:val="28"/>
        </w:rPr>
        <w:br/>
        <w:t xml:space="preserve">Всю работу над глаголом на данном этапе можно определить темой «Слова, отвечающие на вопрос </w:t>
      </w:r>
      <w:r w:rsidR="00BF217F" w:rsidRPr="00BF217F">
        <w:rPr>
          <w:rFonts w:ascii="Times New Roman" w:hAnsi="Times New Roman" w:cs="Times New Roman"/>
          <w:i/>
          <w:sz w:val="28"/>
        </w:rPr>
        <w:t>что делать?</w:t>
      </w:r>
      <w:r w:rsidR="00BF217F">
        <w:rPr>
          <w:rFonts w:ascii="Times New Roman" w:hAnsi="Times New Roman" w:cs="Times New Roman"/>
          <w:sz w:val="28"/>
        </w:rPr>
        <w:t>»</w:t>
      </w:r>
      <w:r w:rsidR="004E78FD">
        <w:rPr>
          <w:rFonts w:ascii="Times New Roman" w:hAnsi="Times New Roman" w:cs="Times New Roman"/>
          <w:sz w:val="28"/>
        </w:rPr>
        <w:t>, а в качестве формируемого у первоклассников ведущего умения, программой выделяется постановка вопроса к сло</w:t>
      </w:r>
      <w:r w:rsidR="00D8678C">
        <w:rPr>
          <w:rFonts w:ascii="Times New Roman" w:hAnsi="Times New Roman" w:cs="Times New Roman"/>
          <w:sz w:val="28"/>
        </w:rPr>
        <w:t>ву</w:t>
      </w:r>
      <w:r w:rsidR="003722AA">
        <w:rPr>
          <w:rFonts w:ascii="Times New Roman" w:hAnsi="Times New Roman" w:cs="Times New Roman"/>
          <w:sz w:val="28"/>
        </w:rPr>
        <w:t>, причем используя глаголы различных временных форм, видов</w:t>
      </w:r>
      <w:r w:rsidR="00D8678C">
        <w:rPr>
          <w:rFonts w:ascii="Times New Roman" w:hAnsi="Times New Roman" w:cs="Times New Roman"/>
          <w:sz w:val="28"/>
        </w:rPr>
        <w:t>. Важной задачей учителя являю</w:t>
      </w:r>
      <w:r w:rsidR="004E78FD">
        <w:rPr>
          <w:rFonts w:ascii="Times New Roman" w:hAnsi="Times New Roman" w:cs="Times New Roman"/>
          <w:sz w:val="28"/>
        </w:rPr>
        <w:t>тся регулярные упра</w:t>
      </w:r>
      <w:r w:rsidR="00377CD7">
        <w:rPr>
          <w:rFonts w:ascii="Times New Roman" w:hAnsi="Times New Roman" w:cs="Times New Roman"/>
          <w:sz w:val="28"/>
        </w:rPr>
        <w:t>жнения учащихся в да</w:t>
      </w:r>
      <w:r w:rsidR="00EB1AC3">
        <w:rPr>
          <w:rFonts w:ascii="Times New Roman" w:hAnsi="Times New Roman" w:cs="Times New Roman"/>
          <w:sz w:val="28"/>
        </w:rPr>
        <w:t>нном навыке, например, по текстам, широко представленным</w:t>
      </w:r>
      <w:r w:rsidR="00D8678C">
        <w:rPr>
          <w:rFonts w:ascii="Times New Roman" w:hAnsi="Times New Roman" w:cs="Times New Roman"/>
          <w:sz w:val="28"/>
        </w:rPr>
        <w:t xml:space="preserve"> в учебнике, а также навык сопоставления слов, отвечающих на вопрос </w:t>
      </w:r>
      <w:r w:rsidR="00D8678C" w:rsidRPr="00D8678C">
        <w:rPr>
          <w:rFonts w:ascii="Times New Roman" w:hAnsi="Times New Roman" w:cs="Times New Roman"/>
          <w:i/>
          <w:sz w:val="28"/>
        </w:rPr>
        <w:t>«что?»</w:t>
      </w:r>
      <w:r w:rsidR="00D8678C">
        <w:rPr>
          <w:rFonts w:ascii="Times New Roman" w:hAnsi="Times New Roman" w:cs="Times New Roman"/>
          <w:sz w:val="28"/>
        </w:rPr>
        <w:t xml:space="preserve"> со словами, отвечающими на вопрос </w:t>
      </w:r>
      <w:r w:rsidR="00D8678C" w:rsidRPr="00D8678C">
        <w:rPr>
          <w:rFonts w:ascii="Times New Roman" w:hAnsi="Times New Roman" w:cs="Times New Roman"/>
          <w:i/>
          <w:sz w:val="28"/>
        </w:rPr>
        <w:t>«что делать?»</w:t>
      </w:r>
    </w:p>
    <w:p w:rsidR="00BC0958" w:rsidRDefault="00C42711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работе над умением постановки вопросов к глаголам, стоит отметить, что </w:t>
      </w:r>
      <w:r w:rsidR="005D1F8F">
        <w:rPr>
          <w:rFonts w:ascii="Times New Roman" w:hAnsi="Times New Roman" w:cs="Times New Roman"/>
          <w:sz w:val="28"/>
        </w:rPr>
        <w:t>она</w:t>
      </w:r>
      <w:r w:rsidR="00BC0958">
        <w:rPr>
          <w:rFonts w:ascii="Times New Roman" w:hAnsi="Times New Roman" w:cs="Times New Roman"/>
          <w:sz w:val="28"/>
        </w:rPr>
        <w:t xml:space="preserve"> не имеет формального характера, поскольку учащиеся лишь практикуются при постановке вопросов </w:t>
      </w:r>
      <w:r w:rsidR="00BC0958" w:rsidRPr="00BC0958">
        <w:rPr>
          <w:rFonts w:ascii="Times New Roman" w:hAnsi="Times New Roman" w:cs="Times New Roman"/>
          <w:i/>
          <w:sz w:val="28"/>
        </w:rPr>
        <w:t>Что делает?</w:t>
      </w:r>
      <w:r w:rsidR="00BC0958">
        <w:rPr>
          <w:rFonts w:ascii="Times New Roman" w:hAnsi="Times New Roman" w:cs="Times New Roman"/>
          <w:i/>
          <w:sz w:val="28"/>
        </w:rPr>
        <w:t xml:space="preserve"> </w:t>
      </w:r>
      <w:r w:rsidR="00BC0958" w:rsidRPr="00BC0958">
        <w:rPr>
          <w:rFonts w:ascii="Times New Roman" w:hAnsi="Times New Roman" w:cs="Times New Roman"/>
          <w:i/>
          <w:sz w:val="28"/>
        </w:rPr>
        <w:t>Что делают?</w:t>
      </w:r>
      <w:r w:rsidR="00BC0958">
        <w:rPr>
          <w:rFonts w:ascii="Times New Roman" w:hAnsi="Times New Roman" w:cs="Times New Roman"/>
          <w:i/>
          <w:sz w:val="28"/>
        </w:rPr>
        <w:t xml:space="preserve"> </w:t>
      </w:r>
      <w:r w:rsidR="00BC0958">
        <w:rPr>
          <w:rFonts w:ascii="Times New Roman" w:hAnsi="Times New Roman" w:cs="Times New Roman"/>
          <w:sz w:val="28"/>
        </w:rPr>
        <w:lastRenderedPageBreak/>
        <w:t>определять изменение глаголов по числам: для первоклассников связь между вопросом, на который отвечает глагол и понимание сущности формы числа глагола можно отобразить в таблице: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84"/>
        <w:gridCol w:w="2798"/>
        <w:gridCol w:w="4252"/>
      </w:tblGrid>
      <w:tr w:rsidR="00BC0958" w:rsidTr="00267F89">
        <w:trPr>
          <w:trHeight w:val="64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2AA" w:rsidRDefault="003722AA" w:rsidP="003D4F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267F89" w:rsidRDefault="00267F89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BC0958" w:rsidRPr="003722AA" w:rsidRDefault="003722AA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22AA">
              <w:rPr>
                <w:rFonts w:ascii="Times New Roman" w:hAnsi="Times New Roman" w:cs="Times New Roman"/>
                <w:b/>
                <w:sz w:val="36"/>
              </w:rPr>
              <w:t>действие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</w:tcPr>
          <w:p w:rsidR="00BC0958" w:rsidRPr="00BB6761" w:rsidRDefault="003722AA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6761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C0958" w:rsidRPr="00BB6761" w:rsidRDefault="003722AA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6761">
              <w:rPr>
                <w:rFonts w:ascii="Times New Roman" w:hAnsi="Times New Roman" w:cs="Times New Roman"/>
                <w:b/>
                <w:sz w:val="28"/>
              </w:rPr>
              <w:t>число</w:t>
            </w:r>
          </w:p>
        </w:tc>
      </w:tr>
      <w:tr w:rsidR="00BC0958" w:rsidTr="00267F89">
        <w:trPr>
          <w:trHeight w:val="1232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58" w:rsidRDefault="00BC0958" w:rsidP="003D4F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8" w:type="dxa"/>
            <w:tcBorders>
              <w:left w:val="single" w:sz="4" w:space="0" w:color="auto"/>
              <w:tr2bl w:val="single" w:sz="4" w:space="0" w:color="auto"/>
            </w:tcBorders>
          </w:tcPr>
          <w:p w:rsidR="00BC0958" w:rsidRDefault="00267F89" w:rsidP="003D4F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делает?</w:t>
            </w:r>
          </w:p>
          <w:p w:rsidR="00267F89" w:rsidRDefault="00267F89" w:rsidP="003D4FCE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</w:p>
          <w:p w:rsidR="003722AA" w:rsidRDefault="00267F89" w:rsidP="003D4FCE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делают?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:rsidR="00BC0958" w:rsidRDefault="00267F89" w:rsidP="003D4F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предмет</w:t>
            </w:r>
          </w:p>
          <w:p w:rsidR="00267F89" w:rsidRDefault="00267F89" w:rsidP="003D4FCE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два или </w:t>
            </w:r>
          </w:p>
          <w:p w:rsidR="00267F89" w:rsidRDefault="00267F89" w:rsidP="003D4FCE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несколько предметов</w:t>
            </w:r>
          </w:p>
        </w:tc>
      </w:tr>
    </w:tbl>
    <w:p w:rsidR="00BC0958" w:rsidRDefault="00BC0958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126E1C" w:rsidRDefault="000E6A9E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предварительной работы над временными формами глагола выступает практика постановки к ним вопросов</w:t>
      </w:r>
      <w:r w:rsidR="00126E1C">
        <w:rPr>
          <w:rFonts w:ascii="Times New Roman" w:hAnsi="Times New Roman" w:cs="Times New Roman"/>
          <w:sz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26E1C" w:rsidTr="00126E1C">
        <w:trPr>
          <w:trHeight w:val="649"/>
        </w:trPr>
        <w:tc>
          <w:tcPr>
            <w:tcW w:w="4672" w:type="dxa"/>
            <w:tcBorders>
              <w:bottom w:val="nil"/>
            </w:tcBorders>
          </w:tcPr>
          <w:p w:rsidR="00126E1C" w:rsidRDefault="00126E1C" w:rsidP="003D4F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2" w:type="dxa"/>
          </w:tcPr>
          <w:p w:rsidR="00126E1C" w:rsidRPr="00126E1C" w:rsidRDefault="00126E1C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E1C">
              <w:rPr>
                <w:rFonts w:ascii="Times New Roman" w:hAnsi="Times New Roman" w:cs="Times New Roman"/>
                <w:b/>
                <w:sz w:val="28"/>
              </w:rPr>
              <w:t>делал?</w:t>
            </w:r>
          </w:p>
        </w:tc>
      </w:tr>
      <w:tr w:rsidR="00126E1C" w:rsidTr="00126E1C">
        <w:trPr>
          <w:trHeight w:val="429"/>
        </w:trPr>
        <w:tc>
          <w:tcPr>
            <w:tcW w:w="4672" w:type="dxa"/>
            <w:tcBorders>
              <w:top w:val="nil"/>
              <w:bottom w:val="nil"/>
            </w:tcBorders>
          </w:tcPr>
          <w:p w:rsidR="00126E1C" w:rsidRPr="00126E1C" w:rsidRDefault="00126E1C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E1C">
              <w:rPr>
                <w:rFonts w:ascii="Times New Roman" w:hAnsi="Times New Roman" w:cs="Times New Roman"/>
                <w:b/>
                <w:sz w:val="40"/>
              </w:rPr>
              <w:t>что</w:t>
            </w:r>
          </w:p>
        </w:tc>
        <w:tc>
          <w:tcPr>
            <w:tcW w:w="4672" w:type="dxa"/>
          </w:tcPr>
          <w:p w:rsidR="00126E1C" w:rsidRPr="00126E1C" w:rsidRDefault="00126E1C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E1C">
              <w:rPr>
                <w:rFonts w:ascii="Times New Roman" w:hAnsi="Times New Roman" w:cs="Times New Roman"/>
                <w:b/>
                <w:sz w:val="28"/>
              </w:rPr>
              <w:t>делает?</w:t>
            </w:r>
          </w:p>
        </w:tc>
      </w:tr>
      <w:tr w:rsidR="00126E1C" w:rsidTr="00126E1C">
        <w:trPr>
          <w:trHeight w:val="555"/>
        </w:trPr>
        <w:tc>
          <w:tcPr>
            <w:tcW w:w="4672" w:type="dxa"/>
            <w:tcBorders>
              <w:top w:val="nil"/>
            </w:tcBorders>
          </w:tcPr>
          <w:p w:rsidR="00126E1C" w:rsidRDefault="00126E1C" w:rsidP="003D4F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2" w:type="dxa"/>
          </w:tcPr>
          <w:p w:rsidR="00126E1C" w:rsidRPr="00126E1C" w:rsidRDefault="00126E1C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E1C">
              <w:rPr>
                <w:rFonts w:ascii="Times New Roman" w:hAnsi="Times New Roman" w:cs="Times New Roman"/>
                <w:b/>
                <w:sz w:val="28"/>
              </w:rPr>
              <w:t>сделает?</w:t>
            </w:r>
          </w:p>
        </w:tc>
      </w:tr>
    </w:tbl>
    <w:p w:rsidR="00BC0958" w:rsidRDefault="000E6A9E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812A7" w:rsidRDefault="00D812A7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постановкой вопроса к слову чаще всего производится при работе над предложением, поэтому необходимо научить правильно ставить вопрос к слову, подбирать слова, отвечающие на заданный учителем вопрос, а также учащиеся учатся изменять слово в соответствии с изменением вопроса.</w:t>
      </w:r>
      <w:r w:rsidR="009547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Например,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336"/>
        <w:gridCol w:w="2336"/>
        <w:gridCol w:w="5104"/>
      </w:tblGrid>
      <w:tr w:rsidR="00D30710" w:rsidTr="00B53AC6">
        <w:trPr>
          <w:trHeight w:val="930"/>
        </w:trPr>
        <w:tc>
          <w:tcPr>
            <w:tcW w:w="2336" w:type="dxa"/>
          </w:tcPr>
          <w:p w:rsidR="00D30710" w:rsidRPr="00B53AC6" w:rsidRDefault="00D30710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AC6">
              <w:rPr>
                <w:rFonts w:ascii="Times New Roman" w:hAnsi="Times New Roman" w:cs="Times New Roman"/>
                <w:b/>
                <w:sz w:val="28"/>
              </w:rPr>
              <w:t>Что делал?</w:t>
            </w:r>
            <w:r w:rsidRPr="00B53AC6">
              <w:rPr>
                <w:rFonts w:ascii="Times New Roman" w:hAnsi="Times New Roman" w:cs="Times New Roman"/>
                <w:b/>
                <w:sz w:val="28"/>
              </w:rPr>
              <w:br/>
              <w:t>Что делали?</w:t>
            </w:r>
          </w:p>
        </w:tc>
        <w:tc>
          <w:tcPr>
            <w:tcW w:w="2336" w:type="dxa"/>
          </w:tcPr>
          <w:p w:rsidR="00D30710" w:rsidRPr="00B53AC6" w:rsidRDefault="00D30710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AC6">
              <w:rPr>
                <w:rFonts w:ascii="Times New Roman" w:hAnsi="Times New Roman" w:cs="Times New Roman"/>
                <w:b/>
                <w:sz w:val="28"/>
              </w:rPr>
              <w:t>Что делает?</w:t>
            </w:r>
          </w:p>
          <w:p w:rsidR="00D30710" w:rsidRPr="00B53AC6" w:rsidRDefault="00D30710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AC6">
              <w:rPr>
                <w:rFonts w:ascii="Times New Roman" w:hAnsi="Times New Roman" w:cs="Times New Roman"/>
                <w:b/>
                <w:sz w:val="28"/>
              </w:rPr>
              <w:t>Что делают?</w:t>
            </w:r>
          </w:p>
        </w:tc>
        <w:tc>
          <w:tcPr>
            <w:tcW w:w="5104" w:type="dxa"/>
          </w:tcPr>
          <w:p w:rsidR="00D30710" w:rsidRPr="00B53AC6" w:rsidRDefault="00D30710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AC6">
              <w:rPr>
                <w:rFonts w:ascii="Times New Roman" w:hAnsi="Times New Roman" w:cs="Times New Roman"/>
                <w:b/>
                <w:sz w:val="28"/>
              </w:rPr>
              <w:t>Что будет делать?</w:t>
            </w:r>
          </w:p>
          <w:p w:rsidR="00B53AC6" w:rsidRPr="00B53AC6" w:rsidRDefault="00B53AC6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3AC6">
              <w:rPr>
                <w:rFonts w:ascii="Times New Roman" w:hAnsi="Times New Roman" w:cs="Times New Roman"/>
                <w:b/>
                <w:sz w:val="28"/>
              </w:rPr>
              <w:t>Что будут делать?</w:t>
            </w:r>
          </w:p>
          <w:p w:rsidR="00D30710" w:rsidRPr="00B53AC6" w:rsidRDefault="00D30710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0710" w:rsidTr="00B53AC6">
        <w:tc>
          <w:tcPr>
            <w:tcW w:w="2336" w:type="dxa"/>
          </w:tcPr>
          <w:p w:rsidR="00D30710" w:rsidRPr="00B53AC6" w:rsidRDefault="00B53AC6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53AC6">
              <w:rPr>
                <w:rFonts w:ascii="Times New Roman" w:hAnsi="Times New Roman" w:cs="Times New Roman"/>
                <w:i/>
                <w:sz w:val="28"/>
              </w:rPr>
              <w:t>читал</w:t>
            </w:r>
          </w:p>
        </w:tc>
        <w:tc>
          <w:tcPr>
            <w:tcW w:w="2336" w:type="dxa"/>
          </w:tcPr>
          <w:p w:rsidR="00D30710" w:rsidRPr="00B53AC6" w:rsidRDefault="00B53AC6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читает</w:t>
            </w:r>
          </w:p>
        </w:tc>
        <w:tc>
          <w:tcPr>
            <w:tcW w:w="5104" w:type="dxa"/>
          </w:tcPr>
          <w:p w:rsidR="00D30710" w:rsidRPr="009547B4" w:rsidRDefault="00B53AC6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547B4">
              <w:rPr>
                <w:rFonts w:ascii="Times New Roman" w:hAnsi="Times New Roman" w:cs="Times New Roman"/>
                <w:i/>
                <w:sz w:val="28"/>
              </w:rPr>
              <w:t>Будет читать</w:t>
            </w:r>
          </w:p>
        </w:tc>
      </w:tr>
      <w:tr w:rsidR="00D30710" w:rsidTr="00B53AC6">
        <w:tc>
          <w:tcPr>
            <w:tcW w:w="2336" w:type="dxa"/>
          </w:tcPr>
          <w:p w:rsidR="00D30710" w:rsidRPr="00B53AC6" w:rsidRDefault="00B53AC6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53AC6">
              <w:rPr>
                <w:rFonts w:ascii="Times New Roman" w:hAnsi="Times New Roman" w:cs="Times New Roman"/>
                <w:i/>
                <w:sz w:val="28"/>
              </w:rPr>
              <w:lastRenderedPageBreak/>
              <w:t>играли</w:t>
            </w:r>
          </w:p>
        </w:tc>
        <w:tc>
          <w:tcPr>
            <w:tcW w:w="2336" w:type="dxa"/>
          </w:tcPr>
          <w:p w:rsidR="00D30710" w:rsidRPr="00B53AC6" w:rsidRDefault="009547B4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играют</w:t>
            </w:r>
          </w:p>
        </w:tc>
        <w:tc>
          <w:tcPr>
            <w:tcW w:w="5104" w:type="dxa"/>
          </w:tcPr>
          <w:p w:rsidR="00D30710" w:rsidRPr="009547B4" w:rsidRDefault="00B53AC6" w:rsidP="003D4FC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547B4">
              <w:rPr>
                <w:rFonts w:ascii="Times New Roman" w:hAnsi="Times New Roman" w:cs="Times New Roman"/>
                <w:i/>
                <w:sz w:val="28"/>
              </w:rPr>
              <w:t xml:space="preserve">Будут </w:t>
            </w:r>
            <w:r w:rsidR="009547B4" w:rsidRPr="009547B4">
              <w:rPr>
                <w:rFonts w:ascii="Times New Roman" w:hAnsi="Times New Roman" w:cs="Times New Roman"/>
                <w:i/>
                <w:sz w:val="28"/>
              </w:rPr>
              <w:t>играть</w:t>
            </w:r>
          </w:p>
        </w:tc>
      </w:tr>
    </w:tbl>
    <w:p w:rsidR="00010537" w:rsidRDefault="00010537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D812A7" w:rsidRDefault="00D251C8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D251C8">
        <w:rPr>
          <w:rFonts w:ascii="Times New Roman" w:hAnsi="Times New Roman" w:cs="Times New Roman"/>
          <w:sz w:val="28"/>
        </w:rPr>
        <w:t>Важным условием работы над глаголом (как и над другой любой частью речи) является составление предложений с фиксацией внимания первоклассников на употреблении определенных глаголов и постановке правильных вопросов к ним.</w:t>
      </w:r>
    </w:p>
    <w:p w:rsidR="00010537" w:rsidRDefault="00010537" w:rsidP="003D4FCE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D251C8" w:rsidRPr="008A4E5B" w:rsidRDefault="008A4E5B" w:rsidP="003D4FCE">
      <w:pPr>
        <w:pStyle w:val="a7"/>
        <w:numPr>
          <w:ilvl w:val="1"/>
          <w:numId w:val="2"/>
        </w:num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8A4E5B">
        <w:rPr>
          <w:rFonts w:ascii="Times New Roman" w:hAnsi="Times New Roman" w:cs="Times New Roman"/>
          <w:b/>
          <w:sz w:val="28"/>
        </w:rPr>
        <w:t>Методика изучения глагола в II классе</w:t>
      </w:r>
    </w:p>
    <w:p w:rsidR="00DC08EE" w:rsidRDefault="008A4E5B" w:rsidP="003D4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данном этапе основными задач</w:t>
      </w:r>
      <w:r w:rsidR="00DC08E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является формирование понятия «глагол как часть речи» и ознакомление с изменением глаголов по </w:t>
      </w:r>
      <w:r w:rsidRPr="00DC08EE">
        <w:rPr>
          <w:rFonts w:ascii="Times New Roman" w:hAnsi="Times New Roman" w:cs="Times New Roman"/>
          <w:b/>
          <w:sz w:val="28"/>
        </w:rPr>
        <w:t>числам</w:t>
      </w:r>
      <w:r>
        <w:rPr>
          <w:rFonts w:ascii="Times New Roman" w:hAnsi="Times New Roman" w:cs="Times New Roman"/>
          <w:sz w:val="28"/>
        </w:rPr>
        <w:t xml:space="preserve"> и </w:t>
      </w:r>
      <w:r w:rsidRPr="00DC08EE">
        <w:rPr>
          <w:rFonts w:ascii="Times New Roman" w:hAnsi="Times New Roman" w:cs="Times New Roman"/>
          <w:b/>
          <w:sz w:val="28"/>
        </w:rPr>
        <w:t>временам</w:t>
      </w:r>
      <w:r w:rsidR="00DC08EE">
        <w:rPr>
          <w:rFonts w:ascii="Times New Roman" w:hAnsi="Times New Roman" w:cs="Times New Roman"/>
          <w:sz w:val="28"/>
        </w:rPr>
        <w:t>. Учащиеся должны овладеть умением образовывать временные формы наиболее употребительных в речи глаголов.</w:t>
      </w:r>
    </w:p>
    <w:p w:rsidR="00010537" w:rsidRDefault="00010537" w:rsidP="003D4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08EE" w:rsidRDefault="00DC08EE" w:rsidP="003D4FCE">
      <w:pPr>
        <w:pStyle w:val="a7"/>
        <w:numPr>
          <w:ilvl w:val="2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0C01">
        <w:rPr>
          <w:rFonts w:ascii="Times New Roman" w:hAnsi="Times New Roman" w:cs="Times New Roman"/>
          <w:b/>
          <w:sz w:val="28"/>
        </w:rPr>
        <w:t>Категория числа</w:t>
      </w:r>
    </w:p>
    <w:p w:rsidR="00910C01" w:rsidRDefault="00910C01" w:rsidP="003D4FC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ознакомлении второклассников с категорией числа учитель должен подвести к обобщению того, что глагол в единственном числе обозначает действие одного предмета </w:t>
      </w:r>
      <w:r w:rsidRPr="00910C01">
        <w:rPr>
          <w:rFonts w:ascii="Times New Roman" w:hAnsi="Times New Roman" w:cs="Times New Roman"/>
          <w:i/>
          <w:sz w:val="28"/>
        </w:rPr>
        <w:t>кошка (что дела</w:t>
      </w:r>
      <w:r w:rsidR="00616FDE">
        <w:rPr>
          <w:rFonts w:ascii="Times New Roman" w:hAnsi="Times New Roman" w:cs="Times New Roman"/>
          <w:i/>
          <w:sz w:val="28"/>
        </w:rPr>
        <w:t>ет</w:t>
      </w:r>
      <w:r w:rsidRPr="00910C01">
        <w:rPr>
          <w:rFonts w:ascii="Times New Roman" w:hAnsi="Times New Roman" w:cs="Times New Roman"/>
          <w:i/>
          <w:sz w:val="28"/>
        </w:rPr>
        <w:t>?) лежит</w:t>
      </w:r>
      <w:r>
        <w:rPr>
          <w:rFonts w:ascii="Times New Roman" w:hAnsi="Times New Roman" w:cs="Times New Roman"/>
          <w:sz w:val="28"/>
        </w:rPr>
        <w:t xml:space="preserve">, а во множественном числе действие двух или более предметов: </w:t>
      </w:r>
      <w:r w:rsidRPr="00910C01">
        <w:rPr>
          <w:rFonts w:ascii="Times New Roman" w:hAnsi="Times New Roman" w:cs="Times New Roman"/>
          <w:i/>
          <w:sz w:val="28"/>
        </w:rPr>
        <w:t>кошки (что делают?) лежат</w:t>
      </w:r>
      <w:r>
        <w:rPr>
          <w:rFonts w:ascii="Times New Roman" w:hAnsi="Times New Roman" w:cs="Times New Roman"/>
          <w:sz w:val="28"/>
        </w:rPr>
        <w:t xml:space="preserve">. Таким образом, у учащихся вырабатывается связь, что при </w:t>
      </w:r>
      <w:r w:rsidRPr="00910C01">
        <w:rPr>
          <w:rFonts w:ascii="Times New Roman" w:hAnsi="Times New Roman" w:cs="Times New Roman"/>
          <w:sz w:val="28"/>
        </w:rPr>
        <w:t xml:space="preserve">изменении </w:t>
      </w:r>
      <w:r>
        <w:rPr>
          <w:rFonts w:ascii="Times New Roman" w:hAnsi="Times New Roman" w:cs="Times New Roman"/>
          <w:sz w:val="28"/>
        </w:rPr>
        <w:t>вопроса к глаголу</w:t>
      </w:r>
      <w:r w:rsidRPr="00910C01">
        <w:rPr>
          <w:rFonts w:ascii="Times New Roman" w:hAnsi="Times New Roman" w:cs="Times New Roman"/>
          <w:sz w:val="28"/>
        </w:rPr>
        <w:t xml:space="preserve"> меняется </w:t>
      </w:r>
      <w:r>
        <w:rPr>
          <w:rFonts w:ascii="Times New Roman" w:hAnsi="Times New Roman" w:cs="Times New Roman"/>
          <w:sz w:val="28"/>
        </w:rPr>
        <w:t>и его окончание. Для формирования умения изменять глагол по числам учителю необходимо тренировать данный навык при выполнении упражнений.</w:t>
      </w:r>
    </w:p>
    <w:p w:rsidR="00A416C0" w:rsidRDefault="00A416C0" w:rsidP="003D4FC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</w:rPr>
      </w:pPr>
    </w:p>
    <w:p w:rsidR="00A416C0" w:rsidRDefault="00A416C0" w:rsidP="003D4FC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</w:rPr>
      </w:pPr>
    </w:p>
    <w:p w:rsidR="00A416C0" w:rsidRDefault="00A416C0" w:rsidP="003D4FC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</w:rPr>
      </w:pPr>
    </w:p>
    <w:p w:rsidR="00E559A7" w:rsidRDefault="00E559A7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10C01" w:rsidRPr="00616FDE" w:rsidRDefault="00616FDE" w:rsidP="003D4FCE">
      <w:pPr>
        <w:pStyle w:val="a7"/>
        <w:numPr>
          <w:ilvl w:val="2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16FDE">
        <w:rPr>
          <w:rFonts w:ascii="Times New Roman" w:hAnsi="Times New Roman" w:cs="Times New Roman"/>
          <w:b/>
          <w:sz w:val="28"/>
        </w:rPr>
        <w:lastRenderedPageBreak/>
        <w:t>Категория времени</w:t>
      </w:r>
    </w:p>
    <w:p w:rsidR="00910C01" w:rsidRPr="003D4FCE" w:rsidRDefault="00616FDE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4FCE">
        <w:rPr>
          <w:rFonts w:ascii="Times New Roman" w:hAnsi="Times New Roman" w:cs="Times New Roman"/>
          <w:sz w:val="28"/>
        </w:rPr>
        <w:t>Значительную трудность у второклассников</w:t>
      </w:r>
      <w:r w:rsidR="00A006A4" w:rsidRPr="003D4FCE">
        <w:rPr>
          <w:rFonts w:ascii="Times New Roman" w:hAnsi="Times New Roman" w:cs="Times New Roman"/>
          <w:sz w:val="28"/>
        </w:rPr>
        <w:t xml:space="preserve"> выз</w:t>
      </w:r>
      <w:r w:rsidR="00F408E2" w:rsidRPr="003D4FCE">
        <w:rPr>
          <w:rFonts w:ascii="Times New Roman" w:hAnsi="Times New Roman" w:cs="Times New Roman"/>
          <w:sz w:val="28"/>
        </w:rPr>
        <w:t>ывает овладение временными формами глагола. Это обусловлено тем, что при изменении глагола по временам</w:t>
      </w:r>
      <w:r w:rsidR="007465A5" w:rsidRPr="003D4FCE">
        <w:rPr>
          <w:rFonts w:ascii="Times New Roman" w:hAnsi="Times New Roman" w:cs="Times New Roman"/>
          <w:sz w:val="28"/>
        </w:rPr>
        <w:t xml:space="preserve"> ученику необходимо учитывать </w:t>
      </w:r>
      <w:r w:rsidR="007465A5" w:rsidRPr="003D4FCE">
        <w:rPr>
          <w:rFonts w:ascii="Times New Roman" w:hAnsi="Times New Roman" w:cs="Times New Roman"/>
          <w:i/>
          <w:sz w:val="28"/>
        </w:rPr>
        <w:t xml:space="preserve">вид </w:t>
      </w:r>
      <w:r w:rsidR="007465A5" w:rsidRPr="003D4FCE">
        <w:rPr>
          <w:rFonts w:ascii="Times New Roman" w:hAnsi="Times New Roman" w:cs="Times New Roman"/>
          <w:sz w:val="28"/>
        </w:rPr>
        <w:t>глагола. На основе сопоставления времени совершения действия относительно момента речи учащиеся раскрывают сущность временной формы глагола.</w:t>
      </w:r>
      <w:r w:rsidR="00666AF3" w:rsidRPr="003D4FCE">
        <w:rPr>
          <w:rFonts w:ascii="Times New Roman" w:hAnsi="Times New Roman" w:cs="Times New Roman"/>
          <w:sz w:val="28"/>
        </w:rPr>
        <w:t xml:space="preserve"> Под руководством учителя ученики делают следующие выводы:</w:t>
      </w:r>
    </w:p>
    <w:p w:rsidR="00666AF3" w:rsidRPr="003D4FCE" w:rsidRDefault="00666AF3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4FCE">
        <w:rPr>
          <w:rFonts w:ascii="Times New Roman" w:hAnsi="Times New Roman" w:cs="Times New Roman"/>
          <w:sz w:val="28"/>
        </w:rPr>
        <w:t>а) глаголы изменяются по трем временам: настоящему, прошедшему и будущему – читает, читал, будет читать;</w:t>
      </w:r>
    </w:p>
    <w:p w:rsidR="00666AF3" w:rsidRPr="003D4FCE" w:rsidRDefault="00666AF3" w:rsidP="003D4FC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3D4FCE">
        <w:rPr>
          <w:rFonts w:ascii="Times New Roman" w:hAnsi="Times New Roman" w:cs="Times New Roman"/>
          <w:sz w:val="28"/>
        </w:rPr>
        <w:t xml:space="preserve">б) глаголы настоящего времени обозначают действие, которое происходит в то время, когда о нем говорят, то есть в момент речи. Они отвечают на вопросы </w:t>
      </w:r>
      <w:r w:rsidRPr="003D4FCE">
        <w:rPr>
          <w:rFonts w:ascii="Times New Roman" w:hAnsi="Times New Roman" w:cs="Times New Roman"/>
          <w:i/>
          <w:sz w:val="28"/>
        </w:rPr>
        <w:t>что делает(ют)?</w:t>
      </w:r>
    </w:p>
    <w:p w:rsidR="00666AF3" w:rsidRPr="003D4FCE" w:rsidRDefault="00666AF3" w:rsidP="003D4FC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3D4FCE">
        <w:rPr>
          <w:rFonts w:ascii="Times New Roman" w:hAnsi="Times New Roman" w:cs="Times New Roman"/>
          <w:sz w:val="28"/>
        </w:rPr>
        <w:t xml:space="preserve">в) глаголы </w:t>
      </w:r>
      <w:r w:rsidR="00077AF9" w:rsidRPr="003D4FCE">
        <w:rPr>
          <w:rFonts w:ascii="Times New Roman" w:hAnsi="Times New Roman" w:cs="Times New Roman"/>
          <w:sz w:val="28"/>
        </w:rPr>
        <w:t xml:space="preserve">прошедшего </w:t>
      </w:r>
      <w:r w:rsidRPr="003D4FCE">
        <w:rPr>
          <w:rFonts w:ascii="Times New Roman" w:hAnsi="Times New Roman" w:cs="Times New Roman"/>
          <w:sz w:val="28"/>
        </w:rPr>
        <w:t xml:space="preserve">времени обозначают действие, которое произошло до момента речи и отвечают на вопросы </w:t>
      </w:r>
      <w:r w:rsidRPr="003D4FCE">
        <w:rPr>
          <w:rFonts w:ascii="Times New Roman" w:hAnsi="Times New Roman" w:cs="Times New Roman"/>
          <w:i/>
          <w:sz w:val="28"/>
        </w:rPr>
        <w:t>что делал</w:t>
      </w:r>
      <w:r w:rsidR="00193B34" w:rsidRPr="003D4FCE">
        <w:rPr>
          <w:rFonts w:ascii="Times New Roman" w:hAnsi="Times New Roman" w:cs="Times New Roman"/>
          <w:i/>
          <w:sz w:val="28"/>
        </w:rPr>
        <w:t>(ли</w:t>
      </w:r>
      <w:r w:rsidRPr="003D4FCE">
        <w:rPr>
          <w:rFonts w:ascii="Times New Roman" w:hAnsi="Times New Roman" w:cs="Times New Roman"/>
          <w:i/>
          <w:sz w:val="28"/>
        </w:rPr>
        <w:t>)?</w:t>
      </w:r>
    </w:p>
    <w:p w:rsidR="00077AF9" w:rsidRPr="003D4FCE" w:rsidRDefault="000A58DE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4FCE">
        <w:rPr>
          <w:rFonts w:ascii="Times New Roman" w:hAnsi="Times New Roman" w:cs="Times New Roman"/>
          <w:sz w:val="28"/>
        </w:rPr>
        <w:t xml:space="preserve">Глаголы прошедшего времени имеют отличительную особенность в виде суффикса </w:t>
      </w:r>
      <w:r w:rsidRPr="003D4FCE">
        <w:rPr>
          <w:rFonts w:ascii="Times New Roman" w:hAnsi="Times New Roman" w:cs="Times New Roman"/>
          <w:b/>
          <w:i/>
          <w:sz w:val="28"/>
        </w:rPr>
        <w:t>-</w:t>
      </w:r>
      <w:r w:rsidR="00B3509B" w:rsidRPr="003D4FCE">
        <w:rPr>
          <w:rFonts w:ascii="Times New Roman" w:hAnsi="Times New Roman" w:cs="Times New Roman"/>
          <w:b/>
          <w:i/>
          <w:sz w:val="28"/>
        </w:rPr>
        <w:t xml:space="preserve"> </w:t>
      </w:r>
      <w:r w:rsidRPr="003D4FCE">
        <w:rPr>
          <w:rFonts w:ascii="Times New Roman" w:hAnsi="Times New Roman" w:cs="Times New Roman"/>
          <w:b/>
          <w:i/>
          <w:sz w:val="28"/>
        </w:rPr>
        <w:t>л</w:t>
      </w:r>
      <w:r w:rsidR="00B3509B" w:rsidRPr="003D4FCE">
        <w:rPr>
          <w:rFonts w:ascii="Times New Roman" w:hAnsi="Times New Roman" w:cs="Times New Roman"/>
          <w:b/>
          <w:i/>
          <w:sz w:val="28"/>
        </w:rPr>
        <w:t xml:space="preserve"> </w:t>
      </w:r>
      <w:r w:rsidRPr="003D4FCE">
        <w:rPr>
          <w:rFonts w:ascii="Times New Roman" w:hAnsi="Times New Roman" w:cs="Times New Roman"/>
          <w:b/>
          <w:i/>
          <w:sz w:val="28"/>
        </w:rPr>
        <w:t>-</w:t>
      </w:r>
      <w:r w:rsidR="00B3509B" w:rsidRPr="003D4FCE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193B34" w:rsidRPr="003D4FCE" w:rsidRDefault="00193B34" w:rsidP="003D4FC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3D4FCE">
        <w:rPr>
          <w:rFonts w:ascii="Times New Roman" w:hAnsi="Times New Roman" w:cs="Times New Roman"/>
          <w:sz w:val="28"/>
        </w:rPr>
        <w:t xml:space="preserve">г) глаголы будущего времени обозначают действие, которое произойдет после момента речи. Такие глаголы отвечают на вопросы </w:t>
      </w:r>
      <w:r w:rsidRPr="003D4FCE">
        <w:rPr>
          <w:rFonts w:ascii="Times New Roman" w:hAnsi="Times New Roman" w:cs="Times New Roman"/>
          <w:i/>
          <w:sz w:val="28"/>
        </w:rPr>
        <w:t>что сделает(ют)</w:t>
      </w:r>
      <w:r w:rsidRPr="003D4FCE">
        <w:rPr>
          <w:rFonts w:ascii="Times New Roman" w:hAnsi="Times New Roman" w:cs="Times New Roman"/>
          <w:sz w:val="28"/>
        </w:rPr>
        <w:t xml:space="preserve"> или </w:t>
      </w:r>
      <w:r w:rsidRPr="003D4FCE">
        <w:rPr>
          <w:rFonts w:ascii="Times New Roman" w:hAnsi="Times New Roman" w:cs="Times New Roman"/>
          <w:i/>
          <w:sz w:val="28"/>
        </w:rPr>
        <w:t>что будет(</w:t>
      </w:r>
      <w:proofErr w:type="spellStart"/>
      <w:r w:rsidRPr="003D4FCE">
        <w:rPr>
          <w:rFonts w:ascii="Times New Roman" w:hAnsi="Times New Roman" w:cs="Times New Roman"/>
          <w:i/>
          <w:sz w:val="28"/>
        </w:rPr>
        <w:t>ут</w:t>
      </w:r>
      <w:proofErr w:type="spellEnd"/>
      <w:r w:rsidRPr="003D4FCE">
        <w:rPr>
          <w:rFonts w:ascii="Times New Roman" w:hAnsi="Times New Roman" w:cs="Times New Roman"/>
          <w:i/>
          <w:sz w:val="28"/>
        </w:rPr>
        <w:t>) делать?</w:t>
      </w:r>
    </w:p>
    <w:p w:rsidR="00292813" w:rsidRDefault="00292813" w:rsidP="003D4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24CE">
        <w:rPr>
          <w:rFonts w:ascii="Times New Roman" w:hAnsi="Times New Roman" w:cs="Times New Roman"/>
          <w:sz w:val="28"/>
        </w:rPr>
        <w:t>Для младших школьников</w:t>
      </w:r>
      <w:r w:rsidR="006024CE">
        <w:rPr>
          <w:rFonts w:ascii="Times New Roman" w:hAnsi="Times New Roman" w:cs="Times New Roman"/>
          <w:sz w:val="28"/>
        </w:rPr>
        <w:t xml:space="preserve"> при распознавании времени глагола</w:t>
      </w:r>
      <w:r w:rsidR="00783BF5">
        <w:rPr>
          <w:rFonts w:ascii="Times New Roman" w:hAnsi="Times New Roman" w:cs="Times New Roman"/>
          <w:sz w:val="28"/>
        </w:rPr>
        <w:t xml:space="preserve"> основным показателем выступает вопрос, на который этот глагол отвечает. Однако, прием постановки вопроса не исключает ориентировки и на смысловую сторону временной формы глагола (обозначает время совершения действия относительно момента речи). Учитель делает акцент на глагольном суффиксе </w:t>
      </w:r>
      <w:r w:rsidR="00783BF5" w:rsidRPr="00783BF5">
        <w:rPr>
          <w:rFonts w:ascii="Times New Roman" w:hAnsi="Times New Roman" w:cs="Times New Roman"/>
          <w:i/>
          <w:sz w:val="28"/>
        </w:rPr>
        <w:t>– л –</w:t>
      </w:r>
      <w:r w:rsidR="00783BF5">
        <w:rPr>
          <w:rFonts w:ascii="Times New Roman" w:hAnsi="Times New Roman" w:cs="Times New Roman"/>
          <w:sz w:val="28"/>
        </w:rPr>
        <w:t xml:space="preserve"> как показатель прошедшего времени глагола.</w:t>
      </w:r>
    </w:p>
    <w:p w:rsidR="00853935" w:rsidRDefault="00853935" w:rsidP="003D4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3935">
        <w:rPr>
          <w:rFonts w:ascii="Times New Roman" w:hAnsi="Times New Roman" w:cs="Times New Roman"/>
          <w:sz w:val="28"/>
        </w:rPr>
        <w:lastRenderedPageBreak/>
        <w:t>Важно</w:t>
      </w:r>
      <w:r>
        <w:rPr>
          <w:rFonts w:ascii="Times New Roman" w:hAnsi="Times New Roman" w:cs="Times New Roman"/>
          <w:sz w:val="28"/>
        </w:rPr>
        <w:t xml:space="preserve"> научить второклассников правильно использовать вопрос для распознавания и образования временных форм глагола. Вначале эта работа может выполняться коллективно и нацелена на установление связи:</w:t>
      </w:r>
    </w:p>
    <w:p w:rsidR="00853935" w:rsidRDefault="00853935" w:rsidP="003D4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246">
        <w:rPr>
          <w:rFonts w:ascii="Times New Roman" w:hAnsi="Times New Roman" w:cs="Times New Roman"/>
          <w:i/>
          <w:sz w:val="28"/>
        </w:rPr>
        <w:t>вопрос – время глагола – суффикс (для глаголов прошедшего времени)</w:t>
      </w:r>
    </w:p>
    <w:p w:rsidR="00487B45" w:rsidRDefault="003C1AAC" w:rsidP="003D4FC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Исходной формой глагола</w:t>
      </w:r>
      <w:r w:rsidR="00D9105A">
        <w:rPr>
          <w:rFonts w:ascii="Times New Roman" w:hAnsi="Times New Roman" w:cs="Times New Roman"/>
          <w:sz w:val="28"/>
        </w:rPr>
        <w:t xml:space="preserve"> для образования временных форм</w:t>
      </w:r>
      <w:r>
        <w:rPr>
          <w:rFonts w:ascii="Times New Roman" w:hAnsi="Times New Roman" w:cs="Times New Roman"/>
          <w:sz w:val="28"/>
        </w:rPr>
        <w:t xml:space="preserve"> служит неопределенная форма, с которой ученики знакомятся как с </w:t>
      </w:r>
      <w:r w:rsidRPr="00D9105A">
        <w:rPr>
          <w:rFonts w:ascii="Times New Roman" w:hAnsi="Times New Roman" w:cs="Times New Roman"/>
          <w:i/>
          <w:sz w:val="28"/>
        </w:rPr>
        <w:t>начально</w:t>
      </w:r>
      <w:r w:rsidR="00761A81">
        <w:rPr>
          <w:rFonts w:ascii="Times New Roman" w:hAnsi="Times New Roman" w:cs="Times New Roman"/>
          <w:i/>
          <w:sz w:val="28"/>
        </w:rPr>
        <w:t>й формой.</w:t>
      </w:r>
    </w:p>
    <w:p w:rsidR="00F844CA" w:rsidRDefault="00F844CA" w:rsidP="003D4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категории времени у глагола становится более понятной для учащихся при сравнении одного и того же глагола в разных временных формах. Поэтому в процессе изучения темы «Глагол» учителю необходимо систематически проводить упражнения с заданиями типа:</w:t>
      </w:r>
    </w:p>
    <w:p w:rsidR="00F844CA" w:rsidRPr="00F844CA" w:rsidRDefault="00F844CA" w:rsidP="003D4FCE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844CA">
        <w:rPr>
          <w:rFonts w:ascii="Times New Roman" w:hAnsi="Times New Roman" w:cs="Times New Roman"/>
          <w:i/>
          <w:sz w:val="28"/>
        </w:rPr>
        <w:t>Измени глагол по временам (при этом предлагаются и однокоренные глаголы несовершенного и совершенного вида</w:t>
      </w:r>
      <w:r w:rsidR="00C20937">
        <w:rPr>
          <w:rFonts w:ascii="Times New Roman" w:hAnsi="Times New Roman" w:cs="Times New Roman"/>
          <w:i/>
          <w:sz w:val="28"/>
        </w:rPr>
        <w:t>: бежать – прибежать, думать – придумать, ответить – отвечать, купить – покупать и т.п.</w:t>
      </w:r>
      <w:r w:rsidRPr="00F844CA">
        <w:rPr>
          <w:rFonts w:ascii="Times New Roman" w:hAnsi="Times New Roman" w:cs="Times New Roman"/>
          <w:i/>
          <w:sz w:val="28"/>
        </w:rPr>
        <w:t>)</w:t>
      </w:r>
      <w:r w:rsidR="00C20937">
        <w:rPr>
          <w:rFonts w:ascii="Times New Roman" w:hAnsi="Times New Roman" w:cs="Times New Roman"/>
          <w:i/>
          <w:sz w:val="28"/>
        </w:rPr>
        <w:t>.</w:t>
      </w:r>
    </w:p>
    <w:p w:rsidR="00F844CA" w:rsidRPr="00F844CA" w:rsidRDefault="00F844CA" w:rsidP="003D4FCE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844CA">
        <w:rPr>
          <w:rFonts w:ascii="Times New Roman" w:hAnsi="Times New Roman" w:cs="Times New Roman"/>
          <w:i/>
          <w:sz w:val="28"/>
        </w:rPr>
        <w:t>Определи время глагола и объясни употребление той или иной формы.</w:t>
      </w:r>
    </w:p>
    <w:p w:rsidR="00F844CA" w:rsidRPr="00F844CA" w:rsidRDefault="00F844CA" w:rsidP="003D4FCE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844CA">
        <w:rPr>
          <w:rFonts w:ascii="Times New Roman" w:hAnsi="Times New Roman" w:cs="Times New Roman"/>
          <w:i/>
          <w:sz w:val="28"/>
        </w:rPr>
        <w:t>Замени время глагола (например, настоящее –будущим или наоборот).</w:t>
      </w:r>
    </w:p>
    <w:p w:rsidR="00F844CA" w:rsidRDefault="00F844CA" w:rsidP="003D4FCE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844CA">
        <w:rPr>
          <w:rFonts w:ascii="Times New Roman" w:hAnsi="Times New Roman" w:cs="Times New Roman"/>
          <w:i/>
          <w:sz w:val="28"/>
        </w:rPr>
        <w:t>Составь рассказ, употребив глаголы только в определенном времени.</w:t>
      </w:r>
    </w:p>
    <w:p w:rsidR="00A416C0" w:rsidRDefault="00A416C0" w:rsidP="003D4FC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010537" w:rsidRPr="003558CB" w:rsidRDefault="00010537" w:rsidP="003558C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523748" w:rsidRDefault="00523748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3748" w:rsidRDefault="00523748" w:rsidP="003D4FCE">
      <w:pPr>
        <w:pStyle w:val="a7"/>
        <w:numPr>
          <w:ilvl w:val="1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23748">
        <w:rPr>
          <w:rFonts w:ascii="Times New Roman" w:hAnsi="Times New Roman" w:cs="Times New Roman"/>
          <w:b/>
          <w:sz w:val="28"/>
        </w:rPr>
        <w:t>Методика изучения глагола в III классе</w:t>
      </w:r>
    </w:p>
    <w:p w:rsidR="00523748" w:rsidRDefault="00523748" w:rsidP="003D4FC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глаголом на этапе учебы в третьем классе представляет собой новую ступень в сист</w:t>
      </w:r>
      <w:r w:rsidR="00390344">
        <w:rPr>
          <w:rFonts w:ascii="Times New Roman" w:hAnsi="Times New Roman" w:cs="Times New Roman"/>
          <w:sz w:val="28"/>
        </w:rPr>
        <w:t xml:space="preserve">еме изучения данной части речи: </w:t>
      </w:r>
      <w:r>
        <w:rPr>
          <w:rFonts w:ascii="Times New Roman" w:hAnsi="Times New Roman" w:cs="Times New Roman"/>
          <w:sz w:val="28"/>
        </w:rPr>
        <w:t>знакомство с неопре</w:t>
      </w:r>
      <w:r w:rsidR="00C63233">
        <w:rPr>
          <w:rFonts w:ascii="Times New Roman" w:hAnsi="Times New Roman" w:cs="Times New Roman"/>
          <w:sz w:val="28"/>
        </w:rPr>
        <w:t>деленной формой глагола</w:t>
      </w:r>
      <w:r w:rsidR="00390344">
        <w:rPr>
          <w:rFonts w:ascii="Times New Roman" w:hAnsi="Times New Roman" w:cs="Times New Roman"/>
          <w:sz w:val="28"/>
        </w:rPr>
        <w:t>.</w:t>
      </w:r>
    </w:p>
    <w:p w:rsidR="00390344" w:rsidRDefault="00390344" w:rsidP="003D4FCE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изучения глагола в третьем классе:</w:t>
      </w:r>
    </w:p>
    <w:p w:rsidR="00390344" w:rsidRDefault="00390344" w:rsidP="003D4FCE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Углубить знания учащихся о глаголе как о части речи (лексическое значение глагола, изменения по категориям числа, времени; роль в предложении).</w:t>
      </w:r>
    </w:p>
    <w:p w:rsidR="00390344" w:rsidRPr="00C20937" w:rsidRDefault="00390344" w:rsidP="003D4FCE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навыки точного употребления глаголов в речи. С этой целью продолжить наблюдения над употреблением глаголов в речи в прямом и переносном значении над глаголами – синонимами </w:t>
      </w:r>
      <w:r w:rsidR="007901A6">
        <w:rPr>
          <w:rFonts w:ascii="Times New Roman" w:hAnsi="Times New Roman" w:cs="Times New Roman"/>
          <w:sz w:val="28"/>
        </w:rPr>
        <w:t>(</w:t>
      </w:r>
      <w:r w:rsidR="007901A6" w:rsidRPr="00C20937">
        <w:rPr>
          <w:rFonts w:ascii="Times New Roman" w:hAnsi="Times New Roman" w:cs="Times New Roman"/>
          <w:i/>
          <w:sz w:val="28"/>
        </w:rPr>
        <w:t>смелый — храбрый, идти — шагать и т.п.</w:t>
      </w:r>
      <w:r w:rsidR="007901A6">
        <w:rPr>
          <w:rFonts w:ascii="Times New Roman" w:hAnsi="Times New Roman" w:cs="Times New Roman"/>
          <w:sz w:val="28"/>
        </w:rPr>
        <w:t>)</w:t>
      </w:r>
      <w:r w:rsidR="00C20937">
        <w:rPr>
          <w:rFonts w:ascii="Times New Roman" w:hAnsi="Times New Roman" w:cs="Times New Roman"/>
          <w:sz w:val="28"/>
        </w:rPr>
        <w:t xml:space="preserve"> </w:t>
      </w:r>
      <w:r w:rsidRPr="00C20937">
        <w:rPr>
          <w:rFonts w:ascii="Times New Roman" w:hAnsi="Times New Roman" w:cs="Times New Roman"/>
          <w:sz w:val="28"/>
        </w:rPr>
        <w:t>и глаголами –</w:t>
      </w:r>
      <w:r w:rsidR="00C20937">
        <w:rPr>
          <w:rFonts w:ascii="Times New Roman" w:hAnsi="Times New Roman" w:cs="Times New Roman"/>
          <w:sz w:val="28"/>
        </w:rPr>
        <w:t xml:space="preserve"> антонимами </w:t>
      </w:r>
      <w:r w:rsidR="00C20937" w:rsidRPr="00C20937">
        <w:rPr>
          <w:rFonts w:ascii="Times New Roman" w:hAnsi="Times New Roman" w:cs="Times New Roman"/>
          <w:i/>
          <w:sz w:val="28"/>
        </w:rPr>
        <w:t xml:space="preserve">(грустить — радоваться, строить – ломать и </w:t>
      </w:r>
      <w:proofErr w:type="spellStart"/>
      <w:r w:rsidR="00C20937" w:rsidRPr="00C20937">
        <w:rPr>
          <w:rFonts w:ascii="Times New Roman" w:hAnsi="Times New Roman" w:cs="Times New Roman"/>
          <w:i/>
          <w:sz w:val="28"/>
        </w:rPr>
        <w:t>тп</w:t>
      </w:r>
      <w:proofErr w:type="spellEnd"/>
      <w:r w:rsidR="00C20937" w:rsidRPr="00C20937">
        <w:rPr>
          <w:rFonts w:ascii="Times New Roman" w:hAnsi="Times New Roman" w:cs="Times New Roman"/>
          <w:i/>
          <w:sz w:val="28"/>
        </w:rPr>
        <w:t>.)</w:t>
      </w:r>
      <w:r w:rsidR="00C20937">
        <w:rPr>
          <w:rFonts w:ascii="Times New Roman" w:hAnsi="Times New Roman" w:cs="Times New Roman"/>
          <w:i/>
          <w:sz w:val="28"/>
        </w:rPr>
        <w:t>.</w:t>
      </w:r>
    </w:p>
    <w:p w:rsidR="00390344" w:rsidRDefault="00390344" w:rsidP="003D4FCE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в стилистическом анализе текста, который учащиеся записывают на уроке.</w:t>
      </w:r>
    </w:p>
    <w:p w:rsidR="00390344" w:rsidRDefault="00390344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90344" w:rsidRDefault="00390344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развивать у учащихся умение соотносить временную и начальную (неопределенную) формы глагола: научить «переключаться» от начальной формы к той или иной временной форме, и наоборот.</w:t>
      </w:r>
    </w:p>
    <w:p w:rsidR="00390344" w:rsidRDefault="00390344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процесс работы над глаголом в третьем классе можно представить в виде следующих ступеней:</w:t>
      </w:r>
    </w:p>
    <w:p w:rsidR="00390344" w:rsidRDefault="00390344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повторение изученного о глаголе в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3903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3903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3903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классах. Наблюдение над лексическим значением глаголов, их ролью в речи;</w:t>
      </w:r>
    </w:p>
    <w:p w:rsidR="00390344" w:rsidRDefault="00390344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76B7">
        <w:rPr>
          <w:rFonts w:ascii="Times New Roman" w:hAnsi="Times New Roman" w:cs="Times New Roman"/>
          <w:sz w:val="28"/>
        </w:rPr>
        <w:t>упражнение в изменени</w:t>
      </w:r>
      <w:r w:rsidR="00010537">
        <w:rPr>
          <w:rFonts w:ascii="Times New Roman" w:hAnsi="Times New Roman" w:cs="Times New Roman"/>
          <w:sz w:val="28"/>
        </w:rPr>
        <w:t>и глаголов по числам и временам.</w:t>
      </w:r>
    </w:p>
    <w:p w:rsidR="006E76B7" w:rsidRDefault="006E76B7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отдельного этапа выделяется работа над глаголами прошедшего времени. Новым для учащихся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6E76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класса является сопоставление суффикса в глаголах неопределенной формы и </w:t>
      </w:r>
      <w:r>
        <w:rPr>
          <w:rFonts w:ascii="Times New Roman" w:hAnsi="Times New Roman" w:cs="Times New Roman"/>
          <w:sz w:val="28"/>
        </w:rPr>
        <w:lastRenderedPageBreak/>
        <w:t xml:space="preserve">прошедшего времени </w:t>
      </w:r>
      <w:r w:rsidRPr="006E76B7">
        <w:rPr>
          <w:rFonts w:ascii="Times New Roman" w:hAnsi="Times New Roman" w:cs="Times New Roman"/>
          <w:i/>
          <w:sz w:val="28"/>
        </w:rPr>
        <w:t>(спать – спал, думать – думал, мечтать – мечтал, таять – таял, гулять – гулял</w:t>
      </w:r>
      <w:r>
        <w:rPr>
          <w:rFonts w:ascii="Times New Roman" w:hAnsi="Times New Roman" w:cs="Times New Roman"/>
          <w:i/>
          <w:sz w:val="28"/>
        </w:rPr>
        <w:t xml:space="preserve"> и т.п.</w:t>
      </w:r>
      <w:r w:rsidRPr="006E76B7">
        <w:rPr>
          <w:rFonts w:ascii="Times New Roman" w:hAnsi="Times New Roman" w:cs="Times New Roman"/>
          <w:i/>
          <w:sz w:val="28"/>
        </w:rPr>
        <w:t xml:space="preserve">). </w:t>
      </w:r>
    </w:p>
    <w:p w:rsidR="00010537" w:rsidRDefault="00010537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010537" w:rsidRDefault="00010537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A416C0" w:rsidRDefault="00A416C0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010537" w:rsidRDefault="00010537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010537" w:rsidRDefault="00010537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D7386D" w:rsidRDefault="00D7386D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D7386D" w:rsidRDefault="00D7386D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027793" w:rsidRPr="003E5341" w:rsidRDefault="00027793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27793" w:rsidRDefault="00027793" w:rsidP="003558CB">
      <w:pPr>
        <w:pStyle w:val="a7"/>
        <w:numPr>
          <w:ilvl w:val="1"/>
          <w:numId w:val="2"/>
        </w:num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D7386D">
        <w:rPr>
          <w:rFonts w:ascii="Times New Roman" w:hAnsi="Times New Roman" w:cs="Times New Roman"/>
          <w:b/>
          <w:sz w:val="28"/>
        </w:rPr>
        <w:lastRenderedPageBreak/>
        <w:t>Методика изучения глагола в IV классе</w:t>
      </w:r>
    </w:p>
    <w:p w:rsidR="00E9272D" w:rsidRPr="003558CB" w:rsidRDefault="00E9272D" w:rsidP="003558CB">
      <w:pPr>
        <w:spacing w:line="360" w:lineRule="auto"/>
        <w:rPr>
          <w:rFonts w:ascii="Times New Roman" w:hAnsi="Times New Roman" w:cs="Times New Roman"/>
          <w:sz w:val="28"/>
        </w:rPr>
      </w:pPr>
      <w:r w:rsidRPr="003558CB">
        <w:rPr>
          <w:rFonts w:ascii="Times New Roman" w:hAnsi="Times New Roman" w:cs="Times New Roman"/>
          <w:sz w:val="28"/>
        </w:rPr>
        <w:t>Работа по теме н</w:t>
      </w:r>
      <w:r w:rsidR="00D7386D" w:rsidRPr="003558CB">
        <w:rPr>
          <w:rFonts w:ascii="Times New Roman" w:hAnsi="Times New Roman" w:cs="Times New Roman"/>
          <w:sz w:val="28"/>
        </w:rPr>
        <w:t>ачинается с повторения о глаголе</w:t>
      </w:r>
      <w:r w:rsidRPr="003558CB">
        <w:rPr>
          <w:rFonts w:ascii="Times New Roman" w:hAnsi="Times New Roman" w:cs="Times New Roman"/>
          <w:sz w:val="28"/>
        </w:rPr>
        <w:t xml:space="preserve"> как части речи. Упражнения в изменении глаголов по временам являются связующим звеном между изученным материалом в </w:t>
      </w:r>
      <w:r w:rsidRPr="003558CB">
        <w:rPr>
          <w:rFonts w:ascii="Times New Roman" w:hAnsi="Times New Roman" w:cs="Times New Roman"/>
          <w:sz w:val="28"/>
          <w:lang w:val="en-US"/>
        </w:rPr>
        <w:t>I</w:t>
      </w:r>
      <w:r w:rsidRPr="003558CB">
        <w:rPr>
          <w:rFonts w:ascii="Times New Roman" w:hAnsi="Times New Roman" w:cs="Times New Roman"/>
          <w:sz w:val="28"/>
        </w:rPr>
        <w:t xml:space="preserve">, </w:t>
      </w:r>
      <w:r w:rsidRPr="003558CB">
        <w:rPr>
          <w:rFonts w:ascii="Times New Roman" w:hAnsi="Times New Roman" w:cs="Times New Roman"/>
          <w:sz w:val="28"/>
          <w:lang w:val="en-US"/>
        </w:rPr>
        <w:t>II</w:t>
      </w:r>
      <w:r w:rsidRPr="003558CB">
        <w:rPr>
          <w:rFonts w:ascii="Times New Roman" w:hAnsi="Times New Roman" w:cs="Times New Roman"/>
          <w:sz w:val="28"/>
        </w:rPr>
        <w:t xml:space="preserve"> и </w:t>
      </w:r>
      <w:r w:rsidRPr="003558CB">
        <w:rPr>
          <w:rFonts w:ascii="Times New Roman" w:hAnsi="Times New Roman" w:cs="Times New Roman"/>
          <w:sz w:val="28"/>
          <w:lang w:val="en-US"/>
        </w:rPr>
        <w:t>III</w:t>
      </w:r>
      <w:r w:rsidRPr="003558CB">
        <w:rPr>
          <w:rFonts w:ascii="Times New Roman" w:hAnsi="Times New Roman" w:cs="Times New Roman"/>
          <w:sz w:val="28"/>
        </w:rPr>
        <w:t xml:space="preserve"> классах.</w:t>
      </w:r>
    </w:p>
    <w:p w:rsidR="00E9272D" w:rsidRPr="003558CB" w:rsidRDefault="00E9272D" w:rsidP="003558CB">
      <w:pPr>
        <w:spacing w:line="360" w:lineRule="auto"/>
        <w:rPr>
          <w:rFonts w:ascii="Times New Roman" w:hAnsi="Times New Roman" w:cs="Times New Roman"/>
          <w:sz w:val="28"/>
        </w:rPr>
      </w:pPr>
      <w:r w:rsidRPr="003558CB">
        <w:rPr>
          <w:rFonts w:ascii="Times New Roman" w:hAnsi="Times New Roman" w:cs="Times New Roman"/>
          <w:sz w:val="28"/>
        </w:rPr>
        <w:t xml:space="preserve">Перед началом работы над темой глагол в </w:t>
      </w:r>
      <w:r w:rsidRPr="003558CB">
        <w:rPr>
          <w:rFonts w:ascii="Times New Roman" w:hAnsi="Times New Roman" w:cs="Times New Roman"/>
          <w:sz w:val="28"/>
          <w:lang w:val="en-US"/>
        </w:rPr>
        <w:t>IV</w:t>
      </w:r>
      <w:r w:rsidRPr="003558CB">
        <w:rPr>
          <w:rFonts w:ascii="Times New Roman" w:hAnsi="Times New Roman" w:cs="Times New Roman"/>
          <w:sz w:val="28"/>
        </w:rPr>
        <w:t xml:space="preserve"> классе учащимся необходимо вспомнить</w:t>
      </w:r>
    </w:p>
    <w:p w:rsidR="00E9272D" w:rsidRDefault="00E9272D" w:rsidP="003558CB">
      <w:pPr>
        <w:pStyle w:val="a7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глагол</w:t>
      </w:r>
    </w:p>
    <w:p w:rsidR="00E9272D" w:rsidRDefault="00E9272D" w:rsidP="003558CB">
      <w:pPr>
        <w:pStyle w:val="a7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определить число, время, род глаголов</w:t>
      </w:r>
    </w:p>
    <w:p w:rsidR="00E9272D" w:rsidRDefault="00E9272D" w:rsidP="003558CB">
      <w:pPr>
        <w:pStyle w:val="a7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изменяются глаголы</w:t>
      </w:r>
    </w:p>
    <w:p w:rsidR="001C3195" w:rsidRDefault="001C3195" w:rsidP="003558CB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Учеников на данном этапе ждет знакомство с порядком изменения глаголов в настоящем и будущем времени и спряжением глагола:</w:t>
      </w:r>
    </w:p>
    <w:p w:rsidR="001C3195" w:rsidRDefault="001C3195" w:rsidP="003558CB">
      <w:pPr>
        <w:pStyle w:val="a7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1C3195">
        <w:rPr>
          <w:rFonts w:ascii="Times New Roman" w:hAnsi="Times New Roman" w:cs="Times New Roman"/>
          <w:sz w:val="28"/>
        </w:rPr>
        <w:t>что такое спряжение глагола</w:t>
      </w:r>
    </w:p>
    <w:p w:rsidR="001C3195" w:rsidRDefault="001C3195" w:rsidP="003558CB">
      <w:pPr>
        <w:pStyle w:val="a7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определить спряжение глагола с безударными личными окончаниями</w:t>
      </w:r>
    </w:p>
    <w:p w:rsidR="001C3195" w:rsidRDefault="00010537" w:rsidP="003558CB">
      <w:pPr>
        <w:pStyle w:val="a7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возвратных глаголов</w:t>
      </w:r>
    </w:p>
    <w:p w:rsidR="001050E1" w:rsidRDefault="00010537" w:rsidP="003558CB">
      <w:pPr>
        <w:pStyle w:val="a7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грамотное написание безударных личных окончаний глаголов </w:t>
      </w:r>
      <w:r w:rsidRPr="00010537">
        <w:rPr>
          <w:rFonts w:ascii="Times New Roman" w:hAnsi="Times New Roman" w:cs="Times New Roman"/>
          <w:b/>
          <w:sz w:val="28"/>
        </w:rPr>
        <w:t>–</w:t>
      </w:r>
      <w:proofErr w:type="spellStart"/>
      <w:r w:rsidRPr="00010537">
        <w:rPr>
          <w:rFonts w:ascii="Times New Roman" w:hAnsi="Times New Roman" w:cs="Times New Roman"/>
          <w:b/>
          <w:sz w:val="28"/>
        </w:rPr>
        <w:t>ться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010537"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Pr="00010537">
        <w:rPr>
          <w:rFonts w:ascii="Times New Roman" w:hAnsi="Times New Roman" w:cs="Times New Roman"/>
          <w:b/>
          <w:sz w:val="28"/>
        </w:rPr>
        <w:t>тся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возвратных глаголах</w:t>
      </w:r>
    </w:p>
    <w:p w:rsidR="00010537" w:rsidRDefault="00010537" w:rsidP="003558CB">
      <w:pPr>
        <w:pStyle w:val="a7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морфологический разбор глаголов</w:t>
      </w:r>
    </w:p>
    <w:p w:rsidR="00D7386D" w:rsidRDefault="00D7386D" w:rsidP="003558CB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знакомит учащихся со спряжением глаголов. </w:t>
      </w:r>
    </w:p>
    <w:p w:rsidR="00D7386D" w:rsidRPr="0060051B" w:rsidRDefault="00D7386D" w:rsidP="003558CB">
      <w:pPr>
        <w:spacing w:line="360" w:lineRule="auto"/>
        <w:ind w:left="720"/>
        <w:rPr>
          <w:rFonts w:ascii="Times New Roman" w:hAnsi="Times New Roman" w:cs="Times New Roman"/>
          <w:b/>
          <w:sz w:val="28"/>
        </w:rPr>
      </w:pPr>
      <w:r w:rsidRPr="0060051B">
        <w:rPr>
          <w:rFonts w:ascii="Times New Roman" w:hAnsi="Times New Roman" w:cs="Times New Roman"/>
          <w:b/>
          <w:sz w:val="28"/>
        </w:rPr>
        <w:t xml:space="preserve">Задачи: </w:t>
      </w:r>
    </w:p>
    <w:p w:rsidR="00D7386D" w:rsidRPr="0060051B" w:rsidRDefault="00D7386D" w:rsidP="003558CB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60051B">
        <w:rPr>
          <w:rFonts w:ascii="Times New Roman" w:hAnsi="Times New Roman" w:cs="Times New Roman"/>
          <w:sz w:val="28"/>
        </w:rPr>
        <w:t xml:space="preserve">научить распознавать лицо глагола для осознанного употребления глаголов в настоящем, прошедшем и будущем времени; </w:t>
      </w:r>
    </w:p>
    <w:p w:rsidR="00D7386D" w:rsidRPr="0060051B" w:rsidRDefault="00D7386D" w:rsidP="003558CB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60051B">
        <w:rPr>
          <w:rFonts w:ascii="Times New Roman" w:hAnsi="Times New Roman" w:cs="Times New Roman"/>
          <w:sz w:val="28"/>
        </w:rPr>
        <w:t>подготовить учащихся к правописанию личных окончаний глагола;</w:t>
      </w:r>
    </w:p>
    <w:p w:rsidR="00C55252" w:rsidRPr="0060051B" w:rsidRDefault="00C55252" w:rsidP="003558CB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60051B">
        <w:rPr>
          <w:rFonts w:ascii="Times New Roman" w:hAnsi="Times New Roman" w:cs="Times New Roman"/>
          <w:sz w:val="28"/>
        </w:rPr>
        <w:t xml:space="preserve">провести первоначальное ознакомление с </w:t>
      </w:r>
      <w:r w:rsidRPr="0060051B">
        <w:rPr>
          <w:rFonts w:ascii="Times New Roman" w:hAnsi="Times New Roman" w:cs="Times New Roman"/>
          <w:sz w:val="28"/>
          <w:lang w:val="en-US"/>
        </w:rPr>
        <w:t>I</w:t>
      </w:r>
      <w:r w:rsidRPr="0060051B">
        <w:rPr>
          <w:rFonts w:ascii="Times New Roman" w:hAnsi="Times New Roman" w:cs="Times New Roman"/>
          <w:sz w:val="28"/>
        </w:rPr>
        <w:t xml:space="preserve"> и </w:t>
      </w:r>
      <w:r w:rsidRPr="0060051B">
        <w:rPr>
          <w:rFonts w:ascii="Times New Roman" w:hAnsi="Times New Roman" w:cs="Times New Roman"/>
          <w:sz w:val="28"/>
          <w:lang w:val="en-US"/>
        </w:rPr>
        <w:t>II</w:t>
      </w:r>
      <w:r w:rsidRPr="0060051B">
        <w:rPr>
          <w:rFonts w:ascii="Times New Roman" w:hAnsi="Times New Roman" w:cs="Times New Roman"/>
          <w:sz w:val="28"/>
        </w:rPr>
        <w:t xml:space="preserve"> спряжением;</w:t>
      </w:r>
    </w:p>
    <w:p w:rsidR="00C55252" w:rsidRPr="0060051B" w:rsidRDefault="00C55252" w:rsidP="003558CB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60051B">
        <w:rPr>
          <w:rFonts w:ascii="Times New Roman" w:hAnsi="Times New Roman" w:cs="Times New Roman"/>
          <w:sz w:val="28"/>
        </w:rPr>
        <w:t>учить распознавать спряжение по неопределенной форме.</w:t>
      </w:r>
    </w:p>
    <w:p w:rsidR="0060051B" w:rsidRDefault="0060051B" w:rsidP="003558CB">
      <w:pPr>
        <w:spacing w:line="360" w:lineRule="auto"/>
        <w:rPr>
          <w:rFonts w:ascii="Times New Roman" w:hAnsi="Times New Roman" w:cs="Times New Roman"/>
          <w:sz w:val="28"/>
        </w:rPr>
      </w:pPr>
    </w:p>
    <w:p w:rsidR="00C55252" w:rsidRDefault="00C55252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данном этапе необходимо углубить знания учащихся</w:t>
      </w:r>
      <w:r w:rsidR="000A0C55">
        <w:rPr>
          <w:rFonts w:ascii="Times New Roman" w:hAnsi="Times New Roman" w:cs="Times New Roman"/>
          <w:sz w:val="28"/>
        </w:rPr>
        <w:t xml:space="preserve"> о том, что глаголы, отвечающие на вопрос несовершенного вида (</w:t>
      </w:r>
      <w:r w:rsidR="000A0C55" w:rsidRPr="000A0C55">
        <w:rPr>
          <w:rFonts w:ascii="Times New Roman" w:hAnsi="Times New Roman" w:cs="Times New Roman"/>
          <w:i/>
          <w:sz w:val="28"/>
        </w:rPr>
        <w:t>что делать? читать, смотреть, дышать, играть, мечтать</w:t>
      </w:r>
      <w:r w:rsidR="000A0C55">
        <w:rPr>
          <w:rFonts w:ascii="Times New Roman" w:hAnsi="Times New Roman" w:cs="Times New Roman"/>
          <w:sz w:val="28"/>
        </w:rPr>
        <w:t>) имеют настоящее, прошедшее и будущее время; глаголы совершенного вида (</w:t>
      </w:r>
      <w:r w:rsidR="000A0C55" w:rsidRPr="000A0C55">
        <w:rPr>
          <w:rFonts w:ascii="Times New Roman" w:hAnsi="Times New Roman" w:cs="Times New Roman"/>
          <w:i/>
          <w:sz w:val="28"/>
        </w:rPr>
        <w:t>что сделать? прочитать, посмотреть, подышать поиграть, помечтать</w:t>
      </w:r>
      <w:r w:rsidR="000A0C55">
        <w:rPr>
          <w:rFonts w:ascii="Times New Roman" w:hAnsi="Times New Roman" w:cs="Times New Roman"/>
          <w:sz w:val="28"/>
        </w:rPr>
        <w:t>) имеют только прошедшее время и будущее простое.</w:t>
      </w:r>
      <w:r w:rsidR="0060051B">
        <w:rPr>
          <w:rFonts w:ascii="Times New Roman" w:hAnsi="Times New Roman" w:cs="Times New Roman"/>
          <w:sz w:val="28"/>
        </w:rPr>
        <w:t xml:space="preserve"> Это важно для правильного образования учащимися временных форм глагола и правильного написания безударных личных окончаний глагола. </w:t>
      </w:r>
    </w:p>
    <w:p w:rsidR="0060051B" w:rsidRDefault="0060051B" w:rsidP="003D4FC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0051B">
        <w:rPr>
          <w:rFonts w:ascii="Times New Roman" w:hAnsi="Times New Roman" w:cs="Times New Roman"/>
          <w:b/>
          <w:i/>
          <w:sz w:val="28"/>
        </w:rPr>
        <w:t>Спряжение глагола, как известно, распознается по его неопределенной форме.</w:t>
      </w:r>
    </w:p>
    <w:p w:rsidR="0060051B" w:rsidRDefault="0060051B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над навыком правописания личных окончаний глаголов занимает в четвертом классе особое место, поскольку данный навык сложен, ведь в его основе лежит целый комплекс знаний и умений:</w:t>
      </w:r>
    </w:p>
    <w:p w:rsidR="0060051B" w:rsidRDefault="0060051B" w:rsidP="003D4FCE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0051B">
        <w:rPr>
          <w:rFonts w:ascii="Times New Roman" w:hAnsi="Times New Roman" w:cs="Times New Roman"/>
          <w:sz w:val="28"/>
        </w:rPr>
        <w:t>распознать глагол</w:t>
      </w:r>
      <w:r>
        <w:rPr>
          <w:rFonts w:ascii="Times New Roman" w:hAnsi="Times New Roman" w:cs="Times New Roman"/>
          <w:sz w:val="28"/>
        </w:rPr>
        <w:t>, его время, число и лицо</w:t>
      </w:r>
    </w:p>
    <w:p w:rsidR="0060051B" w:rsidRDefault="00E100DD" w:rsidP="003D4FCE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 </w:t>
      </w:r>
      <w:r w:rsidR="0060051B">
        <w:rPr>
          <w:rFonts w:ascii="Times New Roman" w:hAnsi="Times New Roman" w:cs="Times New Roman"/>
          <w:sz w:val="28"/>
        </w:rPr>
        <w:t xml:space="preserve">перейти </w:t>
      </w:r>
      <w:r>
        <w:rPr>
          <w:rFonts w:ascii="Times New Roman" w:hAnsi="Times New Roman" w:cs="Times New Roman"/>
          <w:sz w:val="28"/>
        </w:rPr>
        <w:t>от временной форме к начальной (неопределенной)</w:t>
      </w:r>
    </w:p>
    <w:p w:rsidR="00E100DD" w:rsidRDefault="00E100DD" w:rsidP="003D4FCE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неопределенной форме определить спряжение глагола</w:t>
      </w:r>
    </w:p>
    <w:p w:rsidR="00E100DD" w:rsidRDefault="00E100DD" w:rsidP="003D4FCE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знать окончание глаголов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100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E100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спряжения</w:t>
      </w:r>
    </w:p>
    <w:p w:rsidR="00A8548D" w:rsidRDefault="00A8548D" w:rsidP="003D4FCE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глаголы - исключения</w:t>
      </w:r>
    </w:p>
    <w:p w:rsidR="00CC01C1" w:rsidRDefault="00DB0570" w:rsidP="003D4FC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формировании</w:t>
      </w:r>
      <w:r w:rsidR="00CC01C1">
        <w:rPr>
          <w:rFonts w:ascii="Times New Roman" w:hAnsi="Times New Roman" w:cs="Times New Roman"/>
          <w:sz w:val="28"/>
        </w:rPr>
        <w:t xml:space="preserve"> навыка правописания личных окончаний глаголов все указанные умения определенным образом взаимодействуют между собой. О</w:t>
      </w:r>
      <w:r>
        <w:rPr>
          <w:rFonts w:ascii="Times New Roman" w:hAnsi="Times New Roman" w:cs="Times New Roman"/>
          <w:sz w:val="28"/>
        </w:rPr>
        <w:t>владение учащимися последовательностью (алгоритмом) действий представляет собой не что иное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ак установление связей между полученными знаниями и применение их на практике при решении задачи.</w:t>
      </w:r>
    </w:p>
    <w:p w:rsidR="00DB0570" w:rsidRDefault="00DB0570" w:rsidP="003D4FC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написании личных окончаний глаголов учащиеся овладевают следующей последовательностью действий</w:t>
      </w:r>
      <w:r w:rsidR="00D81215">
        <w:rPr>
          <w:rFonts w:ascii="Times New Roman" w:hAnsi="Times New Roman" w:cs="Times New Roman"/>
          <w:sz w:val="28"/>
        </w:rPr>
        <w:t>:</w:t>
      </w:r>
    </w:p>
    <w:p w:rsidR="00D81215" w:rsidRPr="00D81215" w:rsidRDefault="00D81215" w:rsidP="003D4FC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D81215">
        <w:rPr>
          <w:rFonts w:ascii="Times New Roman" w:hAnsi="Times New Roman" w:cs="Times New Roman"/>
          <w:i/>
          <w:sz w:val="28"/>
        </w:rPr>
        <w:t>Узнай начальную форму глагола и по ней определи спряжение.</w:t>
      </w:r>
    </w:p>
    <w:p w:rsidR="00D81215" w:rsidRPr="00D81215" w:rsidRDefault="00D81215" w:rsidP="003D4FC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D81215">
        <w:rPr>
          <w:rFonts w:ascii="Times New Roman" w:hAnsi="Times New Roman" w:cs="Times New Roman"/>
          <w:i/>
          <w:sz w:val="28"/>
        </w:rPr>
        <w:t>Узнай время, лицо и число глагола.</w:t>
      </w:r>
    </w:p>
    <w:p w:rsidR="00027793" w:rsidRPr="004E4F4F" w:rsidRDefault="00D81215" w:rsidP="003D4FC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D81215">
        <w:rPr>
          <w:rFonts w:ascii="Times New Roman" w:hAnsi="Times New Roman" w:cs="Times New Roman"/>
          <w:i/>
          <w:sz w:val="28"/>
        </w:rPr>
        <w:t>Вспомни окончание этого спряжения.</w:t>
      </w:r>
    </w:p>
    <w:p w:rsidR="00434C20" w:rsidRPr="003558CB" w:rsidRDefault="00D81215" w:rsidP="003558C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58CB">
        <w:rPr>
          <w:rFonts w:ascii="Times New Roman" w:hAnsi="Times New Roman" w:cs="Times New Roman"/>
          <w:b/>
          <w:sz w:val="28"/>
        </w:rPr>
        <w:lastRenderedPageBreak/>
        <w:t xml:space="preserve">Важным условием </w:t>
      </w:r>
      <w:r w:rsidRPr="003558CB">
        <w:rPr>
          <w:rFonts w:ascii="Times New Roman" w:hAnsi="Times New Roman" w:cs="Times New Roman"/>
          <w:sz w:val="28"/>
        </w:rPr>
        <w:t>успешного формирования</w:t>
      </w:r>
      <w:r w:rsidR="00A8548D" w:rsidRPr="003558CB">
        <w:rPr>
          <w:rFonts w:ascii="Times New Roman" w:hAnsi="Times New Roman" w:cs="Times New Roman"/>
          <w:sz w:val="28"/>
        </w:rPr>
        <w:t xml:space="preserve"> навыка правильного написания окончаний является система упражнений, с помощью которых учащиеся узнают и запоминают особенности глаголов каждого из спряжений.</w:t>
      </w:r>
    </w:p>
    <w:p w:rsidR="00D67898" w:rsidRPr="003558CB" w:rsidRDefault="00D67898" w:rsidP="003558C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58CB">
        <w:rPr>
          <w:rFonts w:ascii="Times New Roman" w:hAnsi="Times New Roman" w:cs="Times New Roman"/>
          <w:sz w:val="28"/>
        </w:rPr>
        <w:t>Последние уроки по теме отводятся для работы над возвратными глаголами с суффиксом –</w:t>
      </w:r>
      <w:proofErr w:type="spellStart"/>
      <w:r w:rsidRPr="003558CB">
        <w:rPr>
          <w:rFonts w:ascii="Times New Roman" w:hAnsi="Times New Roman" w:cs="Times New Roman"/>
          <w:sz w:val="28"/>
        </w:rPr>
        <w:t>ся</w:t>
      </w:r>
      <w:proofErr w:type="spellEnd"/>
      <w:r w:rsidRPr="003558CB">
        <w:rPr>
          <w:rFonts w:ascii="Times New Roman" w:hAnsi="Times New Roman" w:cs="Times New Roman"/>
          <w:sz w:val="28"/>
        </w:rPr>
        <w:t xml:space="preserve"> и морфологическому разбору глагола.</w:t>
      </w:r>
    </w:p>
    <w:p w:rsidR="00D67898" w:rsidRPr="003558CB" w:rsidRDefault="00D67898" w:rsidP="003558C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558CB">
        <w:rPr>
          <w:rFonts w:ascii="Times New Roman" w:hAnsi="Times New Roman" w:cs="Times New Roman"/>
          <w:sz w:val="28"/>
        </w:rPr>
        <w:t>Обобщаются следующие знания:</w:t>
      </w:r>
    </w:p>
    <w:p w:rsidR="00D67898" w:rsidRDefault="00D67898" w:rsidP="003D4FCE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глаголы с суффиксом –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r>
        <w:rPr>
          <w:rFonts w:ascii="Times New Roman" w:hAnsi="Times New Roman" w:cs="Times New Roman"/>
          <w:sz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</w:rPr>
        <w:t>съ</w:t>
      </w:r>
      <w:proofErr w:type="spellEnd"/>
      <w:r>
        <w:rPr>
          <w:rFonts w:ascii="Times New Roman" w:hAnsi="Times New Roman" w:cs="Times New Roman"/>
          <w:sz w:val="28"/>
        </w:rPr>
        <w:t>) и без него имеют одинаковые окончаниях в настоящем и будущем времени;</w:t>
      </w:r>
    </w:p>
    <w:p w:rsidR="00D67898" w:rsidRDefault="00D67898" w:rsidP="003D4FCE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неопределенной форме тех и других глаголов пишется </w:t>
      </w:r>
      <w:r w:rsidRPr="00D67898">
        <w:rPr>
          <w:rFonts w:ascii="Times New Roman" w:hAnsi="Times New Roman" w:cs="Times New Roman"/>
          <w:b/>
          <w:sz w:val="28"/>
        </w:rPr>
        <w:t>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D67898" w:rsidRDefault="00D67898" w:rsidP="003D4FCE">
      <w:pPr>
        <w:pStyle w:val="a7"/>
        <w:spacing w:line="360" w:lineRule="auto"/>
        <w:ind w:left="21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учащихся развивается умение правильно употреблять в своей речи глаголы с –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67898" w:rsidRDefault="00D67898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уже в начале изучения темы «Глагол» учащиеся познакомились с глаголами, имеющими суффикс –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r>
        <w:rPr>
          <w:rFonts w:ascii="Times New Roman" w:hAnsi="Times New Roman" w:cs="Times New Roman"/>
          <w:sz w:val="28"/>
        </w:rPr>
        <w:t>, и в течение всех последующих уроков постепенно углублялись их представления</w:t>
      </w:r>
      <w:r w:rsidR="0017140C">
        <w:rPr>
          <w:rFonts w:ascii="Times New Roman" w:hAnsi="Times New Roman" w:cs="Times New Roman"/>
          <w:sz w:val="28"/>
        </w:rPr>
        <w:t xml:space="preserve"> о возвратных глаголах (поскольку ученики учились спрягать такие глаголы), то на заключительных этапах знания только обобщаются и уточняются.</w:t>
      </w:r>
    </w:p>
    <w:p w:rsidR="0083176B" w:rsidRDefault="0083176B" w:rsidP="003D4FCE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0C4C74">
        <w:rPr>
          <w:rFonts w:ascii="Times New Roman" w:hAnsi="Times New Roman" w:cs="Times New Roman"/>
          <w:i/>
          <w:sz w:val="28"/>
        </w:rPr>
        <w:t xml:space="preserve">При морфологическом разборе конкретного </w:t>
      </w:r>
      <w:r w:rsidR="000C4C74" w:rsidRPr="000C4C74">
        <w:rPr>
          <w:rFonts w:ascii="Times New Roman" w:hAnsi="Times New Roman" w:cs="Times New Roman"/>
          <w:i/>
          <w:sz w:val="28"/>
        </w:rPr>
        <w:t>глагола указывае</w:t>
      </w:r>
      <w:r w:rsidRPr="000C4C74">
        <w:rPr>
          <w:rFonts w:ascii="Times New Roman" w:hAnsi="Times New Roman" w:cs="Times New Roman"/>
          <w:i/>
          <w:sz w:val="28"/>
        </w:rPr>
        <w:t xml:space="preserve">тся </w:t>
      </w:r>
      <w:r w:rsidR="000C4C74" w:rsidRPr="000C4C74">
        <w:rPr>
          <w:rFonts w:ascii="Times New Roman" w:hAnsi="Times New Roman" w:cs="Times New Roman"/>
          <w:i/>
          <w:sz w:val="28"/>
        </w:rPr>
        <w:t xml:space="preserve">его неопределенная (начальная) форма, </w:t>
      </w:r>
      <w:r w:rsidRPr="000C4C74">
        <w:rPr>
          <w:rFonts w:ascii="Times New Roman" w:hAnsi="Times New Roman" w:cs="Times New Roman"/>
          <w:i/>
          <w:sz w:val="28"/>
        </w:rPr>
        <w:t>категории</w:t>
      </w:r>
      <w:r w:rsidR="000C4C74" w:rsidRPr="000C4C74">
        <w:rPr>
          <w:rFonts w:ascii="Times New Roman" w:hAnsi="Times New Roman" w:cs="Times New Roman"/>
          <w:i/>
          <w:sz w:val="28"/>
        </w:rPr>
        <w:t xml:space="preserve"> вида, возвратности, спряжения, а также непостоянные признаки: время, лицо, род, число.</w:t>
      </w:r>
    </w:p>
    <w:p w:rsidR="000C4C74" w:rsidRDefault="000C4C74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</w:t>
      </w:r>
    </w:p>
    <w:p w:rsidR="000C4C74" w:rsidRDefault="000C4C74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4C74">
        <w:rPr>
          <w:rFonts w:ascii="Times New Roman" w:hAnsi="Times New Roman" w:cs="Times New Roman"/>
          <w:i/>
          <w:sz w:val="28"/>
        </w:rPr>
        <w:t>бежал</w:t>
      </w:r>
      <w:r>
        <w:rPr>
          <w:rFonts w:ascii="Times New Roman" w:hAnsi="Times New Roman" w:cs="Times New Roman"/>
          <w:sz w:val="28"/>
        </w:rPr>
        <w:t xml:space="preserve"> – глагол, начальная форма -  </w:t>
      </w:r>
      <w:r w:rsidRPr="000C4C74">
        <w:rPr>
          <w:rFonts w:ascii="Times New Roman" w:hAnsi="Times New Roman" w:cs="Times New Roman"/>
          <w:i/>
          <w:sz w:val="28"/>
        </w:rPr>
        <w:t>бежать</w:t>
      </w:r>
      <w:r>
        <w:rPr>
          <w:rFonts w:ascii="Times New Roman" w:hAnsi="Times New Roman" w:cs="Times New Roman"/>
          <w:sz w:val="28"/>
        </w:rPr>
        <w:t>.</w:t>
      </w:r>
    </w:p>
    <w:p w:rsidR="000C4C74" w:rsidRDefault="000C4C74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Глагол отвечает на вопрос </w:t>
      </w:r>
      <w:r w:rsidRPr="00145C6F">
        <w:rPr>
          <w:rFonts w:ascii="Times New Roman" w:hAnsi="Times New Roman" w:cs="Times New Roman"/>
          <w:i/>
          <w:sz w:val="28"/>
        </w:rPr>
        <w:t>что делал</w:t>
      </w:r>
      <w:proofErr w:type="gramStart"/>
      <w:r w:rsidRPr="00145C6F">
        <w:rPr>
          <w:rFonts w:ascii="Times New Roman" w:hAnsi="Times New Roman" w:cs="Times New Roman"/>
          <w:i/>
          <w:sz w:val="28"/>
        </w:rPr>
        <w:t>?,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поэтому относится к несовершенному виду. Данный глагол невозвратный, поскольку в неопределенной форме не имеет суффикса – 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r>
        <w:rPr>
          <w:rFonts w:ascii="Times New Roman" w:hAnsi="Times New Roman" w:cs="Times New Roman"/>
          <w:sz w:val="28"/>
        </w:rPr>
        <w:t>. Г</w:t>
      </w:r>
      <w:r w:rsidR="00166148">
        <w:rPr>
          <w:rFonts w:ascii="Times New Roman" w:hAnsi="Times New Roman" w:cs="Times New Roman"/>
          <w:sz w:val="28"/>
        </w:rPr>
        <w:t xml:space="preserve">лагол бежать относится ко </w:t>
      </w:r>
      <w:r w:rsidR="00166148">
        <w:rPr>
          <w:rFonts w:ascii="Times New Roman" w:hAnsi="Times New Roman" w:cs="Times New Roman"/>
          <w:sz w:val="28"/>
          <w:lang w:val="en-US"/>
        </w:rPr>
        <w:t>II</w:t>
      </w:r>
      <w:r w:rsidR="00166148" w:rsidRPr="00166148">
        <w:rPr>
          <w:rFonts w:ascii="Times New Roman" w:hAnsi="Times New Roman" w:cs="Times New Roman"/>
          <w:sz w:val="28"/>
        </w:rPr>
        <w:t xml:space="preserve"> </w:t>
      </w:r>
      <w:r w:rsidR="00166148">
        <w:rPr>
          <w:rFonts w:ascii="Times New Roman" w:hAnsi="Times New Roman" w:cs="Times New Roman"/>
          <w:sz w:val="28"/>
        </w:rPr>
        <w:t>спряжению, поскольку в начальной форме имеет окончание -</w:t>
      </w:r>
      <w:proofErr w:type="spellStart"/>
      <w:r w:rsidR="00166148">
        <w:rPr>
          <w:rFonts w:ascii="Times New Roman" w:hAnsi="Times New Roman" w:cs="Times New Roman"/>
          <w:sz w:val="28"/>
        </w:rPr>
        <w:t>ать</w:t>
      </w:r>
      <w:proofErr w:type="spellEnd"/>
      <w:r w:rsidR="00166148">
        <w:rPr>
          <w:rFonts w:ascii="Times New Roman" w:hAnsi="Times New Roman" w:cs="Times New Roman"/>
          <w:sz w:val="28"/>
        </w:rPr>
        <w:t xml:space="preserve"> и не относится к глаголам исключениям. Действие глагола происходит в прошедшем времени, на это </w:t>
      </w:r>
      <w:r w:rsidR="00166148">
        <w:rPr>
          <w:rFonts w:ascii="Times New Roman" w:hAnsi="Times New Roman" w:cs="Times New Roman"/>
          <w:sz w:val="28"/>
        </w:rPr>
        <w:lastRenderedPageBreak/>
        <w:t xml:space="preserve">указывает суффикс –л-. </w:t>
      </w:r>
      <w:r w:rsidR="00166148" w:rsidRPr="00145C6F">
        <w:rPr>
          <w:rFonts w:ascii="Times New Roman" w:hAnsi="Times New Roman" w:cs="Times New Roman"/>
          <w:i/>
          <w:sz w:val="28"/>
        </w:rPr>
        <w:t xml:space="preserve">Бежал (кто?) </w:t>
      </w:r>
      <w:r w:rsidR="00166148" w:rsidRPr="00145C6F">
        <w:rPr>
          <w:rFonts w:ascii="Times New Roman" w:hAnsi="Times New Roman" w:cs="Times New Roman"/>
          <w:i/>
          <w:sz w:val="28"/>
          <w:u w:val="single"/>
        </w:rPr>
        <w:t>он</w:t>
      </w:r>
      <w:r w:rsidR="00166148">
        <w:rPr>
          <w:rFonts w:ascii="Times New Roman" w:hAnsi="Times New Roman" w:cs="Times New Roman"/>
          <w:sz w:val="28"/>
        </w:rPr>
        <w:t xml:space="preserve"> – глагол 2 лица, мужского рода, ед.</w:t>
      </w:r>
      <w:r w:rsidR="00145C6F">
        <w:rPr>
          <w:rFonts w:ascii="Times New Roman" w:hAnsi="Times New Roman" w:cs="Times New Roman"/>
          <w:sz w:val="28"/>
        </w:rPr>
        <w:t xml:space="preserve"> </w:t>
      </w:r>
      <w:r w:rsidR="00166148">
        <w:rPr>
          <w:rFonts w:ascii="Times New Roman" w:hAnsi="Times New Roman" w:cs="Times New Roman"/>
          <w:sz w:val="28"/>
        </w:rPr>
        <w:t>числа.</w:t>
      </w:r>
    </w:p>
    <w:p w:rsidR="00A416C0" w:rsidRDefault="00A416C0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416C0" w:rsidRDefault="00A416C0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41745" w:rsidRDefault="00C41745" w:rsidP="003558C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E5341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3E5341" w:rsidRDefault="003E5341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Лингвистические особенности глагола сложны, поэтому в начальной школе учащиеся знакомятся только с некоторыми категориями, характерными для данной части речи. При отборе материала уч</w:t>
      </w:r>
      <w:r w:rsidR="00A416C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тывается степень его необходимости для осознанного решения речевых и орфографических задач. Учащиеся практикуются правильно задавать вопрос к слову, различать вид глагола при помощи вопроса. </w:t>
      </w:r>
      <w:r w:rsidR="00A416C0">
        <w:rPr>
          <w:rFonts w:ascii="Times New Roman" w:hAnsi="Times New Roman" w:cs="Times New Roman"/>
          <w:sz w:val="28"/>
        </w:rPr>
        <w:t xml:space="preserve">Умение определять вид глагола с помощью вопросов важно приобрести уже во </w:t>
      </w:r>
      <w:r w:rsidR="00A416C0">
        <w:rPr>
          <w:rFonts w:ascii="Times New Roman" w:hAnsi="Times New Roman" w:cs="Times New Roman"/>
          <w:sz w:val="28"/>
          <w:lang w:val="en-US"/>
        </w:rPr>
        <w:t>II</w:t>
      </w:r>
      <w:r w:rsidR="00A416C0" w:rsidRPr="00A416C0">
        <w:rPr>
          <w:rFonts w:ascii="Times New Roman" w:hAnsi="Times New Roman" w:cs="Times New Roman"/>
          <w:sz w:val="28"/>
        </w:rPr>
        <w:t xml:space="preserve"> </w:t>
      </w:r>
      <w:r w:rsidR="00A416C0">
        <w:rPr>
          <w:rFonts w:ascii="Times New Roman" w:hAnsi="Times New Roman" w:cs="Times New Roman"/>
          <w:sz w:val="28"/>
        </w:rPr>
        <w:t>классе, поскольку без этого невозможно изучение изменения глаголов по временам. Невнимание к виду глагола и пробелы в определении вида являются причинами ошибок при образовании временных форм (</w:t>
      </w:r>
      <w:r w:rsidR="00A416C0" w:rsidRPr="003E71EF">
        <w:rPr>
          <w:rFonts w:ascii="Times New Roman" w:hAnsi="Times New Roman" w:cs="Times New Roman"/>
          <w:i/>
          <w:sz w:val="28"/>
        </w:rPr>
        <w:t xml:space="preserve">например, от глагола несовершенного вида петь ученики образуют настоящее время </w:t>
      </w:r>
      <w:r w:rsidR="003E71EF" w:rsidRPr="003E71EF">
        <w:rPr>
          <w:rFonts w:ascii="Times New Roman" w:hAnsi="Times New Roman" w:cs="Times New Roman"/>
          <w:i/>
          <w:sz w:val="28"/>
        </w:rPr>
        <w:t>пою, прошедшее пел, будущее – спою (вместо буду петь)</w:t>
      </w:r>
      <w:r w:rsidR="00734E5C">
        <w:rPr>
          <w:rFonts w:ascii="Times New Roman" w:hAnsi="Times New Roman" w:cs="Times New Roman"/>
          <w:sz w:val="28"/>
        </w:rPr>
        <w:t>.</w:t>
      </w:r>
    </w:p>
    <w:p w:rsidR="00734E5C" w:rsidRPr="00734E5C" w:rsidRDefault="00734E5C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развития речи решается на всех этапах работы по теме «Глагол» в связи с изучением грамматического матери</w:t>
      </w:r>
      <w:r w:rsidR="0072553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ла и формирования навыка правописания личных окончаний глагола.</w:t>
      </w:r>
    </w:p>
    <w:p w:rsidR="000C4C74" w:rsidRPr="000C4C74" w:rsidRDefault="000C4C74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C4C74" w:rsidRPr="00D67898" w:rsidRDefault="000C4C74" w:rsidP="003D4F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8548D" w:rsidRPr="00A8548D" w:rsidRDefault="00A8548D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548D" w:rsidRPr="00A8548D" w:rsidRDefault="00A8548D" w:rsidP="003D4FC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6569" w:rsidRPr="00A8548D" w:rsidRDefault="001E6569" w:rsidP="003D4FC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A006A4" w:rsidRPr="00616FDE" w:rsidRDefault="00A006A4" w:rsidP="003D4FCE">
      <w:pPr>
        <w:pStyle w:val="a7"/>
        <w:spacing w:line="360" w:lineRule="auto"/>
        <w:ind w:left="1080" w:firstLine="709"/>
        <w:jc w:val="both"/>
        <w:rPr>
          <w:rFonts w:ascii="Times New Roman" w:hAnsi="Times New Roman" w:cs="Times New Roman"/>
          <w:sz w:val="28"/>
        </w:rPr>
      </w:pPr>
    </w:p>
    <w:p w:rsidR="003558CB" w:rsidRDefault="003558CB" w:rsidP="003D4FCE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558CB" w:rsidRDefault="003558CB" w:rsidP="003D4FCE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9C7A1A" w:rsidRPr="00725539" w:rsidRDefault="00725539" w:rsidP="003558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25539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</w:t>
      </w:r>
    </w:p>
    <w:p w:rsidR="00CF57E8" w:rsidRPr="00CF57E8" w:rsidRDefault="00CF57E8" w:rsidP="003D4FCE">
      <w:pPr>
        <w:pStyle w:val="a7"/>
        <w:numPr>
          <w:ilvl w:val="0"/>
          <w:numId w:val="14"/>
        </w:numPr>
        <w:spacing w:line="360" w:lineRule="auto"/>
        <w:ind w:left="357" w:firstLine="709"/>
        <w:rPr>
          <w:rFonts w:ascii="Times New Roman" w:hAnsi="Times New Roman" w:cs="Times New Roman"/>
          <w:sz w:val="28"/>
        </w:rPr>
      </w:pPr>
      <w:r w:rsidRPr="00CF57E8">
        <w:rPr>
          <w:rFonts w:ascii="Times New Roman" w:hAnsi="Times New Roman" w:cs="Times New Roman"/>
          <w:sz w:val="28"/>
        </w:rPr>
        <w:t xml:space="preserve">Лебедев В.А., </w:t>
      </w:r>
      <w:proofErr w:type="spellStart"/>
      <w:r w:rsidRPr="00CF57E8">
        <w:rPr>
          <w:rFonts w:ascii="Times New Roman" w:hAnsi="Times New Roman" w:cs="Times New Roman"/>
          <w:sz w:val="28"/>
        </w:rPr>
        <w:t>Мишуринская</w:t>
      </w:r>
      <w:proofErr w:type="spellEnd"/>
      <w:r w:rsidRPr="00CF57E8">
        <w:rPr>
          <w:rFonts w:ascii="Times New Roman" w:hAnsi="Times New Roman" w:cs="Times New Roman"/>
          <w:sz w:val="28"/>
        </w:rPr>
        <w:t xml:space="preserve"> Г.И.  Серия Линия УМК Т. Г. </w:t>
      </w:r>
      <w:proofErr w:type="spellStart"/>
      <w:r w:rsidRPr="00CF57E8">
        <w:rPr>
          <w:rFonts w:ascii="Times New Roman" w:hAnsi="Times New Roman" w:cs="Times New Roman"/>
          <w:sz w:val="28"/>
        </w:rPr>
        <w:t>Рамзаевой</w:t>
      </w:r>
      <w:proofErr w:type="spellEnd"/>
      <w:r w:rsidRPr="00CF57E8">
        <w:rPr>
          <w:rFonts w:ascii="Times New Roman" w:hAnsi="Times New Roman" w:cs="Times New Roman"/>
          <w:sz w:val="28"/>
        </w:rPr>
        <w:t>. Русский язык (1-4)</w:t>
      </w:r>
      <w:r>
        <w:rPr>
          <w:rFonts w:ascii="Times New Roman" w:hAnsi="Times New Roman" w:cs="Times New Roman"/>
          <w:sz w:val="28"/>
        </w:rPr>
        <w:t>.</w:t>
      </w:r>
      <w:r w:rsidRPr="00CF57E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Издательство: </w:t>
      </w:r>
      <w:r w:rsidRPr="00CF57E8">
        <w:rPr>
          <w:rFonts w:ascii="Times New Roman" w:hAnsi="Times New Roman" w:cs="Times New Roman"/>
          <w:sz w:val="28"/>
        </w:rPr>
        <w:t>ДРОФА, корпорация</w:t>
      </w:r>
      <w:r>
        <w:rPr>
          <w:rFonts w:ascii="Times New Roman" w:hAnsi="Times New Roman" w:cs="Times New Roman"/>
          <w:sz w:val="28"/>
        </w:rPr>
        <w:t xml:space="preserve"> "Российский учебник". Поурочные разработки.</w:t>
      </w:r>
    </w:p>
    <w:p w:rsidR="00B26A2B" w:rsidRDefault="00CF57E8" w:rsidP="003D4FCE">
      <w:pPr>
        <w:pStyle w:val="a7"/>
        <w:numPr>
          <w:ilvl w:val="0"/>
          <w:numId w:val="14"/>
        </w:numPr>
        <w:spacing w:line="360" w:lineRule="auto"/>
        <w:ind w:left="357" w:firstLine="709"/>
        <w:rPr>
          <w:rFonts w:ascii="Times New Roman" w:hAnsi="Times New Roman" w:cs="Times New Roman"/>
          <w:sz w:val="28"/>
        </w:rPr>
      </w:pPr>
      <w:proofErr w:type="spellStart"/>
      <w:r w:rsidRPr="00CF57E8">
        <w:rPr>
          <w:rFonts w:ascii="Times New Roman" w:hAnsi="Times New Roman" w:cs="Times New Roman"/>
          <w:sz w:val="28"/>
        </w:rPr>
        <w:t>Рамзаева</w:t>
      </w:r>
      <w:proofErr w:type="spellEnd"/>
      <w:r w:rsidRPr="00CF57E8">
        <w:rPr>
          <w:rFonts w:ascii="Times New Roman" w:hAnsi="Times New Roman" w:cs="Times New Roman"/>
          <w:sz w:val="28"/>
        </w:rPr>
        <w:t xml:space="preserve"> Т.Г.  Линия УМК Т. Г.</w:t>
      </w:r>
      <w:r w:rsidR="00B26A2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6A2B">
        <w:rPr>
          <w:rFonts w:ascii="Times New Roman" w:hAnsi="Times New Roman" w:cs="Times New Roman"/>
          <w:sz w:val="28"/>
        </w:rPr>
        <w:t>Рамзаевой</w:t>
      </w:r>
      <w:proofErr w:type="spellEnd"/>
      <w:r w:rsidR="00B26A2B">
        <w:rPr>
          <w:rFonts w:ascii="Times New Roman" w:hAnsi="Times New Roman" w:cs="Times New Roman"/>
          <w:sz w:val="28"/>
        </w:rPr>
        <w:t>. Русский язык (1-4).</w:t>
      </w:r>
      <w:r w:rsidR="00B26A2B" w:rsidRPr="00B26A2B">
        <w:rPr>
          <w:rFonts w:ascii="Times New Roman" w:hAnsi="Times New Roman" w:cs="Times New Roman"/>
          <w:sz w:val="28"/>
        </w:rPr>
        <w:t>1 кл</w:t>
      </w:r>
      <w:r w:rsidR="00B26A2B">
        <w:rPr>
          <w:rFonts w:ascii="Times New Roman" w:hAnsi="Times New Roman" w:cs="Times New Roman"/>
          <w:sz w:val="28"/>
        </w:rPr>
        <w:t xml:space="preserve">асс, 2 класс, 3 класс, 4 класс. Издательство: </w:t>
      </w:r>
      <w:r w:rsidR="00B26A2B" w:rsidRPr="00B26A2B">
        <w:rPr>
          <w:rFonts w:ascii="Times New Roman" w:hAnsi="Times New Roman" w:cs="Times New Roman"/>
          <w:sz w:val="28"/>
        </w:rPr>
        <w:t>ДРОФА, к</w:t>
      </w:r>
      <w:r w:rsidR="00B26A2B">
        <w:rPr>
          <w:rFonts w:ascii="Times New Roman" w:hAnsi="Times New Roman" w:cs="Times New Roman"/>
          <w:sz w:val="28"/>
        </w:rPr>
        <w:t>орпорация "Российский учебник".</w:t>
      </w:r>
    </w:p>
    <w:p w:rsidR="0034666D" w:rsidRDefault="0034666D" w:rsidP="003D4FCE">
      <w:pPr>
        <w:pStyle w:val="a7"/>
        <w:numPr>
          <w:ilvl w:val="0"/>
          <w:numId w:val="14"/>
        </w:numPr>
        <w:spacing w:line="360" w:lineRule="auto"/>
        <w:ind w:left="357"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</w:rPr>
        <w:t xml:space="preserve"> В.П./Русский язык. 1 класс. Учебник для общеобразовательных организаций./ В.П. </w:t>
      </w:r>
      <w:proofErr w:type="spellStart"/>
      <w:r>
        <w:rPr>
          <w:rFonts w:ascii="Times New Roman" w:hAnsi="Times New Roman" w:cs="Times New Roman"/>
          <w:sz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</w:rPr>
        <w:t xml:space="preserve">, В.Г. Горецкий. – 4е изд. – 143с. </w:t>
      </w:r>
      <w:proofErr w:type="gramStart"/>
      <w:r>
        <w:rPr>
          <w:rFonts w:ascii="Times New Roman" w:hAnsi="Times New Roman" w:cs="Times New Roman"/>
          <w:sz w:val="28"/>
        </w:rPr>
        <w:t>–(</w:t>
      </w:r>
      <w:proofErr w:type="gramEnd"/>
      <w:r>
        <w:rPr>
          <w:rFonts w:ascii="Times New Roman" w:hAnsi="Times New Roman" w:cs="Times New Roman"/>
          <w:sz w:val="28"/>
        </w:rPr>
        <w:t>Школа России).</w:t>
      </w:r>
    </w:p>
    <w:p w:rsidR="009C7A1A" w:rsidRDefault="0047722B" w:rsidP="003D4FCE">
      <w:pPr>
        <w:pStyle w:val="a7"/>
        <w:numPr>
          <w:ilvl w:val="0"/>
          <w:numId w:val="14"/>
        </w:numPr>
        <w:spacing w:line="360" w:lineRule="auto"/>
        <w:ind w:left="357" w:firstLine="709"/>
        <w:rPr>
          <w:rFonts w:ascii="Times New Roman" w:hAnsi="Times New Roman" w:cs="Times New Roman"/>
          <w:sz w:val="28"/>
        </w:rPr>
      </w:pPr>
      <w:r w:rsidRPr="0047722B">
        <w:rPr>
          <w:rFonts w:ascii="Times New Roman" w:hAnsi="Times New Roman" w:cs="Times New Roman"/>
          <w:sz w:val="28"/>
        </w:rPr>
        <w:t xml:space="preserve">Автор: </w:t>
      </w:r>
      <w:proofErr w:type="spellStart"/>
      <w:r w:rsidRPr="0047722B">
        <w:rPr>
          <w:rFonts w:ascii="Times New Roman" w:hAnsi="Times New Roman" w:cs="Times New Roman"/>
          <w:sz w:val="28"/>
        </w:rPr>
        <w:t>Канакина</w:t>
      </w:r>
      <w:proofErr w:type="spellEnd"/>
      <w:r w:rsidRPr="0047722B">
        <w:rPr>
          <w:rFonts w:ascii="Times New Roman" w:hAnsi="Times New Roman" w:cs="Times New Roman"/>
          <w:sz w:val="28"/>
        </w:rPr>
        <w:t xml:space="preserve"> Валентина Павловна, Горецкий Всеслав Гаврилович</w:t>
      </w:r>
      <w:r>
        <w:rPr>
          <w:rFonts w:ascii="Times New Roman" w:hAnsi="Times New Roman" w:cs="Times New Roman"/>
          <w:sz w:val="28"/>
        </w:rPr>
        <w:t xml:space="preserve">. </w:t>
      </w:r>
      <w:r w:rsidRPr="0047722B">
        <w:rPr>
          <w:rFonts w:ascii="Times New Roman" w:hAnsi="Times New Roman" w:cs="Times New Roman"/>
          <w:sz w:val="28"/>
        </w:rPr>
        <w:t>Издательство: Просвещение, 2023 г. Серия: Школа России (ФГОС): Русский язык. 4 класс. Учебник. В 2-х частях</w:t>
      </w:r>
      <w:r>
        <w:rPr>
          <w:rFonts w:ascii="Times New Roman" w:hAnsi="Times New Roman" w:cs="Times New Roman"/>
          <w:sz w:val="28"/>
        </w:rPr>
        <w:t>.</w:t>
      </w:r>
    </w:p>
    <w:p w:rsidR="0047722B" w:rsidRPr="00E64670" w:rsidRDefault="0047722B" w:rsidP="003D4FCE">
      <w:pPr>
        <w:pStyle w:val="a7"/>
        <w:numPr>
          <w:ilvl w:val="0"/>
          <w:numId w:val="14"/>
        </w:numPr>
        <w:spacing w:line="360" w:lineRule="auto"/>
        <w:ind w:left="357" w:firstLine="709"/>
        <w:rPr>
          <w:rFonts w:ascii="Times New Roman" w:hAnsi="Times New Roman" w:cs="Times New Roman"/>
          <w:sz w:val="28"/>
        </w:rPr>
      </w:pPr>
      <w:r w:rsidRPr="0047722B">
        <w:rPr>
          <w:rFonts w:ascii="Times New Roman" w:hAnsi="Times New Roman" w:cs="Times New Roman"/>
          <w:sz w:val="28"/>
        </w:rPr>
        <w:t>Русский язык. 3 класс. Учебник. В 2-х частях. ФГОС</w:t>
      </w:r>
      <w:r>
        <w:rPr>
          <w:rFonts w:ascii="Times New Roman" w:hAnsi="Times New Roman" w:cs="Times New Roman"/>
          <w:sz w:val="28"/>
        </w:rPr>
        <w:t xml:space="preserve">./ </w:t>
      </w:r>
      <w:proofErr w:type="spellStart"/>
      <w:r w:rsidRPr="0047722B">
        <w:rPr>
          <w:rFonts w:ascii="Times New Roman" w:hAnsi="Times New Roman" w:cs="Times New Roman"/>
          <w:sz w:val="28"/>
        </w:rPr>
        <w:t>Канакина</w:t>
      </w:r>
      <w:proofErr w:type="spellEnd"/>
      <w:r w:rsidRPr="0047722B">
        <w:rPr>
          <w:rFonts w:ascii="Times New Roman" w:hAnsi="Times New Roman" w:cs="Times New Roman"/>
          <w:sz w:val="28"/>
        </w:rPr>
        <w:t>, Горецкий</w:t>
      </w:r>
      <w:r w:rsidR="00E64670">
        <w:rPr>
          <w:rFonts w:ascii="Times New Roman" w:hAnsi="Times New Roman" w:cs="Times New Roman"/>
          <w:sz w:val="28"/>
        </w:rPr>
        <w:t xml:space="preserve">. Просвещение/Школа России </w:t>
      </w:r>
      <w:r w:rsidRPr="00E64670">
        <w:rPr>
          <w:rFonts w:ascii="Times New Roman" w:hAnsi="Times New Roman" w:cs="Times New Roman"/>
          <w:sz w:val="28"/>
        </w:rPr>
        <w:t>(ФГОС).</w:t>
      </w:r>
    </w:p>
    <w:sectPr w:rsidR="0047722B" w:rsidRPr="00E64670" w:rsidSect="003558C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36" w:rsidRDefault="00036B36" w:rsidP="003723EA">
      <w:pPr>
        <w:spacing w:after="0" w:line="240" w:lineRule="auto"/>
      </w:pPr>
      <w:r>
        <w:separator/>
      </w:r>
    </w:p>
  </w:endnote>
  <w:endnote w:type="continuationSeparator" w:id="0">
    <w:p w:rsidR="00036B36" w:rsidRDefault="00036B36" w:rsidP="0037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36" w:rsidRDefault="00036B36" w:rsidP="003723EA">
      <w:pPr>
        <w:spacing w:after="0" w:line="240" w:lineRule="auto"/>
      </w:pPr>
      <w:r>
        <w:separator/>
      </w:r>
    </w:p>
  </w:footnote>
  <w:footnote w:type="continuationSeparator" w:id="0">
    <w:p w:rsidR="00036B36" w:rsidRDefault="00036B36" w:rsidP="0037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734538"/>
      <w:docPartObj>
        <w:docPartGallery w:val="Page Numbers (Top of Page)"/>
        <w:docPartUnique/>
      </w:docPartObj>
    </w:sdtPr>
    <w:sdtEndPr/>
    <w:sdtContent>
      <w:p w:rsidR="003558CB" w:rsidRDefault="003558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E6">
          <w:rPr>
            <w:noProof/>
          </w:rPr>
          <w:t>1</w:t>
        </w:r>
        <w:r>
          <w:fldChar w:fldCharType="end"/>
        </w:r>
      </w:p>
    </w:sdtContent>
  </w:sdt>
  <w:p w:rsidR="003723EA" w:rsidRDefault="003723EA" w:rsidP="00F83DE6">
    <w:pPr>
      <w:pStyle w:val="a3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07703"/>
      <w:docPartObj>
        <w:docPartGallery w:val="Page Numbers (Top of Page)"/>
        <w:docPartUnique/>
      </w:docPartObj>
    </w:sdtPr>
    <w:sdtEndPr/>
    <w:sdtContent>
      <w:p w:rsidR="003D4FCE" w:rsidRDefault="003D4FCE" w:rsidP="003D4F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8CB">
          <w:rPr>
            <w:noProof/>
          </w:rPr>
          <w:t>1</w:t>
        </w:r>
        <w:r>
          <w:fldChar w:fldCharType="end"/>
        </w:r>
      </w:p>
    </w:sdtContent>
  </w:sdt>
  <w:p w:rsidR="003D4FCE" w:rsidRDefault="003D4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218"/>
    <w:multiLevelType w:val="hybridMultilevel"/>
    <w:tmpl w:val="C792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6555"/>
    <w:multiLevelType w:val="hybridMultilevel"/>
    <w:tmpl w:val="1EA643E8"/>
    <w:lvl w:ilvl="0" w:tplc="6E680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B616E"/>
    <w:multiLevelType w:val="hybridMultilevel"/>
    <w:tmpl w:val="D978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B26B4"/>
    <w:multiLevelType w:val="hybridMultilevel"/>
    <w:tmpl w:val="F15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3207D"/>
    <w:multiLevelType w:val="multilevel"/>
    <w:tmpl w:val="ED3A855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A7315AF"/>
    <w:multiLevelType w:val="hybridMultilevel"/>
    <w:tmpl w:val="10FE48F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4245A86"/>
    <w:multiLevelType w:val="hybridMultilevel"/>
    <w:tmpl w:val="A50A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F7201"/>
    <w:multiLevelType w:val="hybridMultilevel"/>
    <w:tmpl w:val="6F5A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500F9"/>
    <w:multiLevelType w:val="hybridMultilevel"/>
    <w:tmpl w:val="F7DE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E62C5"/>
    <w:multiLevelType w:val="hybridMultilevel"/>
    <w:tmpl w:val="EE2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C5E3F"/>
    <w:multiLevelType w:val="hybridMultilevel"/>
    <w:tmpl w:val="BD502288"/>
    <w:lvl w:ilvl="0" w:tplc="88D269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674804"/>
    <w:multiLevelType w:val="hybridMultilevel"/>
    <w:tmpl w:val="9C4ECB64"/>
    <w:lvl w:ilvl="0" w:tplc="4B347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2201E5"/>
    <w:multiLevelType w:val="hybridMultilevel"/>
    <w:tmpl w:val="35C2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46FBC"/>
    <w:multiLevelType w:val="hybridMultilevel"/>
    <w:tmpl w:val="9BCEA6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2C"/>
    <w:rsid w:val="00010537"/>
    <w:rsid w:val="00027793"/>
    <w:rsid w:val="00036B36"/>
    <w:rsid w:val="00077AF9"/>
    <w:rsid w:val="000A0C55"/>
    <w:rsid w:val="000A58DE"/>
    <w:rsid w:val="000C4C74"/>
    <w:rsid w:val="000D754F"/>
    <w:rsid w:val="000E6A9E"/>
    <w:rsid w:val="001050E1"/>
    <w:rsid w:val="00122246"/>
    <w:rsid w:val="00126E1C"/>
    <w:rsid w:val="00127BA8"/>
    <w:rsid w:val="00145C6F"/>
    <w:rsid w:val="00166148"/>
    <w:rsid w:val="0017140C"/>
    <w:rsid w:val="001775AD"/>
    <w:rsid w:val="00193B34"/>
    <w:rsid w:val="00197523"/>
    <w:rsid w:val="001A15A4"/>
    <w:rsid w:val="001C3195"/>
    <w:rsid w:val="001C67AA"/>
    <w:rsid w:val="001E4351"/>
    <w:rsid w:val="001E6569"/>
    <w:rsid w:val="0025690A"/>
    <w:rsid w:val="00267F89"/>
    <w:rsid w:val="002724DC"/>
    <w:rsid w:val="00284C91"/>
    <w:rsid w:val="00292813"/>
    <w:rsid w:val="002B1684"/>
    <w:rsid w:val="00312F86"/>
    <w:rsid w:val="0034666D"/>
    <w:rsid w:val="003558CB"/>
    <w:rsid w:val="003722AA"/>
    <w:rsid w:val="003723EA"/>
    <w:rsid w:val="00377CD7"/>
    <w:rsid w:val="00390344"/>
    <w:rsid w:val="003C1AAC"/>
    <w:rsid w:val="003D4FCE"/>
    <w:rsid w:val="003E056D"/>
    <w:rsid w:val="003E5341"/>
    <w:rsid w:val="003E71EF"/>
    <w:rsid w:val="00433BEF"/>
    <w:rsid w:val="00434C20"/>
    <w:rsid w:val="00472DE6"/>
    <w:rsid w:val="0047722B"/>
    <w:rsid w:val="00487B45"/>
    <w:rsid w:val="004A1981"/>
    <w:rsid w:val="004D5702"/>
    <w:rsid w:val="004E14C3"/>
    <w:rsid w:val="004E2781"/>
    <w:rsid w:val="004E4F4F"/>
    <w:rsid w:val="004E78FD"/>
    <w:rsid w:val="00523748"/>
    <w:rsid w:val="00523CEB"/>
    <w:rsid w:val="005773A7"/>
    <w:rsid w:val="005D1F8F"/>
    <w:rsid w:val="0060051B"/>
    <w:rsid w:val="006024CE"/>
    <w:rsid w:val="00616FDE"/>
    <w:rsid w:val="00632BA1"/>
    <w:rsid w:val="00633EA3"/>
    <w:rsid w:val="00647614"/>
    <w:rsid w:val="00666AF3"/>
    <w:rsid w:val="006E76B7"/>
    <w:rsid w:val="0070372C"/>
    <w:rsid w:val="00725539"/>
    <w:rsid w:val="00734E5C"/>
    <w:rsid w:val="007465A5"/>
    <w:rsid w:val="007576BC"/>
    <w:rsid w:val="00761A81"/>
    <w:rsid w:val="0077191A"/>
    <w:rsid w:val="00783BF5"/>
    <w:rsid w:val="007901A6"/>
    <w:rsid w:val="00816481"/>
    <w:rsid w:val="008303D5"/>
    <w:rsid w:val="0083176B"/>
    <w:rsid w:val="008529C5"/>
    <w:rsid w:val="00853935"/>
    <w:rsid w:val="008A4E5B"/>
    <w:rsid w:val="00910C01"/>
    <w:rsid w:val="009547B4"/>
    <w:rsid w:val="00975CC6"/>
    <w:rsid w:val="009A0D19"/>
    <w:rsid w:val="009B4C8E"/>
    <w:rsid w:val="009C7A1A"/>
    <w:rsid w:val="009D286F"/>
    <w:rsid w:val="009F10AB"/>
    <w:rsid w:val="00A006A4"/>
    <w:rsid w:val="00A416C0"/>
    <w:rsid w:val="00A542A4"/>
    <w:rsid w:val="00A72B99"/>
    <w:rsid w:val="00A8548D"/>
    <w:rsid w:val="00A90AF4"/>
    <w:rsid w:val="00AC5D88"/>
    <w:rsid w:val="00B26A2B"/>
    <w:rsid w:val="00B3509B"/>
    <w:rsid w:val="00B53AC6"/>
    <w:rsid w:val="00B60D4C"/>
    <w:rsid w:val="00BB6761"/>
    <w:rsid w:val="00BC0958"/>
    <w:rsid w:val="00BC6085"/>
    <w:rsid w:val="00BF217F"/>
    <w:rsid w:val="00C20937"/>
    <w:rsid w:val="00C37449"/>
    <w:rsid w:val="00C41745"/>
    <w:rsid w:val="00C42711"/>
    <w:rsid w:val="00C446B8"/>
    <w:rsid w:val="00C55252"/>
    <w:rsid w:val="00C63233"/>
    <w:rsid w:val="00C92A68"/>
    <w:rsid w:val="00CC01C1"/>
    <w:rsid w:val="00CF57E8"/>
    <w:rsid w:val="00D0218A"/>
    <w:rsid w:val="00D251C8"/>
    <w:rsid w:val="00D30710"/>
    <w:rsid w:val="00D651C8"/>
    <w:rsid w:val="00D67898"/>
    <w:rsid w:val="00D67955"/>
    <w:rsid w:val="00D7386D"/>
    <w:rsid w:val="00D81215"/>
    <w:rsid w:val="00D812A7"/>
    <w:rsid w:val="00D8678C"/>
    <w:rsid w:val="00D9105A"/>
    <w:rsid w:val="00D91A0C"/>
    <w:rsid w:val="00DB0570"/>
    <w:rsid w:val="00DC08EE"/>
    <w:rsid w:val="00DE46C7"/>
    <w:rsid w:val="00E100DD"/>
    <w:rsid w:val="00E44E59"/>
    <w:rsid w:val="00E559A7"/>
    <w:rsid w:val="00E64670"/>
    <w:rsid w:val="00E9272D"/>
    <w:rsid w:val="00EB0818"/>
    <w:rsid w:val="00EB1AC3"/>
    <w:rsid w:val="00F36613"/>
    <w:rsid w:val="00F408E2"/>
    <w:rsid w:val="00F83DE6"/>
    <w:rsid w:val="00F844CA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3EA"/>
  </w:style>
  <w:style w:type="paragraph" w:styleId="a5">
    <w:name w:val="footer"/>
    <w:basedOn w:val="a"/>
    <w:link w:val="a6"/>
    <w:uiPriority w:val="99"/>
    <w:unhideWhenUsed/>
    <w:rsid w:val="0037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3EA"/>
  </w:style>
  <w:style w:type="paragraph" w:styleId="a7">
    <w:name w:val="List Paragraph"/>
    <w:basedOn w:val="a"/>
    <w:uiPriority w:val="34"/>
    <w:qFormat/>
    <w:rsid w:val="00F83DE6"/>
    <w:pPr>
      <w:ind w:left="720"/>
      <w:contextualSpacing/>
    </w:pPr>
  </w:style>
  <w:style w:type="table" w:styleId="a8">
    <w:name w:val="Table Grid"/>
    <w:basedOn w:val="a1"/>
    <w:uiPriority w:val="39"/>
    <w:rsid w:val="00BC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4F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3EA"/>
  </w:style>
  <w:style w:type="paragraph" w:styleId="a5">
    <w:name w:val="footer"/>
    <w:basedOn w:val="a"/>
    <w:link w:val="a6"/>
    <w:uiPriority w:val="99"/>
    <w:unhideWhenUsed/>
    <w:rsid w:val="0037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3EA"/>
  </w:style>
  <w:style w:type="paragraph" w:styleId="a7">
    <w:name w:val="List Paragraph"/>
    <w:basedOn w:val="a"/>
    <w:uiPriority w:val="34"/>
    <w:qFormat/>
    <w:rsid w:val="00F83DE6"/>
    <w:pPr>
      <w:ind w:left="720"/>
      <w:contextualSpacing/>
    </w:pPr>
  </w:style>
  <w:style w:type="table" w:styleId="a8">
    <w:name w:val="Table Grid"/>
    <w:basedOn w:val="a1"/>
    <w:uiPriority w:val="39"/>
    <w:rsid w:val="00BC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4F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1DBB-6E8D-4AC3-A0F9-9809DED3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Зрячева Мария Игоревна</dc:creator>
  <cp:keywords/>
  <dc:description/>
  <cp:lastModifiedBy>User</cp:lastModifiedBy>
  <cp:revision>82</cp:revision>
  <dcterms:created xsi:type="dcterms:W3CDTF">2023-10-23T07:32:00Z</dcterms:created>
  <dcterms:modified xsi:type="dcterms:W3CDTF">2024-02-29T05:58:00Z</dcterms:modified>
</cp:coreProperties>
</file>