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1180A" w14:textId="14404708" w:rsidR="00527CF6" w:rsidRDefault="00527CF6"/>
    <w:p w14:paraId="51E7A91D" w14:textId="1E212CC9" w:rsidR="00A92C90" w:rsidRPr="00A92C90" w:rsidRDefault="00A92C90">
      <w:pPr>
        <w:rPr>
          <w:rFonts w:ascii="Times New Roman" w:hAnsi="Times New Roman" w:cs="Times New Roman"/>
          <w:sz w:val="28"/>
          <w:szCs w:val="28"/>
        </w:rPr>
      </w:pPr>
      <w:r w:rsidRPr="00A92C90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198849C1" w14:textId="25B1D1BF" w:rsidR="00A92C90" w:rsidRDefault="00A92C90">
      <w:r>
        <w:rPr>
          <w:noProof/>
        </w:rPr>
        <w:drawing>
          <wp:inline distT="0" distB="0" distL="0" distR="0" wp14:anchorId="36A48BBF" wp14:editId="181CF34C">
            <wp:extent cx="4737100" cy="3554095"/>
            <wp:effectExtent l="0" t="0" r="635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853F2" w14:textId="6D49304C" w:rsidR="00A92C90" w:rsidRDefault="00A92C90"/>
    <w:p w14:paraId="2BCEB518" w14:textId="627B3FBD" w:rsidR="00A92C90" w:rsidRDefault="00A92C90">
      <w:r>
        <w:rPr>
          <w:noProof/>
        </w:rPr>
        <w:drawing>
          <wp:inline distT="0" distB="0" distL="0" distR="0" wp14:anchorId="58E9C680" wp14:editId="0DC1E502">
            <wp:extent cx="4798060" cy="360299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C3AF4" w14:textId="47871F4E" w:rsidR="00A92C90" w:rsidRDefault="00A92C90">
      <w:pPr>
        <w:rPr>
          <w:rFonts w:ascii="Times New Roman" w:hAnsi="Times New Roman" w:cs="Times New Roman"/>
          <w:sz w:val="28"/>
          <w:szCs w:val="28"/>
        </w:rPr>
      </w:pPr>
      <w:r w:rsidRPr="00A92C90">
        <w:rPr>
          <w:rFonts w:ascii="Times New Roman" w:hAnsi="Times New Roman" w:cs="Times New Roman"/>
          <w:sz w:val="28"/>
          <w:szCs w:val="28"/>
        </w:rPr>
        <w:t>Игры, направленные на автоматизацию звуков.</w:t>
      </w:r>
    </w:p>
    <w:p w14:paraId="25C8C5C2" w14:textId="225775D3" w:rsidR="00A92C90" w:rsidRDefault="00A92C90">
      <w:pPr>
        <w:rPr>
          <w:rFonts w:ascii="Times New Roman" w:hAnsi="Times New Roman" w:cs="Times New Roman"/>
          <w:sz w:val="28"/>
          <w:szCs w:val="28"/>
        </w:rPr>
      </w:pPr>
    </w:p>
    <w:p w14:paraId="27BDA1E8" w14:textId="30F913EE" w:rsidR="00A92C90" w:rsidRDefault="00A92C90">
      <w:pPr>
        <w:rPr>
          <w:rFonts w:ascii="Times New Roman" w:hAnsi="Times New Roman" w:cs="Times New Roman"/>
          <w:sz w:val="28"/>
          <w:szCs w:val="28"/>
        </w:rPr>
      </w:pPr>
    </w:p>
    <w:p w14:paraId="7A29E7BD" w14:textId="425D69A1" w:rsidR="00A92C90" w:rsidRDefault="00A92C90">
      <w:pPr>
        <w:rPr>
          <w:rFonts w:ascii="Times New Roman" w:hAnsi="Times New Roman" w:cs="Times New Roman"/>
          <w:sz w:val="28"/>
          <w:szCs w:val="28"/>
        </w:rPr>
      </w:pPr>
      <w:r w:rsidRPr="00A92C90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14AA209B" w14:textId="29C60F59" w:rsidR="00A92C90" w:rsidRDefault="00A92C90">
      <w:pPr>
        <w:rPr>
          <w:rFonts w:ascii="Times New Roman" w:hAnsi="Times New Roman" w:cs="Times New Roman"/>
          <w:sz w:val="28"/>
          <w:szCs w:val="28"/>
        </w:rPr>
      </w:pPr>
    </w:p>
    <w:p w14:paraId="20E9E9C1" w14:textId="322BD61E" w:rsidR="00A92C90" w:rsidRDefault="00A92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48EDCF" wp14:editId="57A7ACE9">
            <wp:extent cx="4681855" cy="351155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20354" w14:textId="6D4D30EC" w:rsidR="00A92C90" w:rsidRDefault="00A92C90">
      <w:pPr>
        <w:rPr>
          <w:rFonts w:ascii="Times New Roman" w:hAnsi="Times New Roman" w:cs="Times New Roman"/>
          <w:sz w:val="28"/>
          <w:szCs w:val="28"/>
        </w:rPr>
      </w:pPr>
    </w:p>
    <w:p w14:paraId="455AC52C" w14:textId="030D420D" w:rsidR="00A92C90" w:rsidRDefault="00A92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E37E20" wp14:editId="3FB7813F">
            <wp:extent cx="4681855" cy="351155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B8BD2" w14:textId="061FB962" w:rsidR="00A92C90" w:rsidRDefault="00A92C90">
      <w:pPr>
        <w:rPr>
          <w:rFonts w:ascii="Times New Roman" w:hAnsi="Times New Roman" w:cs="Times New Roman"/>
          <w:sz w:val="28"/>
          <w:szCs w:val="28"/>
        </w:rPr>
      </w:pPr>
    </w:p>
    <w:p w14:paraId="0A1790AA" w14:textId="753ED117" w:rsidR="00A92C90" w:rsidRDefault="00A92C90">
      <w:pPr>
        <w:rPr>
          <w:rFonts w:ascii="Times New Roman" w:hAnsi="Times New Roman" w:cs="Times New Roman"/>
          <w:sz w:val="28"/>
          <w:szCs w:val="28"/>
        </w:rPr>
      </w:pPr>
      <w:r w:rsidRPr="00A92C90">
        <w:rPr>
          <w:rFonts w:ascii="Times New Roman" w:hAnsi="Times New Roman" w:cs="Times New Roman"/>
          <w:sz w:val="28"/>
          <w:szCs w:val="28"/>
        </w:rPr>
        <w:t>Игры, направленные на развитие словаря, грамматического строя речи (словоизменение, словообразование, согласование).</w:t>
      </w:r>
    </w:p>
    <w:p w14:paraId="05E84FFA" w14:textId="4B7845AC" w:rsidR="00A92C90" w:rsidRDefault="00A92C90">
      <w:pPr>
        <w:rPr>
          <w:rFonts w:ascii="Times New Roman" w:hAnsi="Times New Roman" w:cs="Times New Roman"/>
          <w:sz w:val="28"/>
          <w:szCs w:val="28"/>
        </w:rPr>
      </w:pPr>
      <w:r w:rsidRPr="00A92C90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6015B764" w14:textId="27420527" w:rsidR="00A92C90" w:rsidRDefault="00A92C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329A0F" wp14:editId="44633EF9">
            <wp:extent cx="5937885" cy="44564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CC7E70" w14:textId="021B5D4B" w:rsidR="00A92C90" w:rsidRDefault="00A92C90">
      <w:pPr>
        <w:rPr>
          <w:rFonts w:ascii="Times New Roman" w:hAnsi="Times New Roman" w:cs="Times New Roman"/>
          <w:sz w:val="28"/>
          <w:szCs w:val="28"/>
        </w:rPr>
      </w:pPr>
    </w:p>
    <w:p w14:paraId="6ED6A81C" w14:textId="3D381B58" w:rsidR="00A92C90" w:rsidRPr="00A92C90" w:rsidRDefault="00A92C90">
      <w:pPr>
        <w:rPr>
          <w:rFonts w:ascii="Times New Roman" w:hAnsi="Times New Roman" w:cs="Times New Roman"/>
          <w:sz w:val="28"/>
          <w:szCs w:val="28"/>
        </w:rPr>
      </w:pPr>
      <w:r w:rsidRPr="00A92C90">
        <w:rPr>
          <w:rFonts w:ascii="Times New Roman" w:hAnsi="Times New Roman" w:cs="Times New Roman"/>
          <w:sz w:val="28"/>
          <w:szCs w:val="28"/>
        </w:rPr>
        <w:t>Игры, направленные на развитие пространственно-временных представлений.</w:t>
      </w:r>
    </w:p>
    <w:sectPr w:rsidR="00A92C90" w:rsidRPr="00A92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C90"/>
    <w:rsid w:val="00160461"/>
    <w:rsid w:val="00527CF6"/>
    <w:rsid w:val="00A9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AC58B"/>
  <w15:chartTrackingRefBased/>
  <w15:docId w15:val="{DDFFD4D3-AC4C-43FA-99BD-8ED1778D6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эльвира</cp:lastModifiedBy>
  <cp:revision>2</cp:revision>
  <dcterms:created xsi:type="dcterms:W3CDTF">2022-10-26T09:38:00Z</dcterms:created>
  <dcterms:modified xsi:type="dcterms:W3CDTF">2022-10-26T09:38:00Z</dcterms:modified>
</cp:coreProperties>
</file>