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F" w:rsidRPr="00FD5AD4" w:rsidRDefault="008303DF" w:rsidP="008303DF">
      <w:pPr>
        <w:tabs>
          <w:tab w:val="left" w:pos="562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4B62">
        <w:rPr>
          <w:rFonts w:ascii="Times New Roman" w:hAnsi="Times New Roman"/>
          <w:b/>
          <w:sz w:val="24"/>
          <w:szCs w:val="24"/>
          <w:u w:val="single"/>
        </w:rPr>
        <w:t xml:space="preserve">Методики  определения  этнической   </w:t>
      </w:r>
      <w:r w:rsidRPr="00304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идентичности и толерантности</w:t>
      </w:r>
    </w:p>
    <w:p w:rsidR="008303DF" w:rsidRPr="00FD5AD4" w:rsidRDefault="008303DF" w:rsidP="008303DF">
      <w:pPr>
        <w:pStyle w:val="a4"/>
        <w:tabs>
          <w:tab w:val="left" w:pos="56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D5AD4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03DF" w:rsidRDefault="008303DF" w:rsidP="0083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диагностики типов этническ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идентичности</w:t>
      </w:r>
    </w:p>
    <w:p w:rsidR="008303DF" w:rsidRPr="00D0678A" w:rsidRDefault="008303DF" w:rsidP="00830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(Г.У.Солдатова, </w:t>
      </w:r>
      <w:r w:rsidRPr="00D0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С.В.Рыжова)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(интолерантности). 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Типы идентичности с различным качеством и степенью выраженности этнической толерантности выделены на основе широкого диапазона шкалы этноцентризма,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 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Опросник содержит шесть шкал, которые соответствуют следующим типам этнической идентичности.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1. Этнонигилизм – одна из форм гипоидентичности, представляющая собой отход от собственной этнической группы и поиски устойчивых социально-психологических ниш не по этническому критерию. 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2. Этническая индифферентность – размывание этнической идентичности, выраженное в неопределенности этнической принадлежности, неактуальности этничности. 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3. Норма 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Усиление деструктивности в межэтнических отношениях обусловлено трансформациями этнического самосознания по типу гиперидентичности, которая соответствует в опроснике трем шкалам: 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4. Этноэгоизм – данный тип идентичностиможет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5. Этноизоляционизм 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6. Этнофанатизм 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8303DF" w:rsidRPr="00D0678A" w:rsidRDefault="008303DF" w:rsidP="008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Инструкция: Ниже приводятся высказывания различных людей по вопросам национальных отношений, национальной культуры. Подумайте, насколько Ваше  совпадает с мнением этих людей. Определите свое согласие или несогласие с данными высказываниями.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Я – человек, который…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1) предпочитает образ жизни своего народа, но с большим интересом относится к другим народам.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2) считает, что межнациональные браки разрушают народ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3) часто ощущает превосходство людей другой национальности.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4) считает, что права нации всегда выше прав человека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5) считает, что в повседневном общении национальность не имеет значения.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6) предпочитает образ жизни только своего народа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7) обычно не скрывает своей национальности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8) считает, что настоящая дружба может быть только между людьми одной национальности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9)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испытывает стыд за людей своей национальности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10) считает, что любые средства хороши для защиты интересов своего народа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11) не отдает предпочтения какой-либо национальной культуре, включая и свою собственную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12) нередко чувствует превосходство своего народа над другими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13) любит свой народ, но уважает язык и культуру других народов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14) считает строго необходимым сохранять чистоту нации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15) трудно уживается с людьми своей национальности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16) считает, что взаимодействие с людьми других национальностей часто бывает источником неприятностей.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17) безразлично относится к своей национальной принадлежности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18) испытывает напряжение, когда слышит вокруг себя чужую речь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19) готов иметь дело с представителем любого народа, несмотря на национальные различия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20) считает, что его народ имеет право решать свои проблемы за счет других народов 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21) часто чувствует неполноценность из-за своей национальной принадлежности.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22) считает свой народ более одаренным и развитым по сравнению с другими народами.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23) считает, что люди других национальностей должны быть ограничены в праве проживания на его национальной территории.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24) раздражается при близком общении с людьми других национальностей.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25) всегда находит возможность мирно договориться в межнациональном споре.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26) считает необходимым "очищение" культуры своего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от влияния других культур 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27) не уважает свой народ.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28) считает, что на его земле все права пользования природными и социальными ресурсами должны принадлежать только его народу.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29) никогда серьезно не относился к межнациональным проблемам.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30) считает, что его народ не лучше и не хуже других народов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Ответы испытуемых переводятся в баллы в соответствии со шкалой: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"согласен" –  4 балла;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"скорее согласен" – 3 балла;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"в чем-то согласен, в чем-то нет" – 2 балла;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"скорее не согласен" – 1 балл;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"не согласен" – 0 баллов.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1. Этнонигилизм (пункты: 3, 9, 15, 21, 27). 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2. Этническая индифферентность (5, 11, 17, 29, 30). 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3. Норма (позитивная этническая идентичность) (1, 7, 13, 19, 25).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4. Этноэгоизм (6, 12, 16, 18, 24).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5. Этноизоляционизм (2, 8, 20, 22, 26).</w:t>
      </w:r>
    </w:p>
    <w:p w:rsidR="008303DF" w:rsidRPr="00D0678A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t> 6. Этнофанатизм (4, 10, 14, 23, 28).</w:t>
      </w:r>
    </w:p>
    <w:p w:rsidR="008303DF" w:rsidRPr="00FD5AD4" w:rsidRDefault="008303DF" w:rsidP="00830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7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несколько доминирующих типов</w:t>
      </w:r>
    </w:p>
    <w:p w:rsidR="008303DF" w:rsidRPr="00FD5AD4" w:rsidRDefault="008303DF" w:rsidP="008303DF">
      <w:pPr>
        <w:spacing w:after="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D5AD4">
        <w:rPr>
          <w:rFonts w:ascii="Times New Roman" w:hAnsi="Times New Roman"/>
          <w:sz w:val="24"/>
          <w:szCs w:val="24"/>
        </w:rPr>
        <w:t>Приложение 2.</w:t>
      </w:r>
    </w:p>
    <w:p w:rsidR="008303DF" w:rsidRDefault="008303DF" w:rsidP="008303D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07D26">
        <w:rPr>
          <w:rStyle w:val="a5"/>
          <w:rFonts w:ascii="Times New Roman" w:hAnsi="Times New Roman" w:cs="Times New Roman"/>
          <w:sz w:val="24"/>
          <w:szCs w:val="24"/>
        </w:rPr>
        <w:t xml:space="preserve">Вопросник для измерения толерантности </w:t>
      </w:r>
    </w:p>
    <w:p w:rsidR="008303DF" w:rsidRPr="00407D26" w:rsidRDefault="008303DF" w:rsidP="00830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D26">
        <w:rPr>
          <w:rStyle w:val="a5"/>
          <w:rFonts w:ascii="Times New Roman" w:hAnsi="Times New Roman" w:cs="Times New Roman"/>
          <w:sz w:val="24"/>
          <w:szCs w:val="24"/>
        </w:rPr>
        <w:t>(В. С. Магун, М. С. Жамкочьян, М. М. Магура).  </w:t>
      </w:r>
    </w:p>
    <w:p w:rsidR="008303DF" w:rsidRDefault="008303DF" w:rsidP="008303DF">
      <w:pPr>
        <w:pStyle w:val="a6"/>
        <w:spacing w:before="0" w:beforeAutospacing="0" w:after="0" w:afterAutospacing="0"/>
        <w:jc w:val="both"/>
        <w:rPr>
          <w:b/>
          <w:sz w:val="32"/>
          <w:szCs w:val="32"/>
        </w:rPr>
      </w:pPr>
      <w:r>
        <w:t>Данный вопросник был первоначально разработан для оценки влияния тренинга толерантности (Солдатова, Шайгерова, Шарова, 2000) на сознание старшеклассников (Магун, Жамкочьян, Магура, 2000). Бланк методики Инструкция: Выразите, пожалуйста, свое отношение к следующим суждениям. Прежде чем отвечать, внимательно прочтите вопрос и все варианты ответа на него. Затем выберите тот вариант ответа, который отражает ваше личное мнение. Вам нужно поставить любой значок напротив варианта ответа, который Вы выбрали. В вопросах № 1, 18, 21, 31, 36,40 нужно обвести цифру, соответствующую выбранному Вами варианту ответа. Просим Вас не пропускать ни одного вопроса</w:t>
      </w:r>
    </w:p>
    <w:p w:rsidR="008303DF" w:rsidRDefault="008303DF" w:rsidP="008303DF">
      <w:pPr>
        <w:pStyle w:val="a6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Style w:val="a3"/>
        <w:tblW w:w="8936" w:type="dxa"/>
        <w:tblLook w:val="04A0"/>
      </w:tblPr>
      <w:tblGrid>
        <w:gridCol w:w="456"/>
        <w:gridCol w:w="2257"/>
        <w:gridCol w:w="1505"/>
        <w:gridCol w:w="1210"/>
        <w:gridCol w:w="1109"/>
        <w:gridCol w:w="1210"/>
        <w:gridCol w:w="1378"/>
      </w:tblGrid>
      <w:tr w:rsidR="008303DF" w:rsidTr="00F359EF">
        <w:trPr>
          <w:trHeight w:val="1078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01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128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Пожалуй, не согласен</w:t>
            </w:r>
          </w:p>
        </w:tc>
        <w:tc>
          <w:tcPr>
            <w:tcW w:w="1091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Трудно сказать, согласен или нет</w:t>
            </w:r>
          </w:p>
        </w:tc>
        <w:tc>
          <w:tcPr>
            <w:tcW w:w="1128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Пожалуй,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согласен</w:t>
            </w:r>
          </w:p>
        </w:tc>
        <w:tc>
          <w:tcPr>
            <w:tcW w:w="1255" w:type="dxa"/>
            <w:vAlign w:val="center"/>
          </w:tcPr>
          <w:p w:rsidR="008303DF" w:rsidRPr="00427075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согласен</w:t>
            </w:r>
          </w:p>
        </w:tc>
      </w:tr>
      <w:tr w:rsidR="008303DF" w:rsidTr="00F359EF">
        <w:trPr>
          <w:trHeight w:val="3264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Когда я вижу неопрятных, неряшливых людей: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(выберите что-то одно)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меня это не волнует — 1;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верно нечто среднее — 2;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они вызывают у меня неприязнь и отвращение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093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Хорошая работа — это такая работа, где всегда ясно, что и как делать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093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Есть нации и народы, к которым трудно хорошо относиться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624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Это замечательно, что молодежь может сегодня свободно протестовать против того, что ей не нравится, и поступать по-своему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Мне трудно представить, что моим другом ста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нет человек другой веры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Личная свобода в поведении важнее хороших манер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Меня раздражают писатели, которые используют чужие и незнакомые слова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Человека надо оценивать только по его мораль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деловым качествам, а не по его нацио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нальности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Мне не нравятся девушки, которые пренебрегают принятыми в обществе правилами морали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Люди, которые живут в соответствии с установ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 порядком, лишают себя в жизни многих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радостей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Истинной может быть только одна религия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Человек, совершивший преступление, не может серьезно измениться к лучшему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 Когда учитель не может четко определить, что он хочет сказать, это раздражает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То, что Россия — многонациональная страна, обогащает ее культуру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(На этот вопрос просим ответить только юно</w:t>
            </w:r>
            <w:r w:rsidRPr="004270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шей)</w:t>
            </w:r>
            <w:r w:rsidRPr="0042707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Для своей девушки я предпочел бы выра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женственность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(На этот вопрос просим ответить только де</w:t>
            </w:r>
            <w:r w:rsidRPr="004270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вушек)</w:t>
            </w:r>
            <w:r w:rsidRPr="0042707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Для своего парня я предпочла бы выра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мужественность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Чем скорее мы избавимся от традиционной се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мейной структуры, где командуют отец или мать, а дети обязаны беспрекословно подчиняться, тем лучше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Человек с иной точкой зрения обычно вызывает у меня: (выберите что-нибудь одно): интерес и стремление понять его суждения — 1; желание переубедить его — 2; раздражение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Судя по тому, что происходит в стране, нам нужно использовать «сильные средства», чтобы избавиться от преступников и взяточников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Мне нравятся люди, которые во всем сомневаются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 xml:space="preserve">Как, по-вашему, мужа (жену) лучше выбирать среди людей своей 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национальности, или нацио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нальности не стоит придавать значение? лучше выбирать среди людей своей националь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— 1; национальности не стоит придавать значение — 2; затрудняюсь ответить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Всегда легче довериться авторитетным людям (специалистам, уважаемым гражданам или рели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гиозным лидерам), чем слушать всяких болтунов, которые вызывают разброд в умах людей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Нашей стране необходимо больше терпимых лю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дей — таких, кто ради мира и согласия в общест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ве готов пойти на уступки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Я установил(а) для себя четкие жизненные пра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и считаю, что другие должны сделать то же самое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Мне хотелось бы пожить в чужой стране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Человек другой культуры обычно пугает или на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стораживает окружающих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 xml:space="preserve">Нет ничего страшного в сексуальных 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ях до брака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Уважение к старшим — одна из важнейших цен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ностей, которым надо учить детей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Сильная личность не показывает своих чувств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Очень важно защищать права тех, кто в мень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шинстве и имеет непохожие на других взгляды и поведение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Меня очень раздражает вид неубранной комнаты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да— 1;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верно нечто среднее — 2;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нет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Я никогда не сужу людей, пока не буду уверен в фактах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Люди с другим цветом кожи (другой расы) могут быть нормальными людьми, но в друзья я пред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почел бы их не брать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Нет ничего аморального или патологического в сексуальных отношениях между людьми одного и того же пола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То, что люди в нашей стране придерживаются разных и даже иногда противоположных взгля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— благо для России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Принимая решения, я считаю для себя обязатель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считаться с общепризнанными нормами по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(«что такое хорошо и что такое плохо») да— 1; когда как — 2; нет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Некоторые люди слишком сложны, чтобы их можно было понять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Нет такого межнационального конфликта, кото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рый нельзя было бы разрешить путем перегово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взаимных уступок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Было бы лучше для всех, если бы власти ввели цензуру на телевидении, чтобы уберечь общест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нравственность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Если бы я увидел(а), что знакомые дети дерутся (выберите что-то одно):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я предоставил бы им самим выяснять свои отно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— 1;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br/>
              <w:t>не знаю,  что предпринял бы — 2; постарался бы разобраться в их ссоре — 3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Я люблю общаться с людьми, у которых все чет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ко и определенно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Большинство преступлений в нашем городе со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вершают приезжие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Не вижу ничего предосудительного в том, что девушки посещают пивные бары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Многие проблемы будут решены, если мы изба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вимся от психически больных людей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Сражаться со сложной задачей часто более увле</w:t>
            </w:r>
            <w:r w:rsidRPr="00427075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кательно, чем решать простую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Многие наши правила в отношении скромности и сексуального поведения — просто условности, и не стоит слишком серьезно к ним относиться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Часто человек не виноват в своих проступках, поскольку его действия определялись внешними обстоятельствами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03DF" w:rsidTr="00F359EF">
        <w:trPr>
          <w:trHeight w:val="146"/>
        </w:trPr>
        <w:tc>
          <w:tcPr>
            <w:tcW w:w="799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4" w:type="dxa"/>
            <w:vAlign w:val="center"/>
          </w:tcPr>
          <w:p w:rsidR="008303DF" w:rsidRPr="00427075" w:rsidRDefault="008303DF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5">
              <w:rPr>
                <w:rFonts w:ascii="Times New Roman" w:hAnsi="Times New Roman" w:cs="Times New Roman"/>
                <w:sz w:val="24"/>
                <w:szCs w:val="24"/>
              </w:rPr>
              <w:t>Идти на уступки — это значит проявлять слабость</w:t>
            </w:r>
          </w:p>
        </w:tc>
        <w:tc>
          <w:tcPr>
            <w:tcW w:w="140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8303DF" w:rsidRPr="00427075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303DF" w:rsidRDefault="008303DF" w:rsidP="008303DF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8652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652"/>
      </w:tblGrid>
      <w:tr w:rsidR="008303DF" w:rsidRPr="00933CBC" w:rsidTr="00F359EF">
        <w:tc>
          <w:tcPr>
            <w:tcW w:w="8652" w:type="dxa"/>
            <w:hideMark/>
          </w:tcPr>
          <w:p w:rsidR="008303DF" w:rsidRPr="00933CBC" w:rsidRDefault="008303DF" w:rsidP="00F3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результатов: Полученный балл по пунктам, для которых предусмотрены пять вариантов ответов, подсчитывается следующим образом. Прямые вопросы (№ 4, 6, 8, 10,14,17, 20, 23, 25,27, 30, 32, 34, 35, 38,43,45,46,47):  </w:t>
            </w:r>
          </w:p>
          <w:tbl>
            <w:tblPr>
              <w:tblStyle w:val="a3"/>
              <w:tblW w:w="7350" w:type="dxa"/>
              <w:tblLook w:val="04A0"/>
            </w:tblPr>
            <w:tblGrid>
              <w:gridCol w:w="3675"/>
              <w:gridCol w:w="3675"/>
            </w:tblGrid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Варианты ответов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совершенно не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пожалуй, не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 сказать, согласен или нет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пожалуй,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303DF" w:rsidRPr="00933CBC" w:rsidRDefault="008303DF" w:rsidP="00F359EF">
            <w:pPr>
              <w:pStyle w:val="a6"/>
              <w:spacing w:before="75" w:beforeAutospacing="0" w:after="75" w:afterAutospacing="0"/>
              <w:jc w:val="both"/>
            </w:pPr>
            <w:r w:rsidRPr="00933CBC">
              <w:t>Обратные вопросы (№ 2, 3, 5, 7, 9, 11, 12, 13, 15, 16, 19, 22, 24,26, 28, 29, 33, 37, 39,41,42,44,48): </w:t>
            </w:r>
          </w:p>
          <w:tbl>
            <w:tblPr>
              <w:tblStyle w:val="a3"/>
              <w:tblW w:w="7350" w:type="dxa"/>
              <w:tblLook w:val="04A0"/>
            </w:tblPr>
            <w:tblGrid>
              <w:gridCol w:w="3675"/>
              <w:gridCol w:w="3675"/>
            </w:tblGrid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Варианты ответов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совершенно не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пожалуй, не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 сказать, согласен или нет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пожалуй,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03DF" w:rsidRPr="00933CBC" w:rsidTr="00F359EF"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согласен</w:t>
                  </w:r>
                </w:p>
              </w:tc>
              <w:tc>
                <w:tcPr>
                  <w:tcW w:w="3675" w:type="dxa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303DF" w:rsidRPr="00933CBC" w:rsidRDefault="008303DF" w:rsidP="00F359EF">
            <w:pPr>
              <w:pStyle w:val="a6"/>
              <w:spacing w:before="75" w:beforeAutospacing="0" w:after="75" w:afterAutospacing="0"/>
              <w:jc w:val="both"/>
            </w:pPr>
            <w:r w:rsidRPr="00933CBC">
              <w:t>Вопросы с тремя вариантами ответов (№ 1, 18,21, 31, 36, 40):</w:t>
            </w:r>
          </w:p>
          <w:tbl>
            <w:tblPr>
              <w:tblStyle w:val="a3"/>
              <w:tblW w:w="8642" w:type="dxa"/>
              <w:tblLook w:val="04A0"/>
            </w:tblPr>
            <w:tblGrid>
              <w:gridCol w:w="1149"/>
              <w:gridCol w:w="408"/>
              <w:gridCol w:w="329"/>
              <w:gridCol w:w="405"/>
              <w:gridCol w:w="405"/>
              <w:gridCol w:w="405"/>
              <w:gridCol w:w="406"/>
              <w:gridCol w:w="457"/>
              <w:gridCol w:w="390"/>
              <w:gridCol w:w="405"/>
              <w:gridCol w:w="406"/>
              <w:gridCol w:w="405"/>
              <w:gridCol w:w="519"/>
              <w:gridCol w:w="405"/>
              <w:gridCol w:w="519"/>
              <w:gridCol w:w="405"/>
              <w:gridCol w:w="406"/>
              <w:gridCol w:w="405"/>
              <w:gridCol w:w="413"/>
            </w:tblGrid>
            <w:tr w:rsidR="008303DF" w:rsidRPr="00933CBC" w:rsidTr="00F359EF">
              <w:tc>
                <w:tcPr>
                  <w:tcW w:w="1149" w:type="dxa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№ пункта</w:t>
                  </w:r>
                </w:p>
              </w:tc>
              <w:tc>
                <w:tcPr>
                  <w:tcW w:w="1142" w:type="dxa"/>
                  <w:gridSpan w:val="3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6" w:type="dxa"/>
                  <w:gridSpan w:val="3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252" w:type="dxa"/>
                  <w:gridSpan w:val="3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330" w:type="dxa"/>
                  <w:gridSpan w:val="3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329" w:type="dxa"/>
                  <w:gridSpan w:val="3"/>
                  <w:vAlign w:val="center"/>
                </w:tcPr>
                <w:p w:rsidR="008303DF" w:rsidRPr="00933CBC" w:rsidRDefault="008303DF" w:rsidP="00F359EF">
                  <w:pPr>
                    <w:pStyle w:val="a6"/>
                    <w:spacing w:before="75" w:beforeAutospacing="0" w:after="75" w:afterAutospacing="0"/>
                    <w:jc w:val="center"/>
                  </w:pPr>
                  <w:r w:rsidRPr="00933CBC">
                    <w:t>36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:rsidR="008303DF" w:rsidRPr="00933CBC" w:rsidRDefault="008303DF" w:rsidP="00F359EF">
                  <w:pPr>
                    <w:pStyle w:val="a6"/>
                    <w:spacing w:before="75" w:beforeAutospacing="0" w:after="75" w:afterAutospacing="0"/>
                    <w:jc w:val="center"/>
                  </w:pPr>
                  <w:r w:rsidRPr="00933CBC">
                    <w:t>40</w:t>
                  </w:r>
                </w:p>
              </w:tc>
            </w:tr>
            <w:tr w:rsidR="008303DF" w:rsidRPr="00933CBC" w:rsidTr="00F359EF">
              <w:tc>
                <w:tcPr>
                  <w:tcW w:w="1149" w:type="dxa"/>
                  <w:vAlign w:val="center"/>
                </w:tcPr>
                <w:p w:rsidR="008303DF" w:rsidRPr="00933CBC" w:rsidRDefault="008303DF" w:rsidP="00F359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Варианты Ответов</w:t>
                  </w:r>
                </w:p>
              </w:tc>
              <w:tc>
                <w:tcPr>
                  <w:tcW w:w="408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57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303DF" w:rsidRPr="00933CBC" w:rsidTr="00F359EF">
              <w:tc>
                <w:tcPr>
                  <w:tcW w:w="1149" w:type="dxa"/>
                </w:tcPr>
                <w:p w:rsidR="008303DF" w:rsidRPr="00933CBC" w:rsidRDefault="008303DF" w:rsidP="00F359EF">
                  <w:pPr>
                    <w:pStyle w:val="a6"/>
                    <w:spacing w:before="75" w:beforeAutospacing="0" w:after="75" w:afterAutospacing="0"/>
                    <w:jc w:val="both"/>
                  </w:pPr>
                  <w:r w:rsidRPr="00933CBC">
                    <w:t>Баллы</w:t>
                  </w:r>
                </w:p>
              </w:tc>
              <w:tc>
                <w:tcPr>
                  <w:tcW w:w="408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457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390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519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6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5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13" w:type="dxa"/>
                  <w:vAlign w:val="center"/>
                </w:tcPr>
                <w:p w:rsidR="008303DF" w:rsidRPr="00933CBC" w:rsidRDefault="008303DF" w:rsidP="00F359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BC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</w:tr>
          </w:tbl>
          <w:p w:rsidR="008303DF" w:rsidRPr="00933CBC" w:rsidRDefault="008303DF" w:rsidP="00F359EF">
            <w:pPr>
              <w:pStyle w:val="a6"/>
              <w:spacing w:before="75" w:beforeAutospacing="0" w:after="75" w:afterAutospacing="0"/>
              <w:jc w:val="both"/>
            </w:pPr>
            <w:r w:rsidRPr="00933CBC">
              <w:t>Вопросы №1,3, 7, 10, 12, 13, 18, 20, 21, 23, 24, 25, 27, 29, 34, 35, 37 оказались особенно чувствител</w:t>
            </w:r>
            <w:r>
              <w:t>ьными к воздействию тренинга то</w:t>
            </w:r>
            <w:r w:rsidRPr="00933CBC">
              <w:t>лерантности. При необходимости измерить аспекты толерантности, в наибольшей степени поддающиеся воздействию, можно ограничиться только этими вопросами.</w:t>
            </w:r>
          </w:p>
        </w:tc>
      </w:tr>
    </w:tbl>
    <w:p w:rsidR="008303DF" w:rsidRDefault="008303DF" w:rsidP="008303DF">
      <w:pPr>
        <w:spacing w:after="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D5AD4"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:rsidR="008303DF" w:rsidRPr="0091161D" w:rsidRDefault="008303DF" w:rsidP="008303D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1161D">
        <w:rPr>
          <w:rStyle w:val="a5"/>
          <w:rFonts w:ascii="Times New Roman" w:hAnsi="Times New Roman" w:cs="Times New Roman"/>
          <w:sz w:val="24"/>
          <w:szCs w:val="24"/>
        </w:rPr>
        <w:t xml:space="preserve">Экспресс-опросник «Индекс толерантности» </w:t>
      </w:r>
    </w:p>
    <w:p w:rsidR="008303DF" w:rsidRPr="0091161D" w:rsidRDefault="008303DF" w:rsidP="00830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61D">
        <w:rPr>
          <w:rStyle w:val="a5"/>
          <w:rFonts w:ascii="Times New Roman" w:hAnsi="Times New Roman" w:cs="Times New Roman"/>
          <w:sz w:val="24"/>
          <w:szCs w:val="24"/>
        </w:rPr>
        <w:t>(Г.У. Солдатова, О.А. Кравцова, О.Е. Хухлаев, Л.А. Шайгерова)</w:t>
      </w:r>
    </w:p>
    <w:p w:rsidR="008303DF" w:rsidRPr="00E1722E" w:rsidRDefault="008303DF" w:rsidP="008303DF">
      <w:pPr>
        <w:pStyle w:val="a6"/>
        <w:spacing w:before="0" w:beforeAutospacing="0" w:after="0" w:afterAutospacing="0"/>
        <w:jc w:val="both"/>
        <w:rPr>
          <w:b/>
          <w:sz w:val="32"/>
          <w:szCs w:val="32"/>
        </w:rPr>
      </w:pPr>
      <w:r w:rsidRPr="0091161D">
        <w:rPr>
          <w:rStyle w:val="a9"/>
        </w:rPr>
        <w:t>Инструкция</w:t>
      </w:r>
      <w:r w:rsidRPr="0091161D">
        <w:t>: 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7"/>
        <w:gridCol w:w="992"/>
        <w:gridCol w:w="1134"/>
        <w:gridCol w:w="993"/>
        <w:gridCol w:w="992"/>
        <w:gridCol w:w="1241"/>
      </w:tblGrid>
      <w:tr w:rsidR="008303DF" w:rsidTr="00F359EF">
        <w:tc>
          <w:tcPr>
            <w:tcW w:w="2802" w:type="dxa"/>
            <w:vAlign w:val="center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1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17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Абсолютно не согласен</w:t>
            </w:r>
          </w:p>
        </w:tc>
        <w:tc>
          <w:tcPr>
            <w:tcW w:w="992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134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Скорее не согласен</w:t>
            </w:r>
          </w:p>
        </w:tc>
        <w:tc>
          <w:tcPr>
            <w:tcW w:w="993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Скорее согласен</w:t>
            </w:r>
          </w:p>
        </w:tc>
        <w:tc>
          <w:tcPr>
            <w:tcW w:w="992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</w:tc>
        <w:tc>
          <w:tcPr>
            <w:tcW w:w="1241" w:type="dxa"/>
          </w:tcPr>
          <w:p w:rsidR="008303DF" w:rsidRPr="0091161D" w:rsidRDefault="008303DF" w:rsidP="00F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D">
              <w:rPr>
                <w:rFonts w:ascii="Times New Roman" w:hAnsi="Times New Roman" w:cs="Times New Roman"/>
                <w:sz w:val="20"/>
                <w:szCs w:val="20"/>
              </w:rPr>
              <w:t>Полностью согласен</w:t>
            </w: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В средствах массовой информации может быть представлено любое мнение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Если друг предал, надо отомстить ему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К кавказцам станут относиться лучше, если они изменят свое поведение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В споре может быть правильной только одна точка зрения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Нищие и бродяги сами виноваты в сво</w:t>
            </w:r>
            <w:r>
              <w:softHyphen/>
              <w:t>их проблемах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 xml:space="preserve">Нормально   считать,  что  твой  народ лучше, </w:t>
            </w:r>
            <w:r>
              <w:lastRenderedPageBreak/>
              <w:t>чем все остальные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lastRenderedPageBreak/>
              <w:t>С неопрятными людьми неприятно об</w:t>
            </w:r>
            <w:r>
              <w:softHyphen/>
              <w:t>щаться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Даже если у меня есть свое мнение, я готов выслушать и другие точки зрения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Всех психически больных людей необ</w:t>
            </w:r>
            <w:r>
              <w:softHyphen/>
              <w:t>ходимо изолировать от общества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Я готов принять в качестве члена своей семьи человека любой национальности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Беженцам   надо помогать не больше, чем всем остальным, так как у местных проблем не меньше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Если кто-то поступает со мной грубо, я отвечаю тем же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Я хочу, чтобы среди моих друзей были люди разных национальностей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Для наведения порядка в стране необ</w:t>
            </w:r>
            <w:r>
              <w:softHyphen/>
              <w:t>ходима «сильная рука»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Приезжие должны иметь те же права, что и местные жители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Человек, который думает не так, как я, вызывает у меня раздражение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К некоторым нациям и народам трудно хорошо относиться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Беспорядок меня очень раздражает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Любые   религиозные   течения   имеют право на существование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lastRenderedPageBreak/>
              <w:t>Я могу представить чернокожего чело</w:t>
            </w:r>
            <w:r>
              <w:softHyphen/>
              <w:t>века своим близким другом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303DF" w:rsidTr="00F359EF">
        <w:tc>
          <w:tcPr>
            <w:tcW w:w="2802" w:type="dxa"/>
          </w:tcPr>
          <w:p w:rsidR="008303DF" w:rsidRDefault="008303DF" w:rsidP="00F359EF">
            <w:pPr>
              <w:pStyle w:val="a6"/>
              <w:spacing w:before="75" w:beforeAutospacing="0" w:after="75" w:afterAutospacing="0"/>
              <w:jc w:val="both"/>
            </w:pPr>
            <w:r>
              <w:t>Я хотел бы стать более терпимым чело</w:t>
            </w:r>
            <w:r>
              <w:softHyphen/>
              <w:t>веком по отношению к другим</w:t>
            </w:r>
          </w:p>
        </w:tc>
        <w:tc>
          <w:tcPr>
            <w:tcW w:w="1417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8303DF" w:rsidRDefault="008303DF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303DF" w:rsidRPr="00A67FB8" w:rsidRDefault="008303DF" w:rsidP="008303DF">
      <w:pPr>
        <w:jc w:val="center"/>
        <w:rPr>
          <w:rFonts w:ascii="Times New Roman" w:hAnsi="Times New Roman" w:cs="Times New Roman"/>
        </w:rPr>
      </w:pPr>
      <w:r w:rsidRPr="00345E60">
        <w:rPr>
          <w:rStyle w:val="a5"/>
          <w:rFonts w:ascii="Times New Roman" w:hAnsi="Times New Roman" w:cs="Times New Roman"/>
        </w:rPr>
        <w:t>Обработка результатов</w:t>
      </w:r>
      <w:r w:rsidRPr="00345E60">
        <w:rPr>
          <w:rFonts w:ascii="Times New Roman" w:hAnsi="Times New Roman" w:cs="Times New Roman"/>
        </w:rPr>
        <w:br/>
        <w:t>Для количественного анализа подсчитывается общий результат, без деления на субшкалы. Каждому ответу на прямое утверждение присваивается балл от 1 до 6 («абсолютно не согласен» 1 балл, «полностью согласен» — 6 баллов). Ответам на обратные утвержде</w:t>
      </w:r>
      <w:r w:rsidRPr="00345E60">
        <w:rPr>
          <w:rFonts w:ascii="Times New Roman" w:hAnsi="Times New Roman" w:cs="Times New Roman"/>
        </w:rPr>
        <w:softHyphen/>
        <w:t>ния присваиваются реверсивные баллы («абсолютно не согласен» 6 баллов, «полностью согласен» — 1 балл). Затем полученные баллы суммируются.</w:t>
      </w:r>
      <w:r w:rsidRPr="00345E60">
        <w:rPr>
          <w:rFonts w:ascii="Times New Roman" w:hAnsi="Times New Roman" w:cs="Times New Roman"/>
        </w:rPr>
        <w:br/>
        <w:t>Номера прямых утверждений: 1, 9, 11, 14, 16, 20, 21, 22</w:t>
      </w:r>
      <w:r w:rsidRPr="00345E60">
        <w:rPr>
          <w:rFonts w:ascii="Times New Roman" w:hAnsi="Times New Roman" w:cs="Times New Roman"/>
        </w:rPr>
        <w:br/>
        <w:t>Номера обратных утверждений: 2, 3, 4, 5, 6, 7, 8, 10, 12, 13, 15, 17, 18, 19.</w:t>
      </w:r>
    </w:p>
    <w:p w:rsidR="008303DF" w:rsidRPr="00345E60" w:rsidRDefault="008303DF" w:rsidP="008303DF">
      <w:pPr>
        <w:pStyle w:val="a6"/>
        <w:spacing w:before="75" w:beforeAutospacing="0" w:after="75" w:afterAutospacing="0"/>
        <w:jc w:val="both"/>
      </w:pPr>
      <w:r w:rsidRPr="00345E60">
        <w:t>Индивидуальная или групповая оценка выявленного уровня то</w:t>
      </w:r>
      <w:r w:rsidRPr="00345E60">
        <w:softHyphen/>
        <w:t>лерантности осущес</w:t>
      </w:r>
      <w:r>
        <w:t xml:space="preserve">твляется по следующим ступеням:  </w:t>
      </w:r>
      <w:r w:rsidRPr="00345E60">
        <w:t>22-60 — низкий уровень толерантности. Такие результаты свиде</w:t>
      </w:r>
      <w:r w:rsidRPr="00345E60">
        <w:softHyphen/>
        <w:t>тельствуют о высокой интолерантности человека и наличии у него выраженных интолерантных установок по отношению к окружающе</w:t>
      </w:r>
      <w:r w:rsidRPr="00345E60">
        <w:softHyphen/>
        <w:t>му миру и людям.</w:t>
      </w:r>
      <w:r w:rsidRPr="00345E60">
        <w:br/>
        <w:t>61-99 — средний уровень. Такие результаты показывают респон</w:t>
      </w:r>
      <w:r w:rsidRPr="00345E60">
        <w:softHyphen/>
        <w:t>денты, для которых характерно сочетание как толерантных, так и ин</w:t>
      </w:r>
      <w:r w:rsidRPr="00345E60">
        <w:softHyphen/>
        <w:t>толерантных черт. В одних социальных ситуациях они ведут себя толерантно, в других могут проявлять интолерантность.</w:t>
      </w:r>
      <w:r w:rsidRPr="00345E60">
        <w:br/>
        <w:t>100-132 —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</w:t>
      </w:r>
      <w:r w:rsidRPr="00345E60">
        <w:softHyphen/>
        <w:t>мывании у человека «границ толерантности», связанном,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</w:t>
      </w:r>
      <w:r w:rsidRPr="00345E60">
        <w:softHyphen/>
        <w:t>сокую степень социальной желательности (особенно если они имеют представление о взглядах исследователя и целях исследования).</w:t>
      </w:r>
      <w:r w:rsidRPr="00345E60">
        <w:br/>
        <w:t>Для качественного анализа аспектов толерантности можно ис</w:t>
      </w:r>
      <w:r w:rsidRPr="00345E60">
        <w:softHyphen/>
        <w:t>пользовать разделение на субшкалы:</w:t>
      </w:r>
    </w:p>
    <w:p w:rsidR="008303DF" w:rsidRPr="00345E60" w:rsidRDefault="008303DF" w:rsidP="008303D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hAnsi="Times New Roman" w:cs="Times New Roman"/>
        </w:rPr>
      </w:pPr>
      <w:r w:rsidRPr="00345E60">
        <w:rPr>
          <w:rFonts w:ascii="Times New Roman" w:hAnsi="Times New Roman" w:cs="Times New Roman"/>
        </w:rPr>
        <w:t>Этническая толерантность: 2,4, 7, 11, 14, 18, 21.</w:t>
      </w:r>
    </w:p>
    <w:p w:rsidR="008303DF" w:rsidRPr="00345E60" w:rsidRDefault="008303DF" w:rsidP="008303D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hAnsi="Times New Roman" w:cs="Times New Roman"/>
        </w:rPr>
      </w:pPr>
      <w:r w:rsidRPr="00345E60">
        <w:rPr>
          <w:rFonts w:ascii="Times New Roman" w:hAnsi="Times New Roman" w:cs="Times New Roman"/>
        </w:rPr>
        <w:t>Социальная толерантность: 1, 6, 8, 10, 12, 15, 16, 20.</w:t>
      </w:r>
    </w:p>
    <w:p w:rsidR="008303DF" w:rsidRPr="00345E60" w:rsidRDefault="008303DF" w:rsidP="008303D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hAnsi="Times New Roman" w:cs="Times New Roman"/>
        </w:rPr>
      </w:pPr>
      <w:r w:rsidRPr="00345E60">
        <w:rPr>
          <w:rFonts w:ascii="Times New Roman" w:hAnsi="Times New Roman" w:cs="Times New Roman"/>
        </w:rPr>
        <w:t>Толерантность как черта личности: 3,5, 9, 13, 17, 19, 22.</w:t>
      </w:r>
    </w:p>
    <w:p w:rsidR="008303DF" w:rsidRPr="00345E60" w:rsidRDefault="008303DF" w:rsidP="008303DF">
      <w:pPr>
        <w:pStyle w:val="a6"/>
        <w:spacing w:before="75" w:beforeAutospacing="0" w:after="75" w:afterAutospacing="0"/>
        <w:jc w:val="both"/>
      </w:pPr>
      <w:r w:rsidRPr="00345E60">
        <w:t>Субшкала «этническая толерантность» выявляет отношение че</w:t>
      </w:r>
      <w:r w:rsidRPr="00345E60">
        <w:softHyphen/>
        <w:t>ловека к представителям других этнических групп и установки в сфе</w:t>
      </w:r>
      <w:r w:rsidRPr="00345E60">
        <w:softHyphen/>
        <w:t>ре межкультурного взаимодействия. Субщкала «социальная толе</w:t>
      </w:r>
      <w:r w:rsidRPr="00345E60">
        <w:softHyphen/>
        <w:t>рантность» позволяет исследовать толерантные и интолерантные проявления в отношении различных социальных групп (меньшинств, преступников, психически больных людей), а также изучать установ</w:t>
      </w:r>
      <w:r w:rsidRPr="00345E60">
        <w:softHyphen/>
        <w:t>ки личности по отношению к некоторым социальным процессам. Суб</w:t>
      </w:r>
      <w:r w:rsidRPr="00345E60">
        <w:softHyphen/>
        <w:t>шкала «толерантность как черта личности» включает пункты, диагно</w:t>
      </w:r>
      <w:r w:rsidRPr="00345E60">
        <w:softHyphen/>
        <w:t>стирующие личностные черты, установки и убеждения, которые в значительной степени определяют отношение человека к окружаю</w:t>
      </w:r>
      <w:r w:rsidRPr="00345E60">
        <w:softHyphen/>
        <w:t>щему миру.</w:t>
      </w:r>
    </w:p>
    <w:p w:rsidR="008303DF" w:rsidRPr="00345E60" w:rsidRDefault="008303DF" w:rsidP="008303DF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303DF" w:rsidRPr="00345E60" w:rsidRDefault="008303DF" w:rsidP="008303DF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303DF" w:rsidRDefault="008303DF" w:rsidP="008303DF">
      <w:pPr>
        <w:shd w:val="clear" w:color="auto" w:fill="FFFFFF"/>
        <w:spacing w:before="115" w:line="216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303DF" w:rsidRDefault="008303DF" w:rsidP="008303DF">
      <w:pPr>
        <w:shd w:val="clear" w:color="auto" w:fill="FFFFFF"/>
        <w:spacing w:before="115" w:line="216" w:lineRule="exact"/>
        <w:ind w:right="1037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D5AD4">
        <w:rPr>
          <w:rFonts w:ascii="Times New Roman" w:hAnsi="Times New Roman"/>
          <w:sz w:val="24"/>
          <w:szCs w:val="24"/>
        </w:rPr>
        <w:lastRenderedPageBreak/>
        <w:t>Приложение 4.</w:t>
      </w:r>
    </w:p>
    <w:p w:rsidR="008303DF" w:rsidRDefault="008303DF" w:rsidP="008303DF">
      <w:pPr>
        <w:shd w:val="clear" w:color="auto" w:fill="FFFFFF"/>
        <w:spacing w:before="115" w:line="216" w:lineRule="exact"/>
        <w:ind w:left="2167" w:right="1037" w:hanging="10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C0C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Методика Дж. Финни, измеряющая выраженность </w:t>
      </w:r>
    </w:p>
    <w:p w:rsidR="008303DF" w:rsidRPr="000C0C73" w:rsidRDefault="008303DF" w:rsidP="008303DF">
      <w:pPr>
        <w:shd w:val="clear" w:color="auto" w:fill="FFFFFF"/>
        <w:spacing w:before="115" w:line="216" w:lineRule="exact"/>
        <w:ind w:left="2167" w:right="1037" w:hanging="1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C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этнической идентичности</w:t>
      </w:r>
    </w:p>
    <w:p w:rsidR="008303DF" w:rsidRPr="000C0C73" w:rsidRDefault="008303DF" w:rsidP="008303DF">
      <w:pPr>
        <w:shd w:val="clear" w:color="auto" w:fill="FFFFFF"/>
        <w:spacing w:before="58" w:line="216" w:lineRule="exact"/>
        <w:ind w:right="2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C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 предлагаем вам ответить на вопросы, касающиеся вашей этничес</w:t>
      </w:r>
      <w:r w:rsidRPr="000C0C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кой принадлежности, вашей этнической группы и вашего отношения к ней. </w:t>
      </w:r>
      <w:r w:rsidRPr="000C0C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 сначала продолжите предложение:</w:t>
      </w:r>
    </w:p>
    <w:p w:rsidR="008303DF" w:rsidRPr="000C0C73" w:rsidRDefault="008303DF" w:rsidP="008303DF">
      <w:pPr>
        <w:shd w:val="clear" w:color="auto" w:fill="FFFFFF"/>
        <w:tabs>
          <w:tab w:val="left" w:leader="underscore" w:pos="6329"/>
        </w:tabs>
        <w:spacing w:line="216" w:lineRule="exact"/>
        <w:ind w:right="22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C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точки зрения этнической принадлежности я рассматриваю себя</w:t>
      </w:r>
      <w:r w:rsidRPr="000C0C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0C0C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0C0C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8303DF" w:rsidRPr="000C0C73" w:rsidRDefault="008303DF" w:rsidP="008303DF">
      <w:pPr>
        <w:shd w:val="clear" w:color="auto" w:fill="FFFFFF"/>
        <w:spacing w:line="216" w:lineRule="exact"/>
        <w:ind w:right="22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C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 теперь прочитайте утверждения и рядом с каждым из них отметьте крестиком тот ответ, который отражает степень вашего согласия с утвержде</w:t>
      </w:r>
      <w:r w:rsidRPr="000C0C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C0C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нием:</w:t>
      </w:r>
    </w:p>
    <w:p w:rsidR="008303DF" w:rsidRPr="000B06E6" w:rsidRDefault="008303DF" w:rsidP="008303DF">
      <w:pPr>
        <w:spacing w:after="54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276"/>
        <w:gridCol w:w="1559"/>
        <w:gridCol w:w="1843"/>
        <w:gridCol w:w="1843"/>
      </w:tblGrid>
      <w:tr w:rsidR="008303DF" w:rsidRPr="000B06E6" w:rsidTr="00F359EF">
        <w:trPr>
          <w:trHeight w:hRule="exact" w:val="8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ind w:left="410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Утверждения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Совершенно согласен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Скорее</w:t>
            </w:r>
          </w:p>
          <w:p w:rsidR="008303DF" w:rsidRPr="000B06E6" w:rsidRDefault="008303DF" w:rsidP="00F359E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согласен,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чем не согла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Скорее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не согласен,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чем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согласен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Совершенно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согла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сен</w:t>
            </w:r>
          </w:p>
        </w:tc>
      </w:tr>
      <w:tr w:rsidR="008303DF" w:rsidRPr="000B06E6" w:rsidTr="00F359EF">
        <w:trPr>
          <w:trHeight w:hRule="exact" w:val="11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 Я провел много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времени, стараясь узнать 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 xml:space="preserve">как можно больше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 своей этнической 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 xml:space="preserve">группе, о ее истории,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традициях, обычаях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11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2. Я активен в организа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 xml:space="preserve">циях или социальных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группах, которые вклю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чают преимущественно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членов моей этнической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9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3. Я очень хорошо знаю 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>свое этническое проис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хождение и понимаю,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что оно значит для меня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7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ind w:hanging="7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4. Я много думаю о том, 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>как этническая принад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лежность повлияет </w:t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 мою жизнь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4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ind w:right="187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</w:rPr>
              <w:t>5. Я рад, что принад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softHyphen/>
              <w:t>лежу к своей этниче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ской 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spacing w:line="209" w:lineRule="exact"/>
              <w:ind w:right="72"/>
              <w:rPr>
                <w:rFonts w:ascii="Times New Roman" w:eastAsia="Times New Roman" w:hAnsi="Times New Roman" w:cs="Times New Roman"/>
              </w:rPr>
            </w:pPr>
            <w:r w:rsidRPr="000B06E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6. Я четко чувствую 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t>связь со своей этниче</w:t>
            </w:r>
            <w:r w:rsidRPr="000B06E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B06E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ской группой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FD5AD4" w:rsidRDefault="008303DF" w:rsidP="00F359EF">
            <w:pPr>
              <w:shd w:val="clear" w:color="auto" w:fill="FFFFFF"/>
              <w:spacing w:line="209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  <w:r w:rsidRPr="00FD5A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 хорошо понимаю, </w:t>
            </w:r>
            <w:r w:rsidRPr="00FD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значит для меня </w:t>
            </w:r>
            <w:r w:rsidRPr="00FD5A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моя этническая </w:t>
            </w:r>
            <w:r w:rsidRPr="00FD5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принадлежность</w:t>
            </w:r>
          </w:p>
          <w:p w:rsidR="008303DF" w:rsidRDefault="008303DF" w:rsidP="00F359EF">
            <w:pPr>
              <w:shd w:val="clear" w:color="auto" w:fill="FFFFFF"/>
              <w:spacing w:line="209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303DF" w:rsidRDefault="008303DF" w:rsidP="00F359EF">
            <w:pPr>
              <w:shd w:val="clear" w:color="auto" w:fill="FFFFFF"/>
              <w:spacing w:line="209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303DF" w:rsidRPr="00A67FB8" w:rsidRDefault="008303DF" w:rsidP="00F359EF">
            <w:pPr>
              <w:shd w:val="clear" w:color="auto" w:fill="FFFFFF"/>
              <w:spacing w:line="209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303DF" w:rsidRPr="00A67FB8" w:rsidRDefault="008303DF" w:rsidP="00F359EF">
            <w:pPr>
              <w:shd w:val="clear" w:color="auto" w:fill="FFFFFF"/>
              <w:spacing w:line="209" w:lineRule="exac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D45E90" w:rsidRDefault="008303DF" w:rsidP="00F359EF">
            <w:pPr>
              <w:shd w:val="clear" w:color="auto" w:fill="FFFFFF"/>
              <w:spacing w:line="209" w:lineRule="exact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5E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того чтобы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узнать побольше о своей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этнической группе,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говорил о ней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 многими людьми</w:t>
            </w:r>
          </w:p>
          <w:p w:rsidR="008303DF" w:rsidRPr="00D45E90" w:rsidRDefault="008303DF" w:rsidP="00F359EF">
            <w:pPr>
              <w:shd w:val="clear" w:color="auto" w:fill="FFFFFF"/>
              <w:spacing w:line="209" w:lineRule="exact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303DF" w:rsidRPr="00D45E90" w:rsidRDefault="008303DF" w:rsidP="00F359E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9" w:lineRule="exact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303DF" w:rsidRPr="00D45E90" w:rsidRDefault="008303DF" w:rsidP="00F359E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9" w:lineRule="exact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303DF" w:rsidRPr="00D45E90" w:rsidRDefault="008303DF" w:rsidP="00F359E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9" w:lineRule="exact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5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говорил о ней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 многими людьми</w:t>
            </w:r>
          </w:p>
          <w:p w:rsidR="008303DF" w:rsidRPr="00D45E90" w:rsidRDefault="008303DF" w:rsidP="00F359E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0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Default="008303DF" w:rsidP="00F359EF">
            <w:pPr>
              <w:shd w:val="clear" w:color="auto" w:fill="FFFFFF"/>
              <w:spacing w:line="209" w:lineRule="exact"/>
              <w:ind w:right="25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45E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9. Я горжусь своей этнической группой</w:t>
            </w:r>
          </w:p>
          <w:p w:rsidR="008303DF" w:rsidRPr="00D45E90" w:rsidRDefault="008303DF" w:rsidP="00F359EF">
            <w:pPr>
              <w:shd w:val="clear" w:color="auto" w:fill="FFFFFF"/>
              <w:spacing w:line="209" w:lineRule="exact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4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D45E90" w:rsidRDefault="008303DF" w:rsidP="00F359EF">
            <w:pPr>
              <w:shd w:val="clear" w:color="auto" w:fill="FFFFFF"/>
              <w:spacing w:line="209" w:lineRule="exact"/>
              <w:ind w:right="29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10. Я соблюдаю тради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4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своей этнической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7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D45E90" w:rsidRDefault="008303DF" w:rsidP="00F359EF">
            <w:pPr>
              <w:shd w:val="clear" w:color="auto" w:fill="FFFFFF"/>
              <w:spacing w:line="209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9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11. Я чувствую сильную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привязанность к своей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этнической 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03DF" w:rsidRPr="000B06E6" w:rsidTr="00F359EF">
        <w:trPr>
          <w:trHeight w:hRule="exact" w:val="7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D45E90" w:rsidRDefault="008303DF" w:rsidP="00F359EF">
            <w:pPr>
              <w:shd w:val="clear" w:color="auto" w:fill="FFFFFF"/>
              <w:spacing w:line="216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9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12. Я хорошо отношусь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своему этническому </w:t>
            </w:r>
            <w:r w:rsidRPr="00D45E9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происхождению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DF" w:rsidRPr="000B06E6" w:rsidRDefault="008303DF" w:rsidP="00F35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303DF" w:rsidRPr="000B06E6" w:rsidRDefault="008303DF" w:rsidP="008303DF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303DF" w:rsidRDefault="008303DF" w:rsidP="008303DF">
      <w:pPr>
        <w:shd w:val="clear" w:color="auto" w:fill="FFFFFF"/>
        <w:tabs>
          <w:tab w:val="left" w:leader="underscore" w:pos="3175"/>
        </w:tabs>
        <w:spacing w:after="0" w:line="360" w:lineRule="auto"/>
        <w:ind w:left="40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303DF" w:rsidRPr="00D45E90" w:rsidRDefault="008303DF" w:rsidP="008303DF">
      <w:pPr>
        <w:shd w:val="clear" w:color="auto" w:fill="FFFFFF"/>
        <w:tabs>
          <w:tab w:val="left" w:leader="underscore" w:pos="3175"/>
        </w:tabs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Моя этническая группа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3DF" w:rsidRPr="00D45E90" w:rsidRDefault="008303DF" w:rsidP="008303DF">
      <w:pPr>
        <w:shd w:val="clear" w:color="auto" w:fill="FFFFFF"/>
        <w:tabs>
          <w:tab w:val="left" w:leader="underscore" w:pos="3175"/>
        </w:tabs>
        <w:spacing w:after="0" w:line="36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Этническая группа моего отца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3DF" w:rsidRPr="00D45E90" w:rsidRDefault="008303DF" w:rsidP="008303DF">
      <w:pPr>
        <w:shd w:val="clear" w:color="auto" w:fill="FFFFFF"/>
        <w:spacing w:after="0" w:line="36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Этническая группа моей матери</w:t>
      </w:r>
    </w:p>
    <w:p w:rsidR="008303DF" w:rsidRPr="00D45E90" w:rsidRDefault="008303DF" w:rsidP="008303DF">
      <w:pPr>
        <w:shd w:val="clear" w:color="auto" w:fill="FFFFFF"/>
        <w:tabs>
          <w:tab w:val="left" w:leader="underscore" w:pos="2837"/>
        </w:tabs>
        <w:spacing w:after="0" w:line="36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Мой пол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3DF" w:rsidRPr="00D45E90" w:rsidRDefault="008303DF" w:rsidP="008303DF">
      <w:pPr>
        <w:shd w:val="clear" w:color="auto" w:fill="FFFFFF"/>
        <w:tabs>
          <w:tab w:val="left" w:leader="underscore" w:pos="2297"/>
        </w:tabs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Мой возраст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03DF" w:rsidRPr="00D45E90" w:rsidRDefault="008303DF" w:rsidP="008303DF">
      <w:pPr>
        <w:shd w:val="clear" w:color="auto" w:fill="FFFFFF"/>
        <w:spacing w:after="0" w:line="360" w:lineRule="auto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Обработка данных</w:t>
      </w:r>
    </w:p>
    <w:p w:rsidR="008303DF" w:rsidRPr="00D45E90" w:rsidRDefault="008303DF" w:rsidP="008303D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82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Средний балл по всем вопросам является общим показателем этни</w:t>
      </w: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45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ческой идентичности.</w:t>
      </w:r>
    </w:p>
    <w:p w:rsidR="008303DF" w:rsidRPr="00D45E90" w:rsidRDefault="008303DF" w:rsidP="008303D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82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Показатели субшкал вычисляются посредством нахождения средне</w:t>
      </w:r>
      <w:r w:rsidRPr="00D45E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D45E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арифметического от полученной суммы баллов:</w:t>
      </w:r>
    </w:p>
    <w:p w:rsidR="008303DF" w:rsidRPr="00D45E90" w:rsidRDefault="008303DF" w:rsidP="008303DF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выраженности когнитивного компонента этнической иден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45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тичности (ответы на вопросы № 1, 2, 4, 8, 10);</w:t>
      </w:r>
    </w:p>
    <w:p w:rsidR="008303DF" w:rsidRPr="00D45E90" w:rsidRDefault="008303DF" w:rsidP="008303DF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выраженности аффективного компонента этнической иден</w:t>
      </w:r>
      <w:r w:rsidRPr="00D45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45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тичности (ответы на вопросы № 3, 5, 6, 7, 9, </w:t>
      </w:r>
      <w:r w:rsidRPr="00D45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U</w:t>
      </w:r>
      <w:r w:rsidRPr="00D45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D45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12).</w:t>
      </w: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p w:rsidR="008303DF" w:rsidRDefault="008303DF" w:rsidP="008303DF">
      <w:pPr>
        <w:pStyle w:val="aa"/>
        <w:rPr>
          <w:rFonts w:ascii="Times New Roman" w:eastAsia="Times New Roman" w:hAnsi="Times New Roman" w:cs="Times New Roman"/>
          <w:w w:val="96"/>
        </w:rPr>
      </w:pPr>
    </w:p>
    <w:sectPr w:rsidR="008303DF" w:rsidSect="00891A2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31"/>
      <w:docPartObj>
        <w:docPartGallery w:val="Page Numbers (Bottom of Page)"/>
        <w:docPartUnique/>
      </w:docPartObj>
    </w:sdtPr>
    <w:sdtEndPr/>
    <w:sdtContent>
      <w:p w:rsidR="00DC76A4" w:rsidRDefault="008303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76A4" w:rsidRDefault="008303DF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A2A656"/>
    <w:lvl w:ilvl="0">
      <w:numFmt w:val="bullet"/>
      <w:lvlText w:val="*"/>
      <w:lvlJc w:val="left"/>
    </w:lvl>
  </w:abstractNum>
  <w:abstractNum w:abstractNumId="1">
    <w:nsid w:val="0B9E60A3"/>
    <w:multiLevelType w:val="multilevel"/>
    <w:tmpl w:val="342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23A89"/>
    <w:multiLevelType w:val="singleLevel"/>
    <w:tmpl w:val="D030567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">
    <w:nsid w:val="4FA81835"/>
    <w:multiLevelType w:val="hybridMultilevel"/>
    <w:tmpl w:val="4F2833CC"/>
    <w:lvl w:ilvl="0" w:tplc="A2BA20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03DF"/>
    <w:rsid w:val="0083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DF"/>
    <w:pPr>
      <w:ind w:left="720"/>
      <w:contextualSpacing/>
    </w:pPr>
  </w:style>
  <w:style w:type="character" w:styleId="a5">
    <w:name w:val="Strong"/>
    <w:basedOn w:val="a0"/>
    <w:uiPriority w:val="22"/>
    <w:qFormat/>
    <w:rsid w:val="008303DF"/>
    <w:rPr>
      <w:b/>
      <w:bCs/>
    </w:rPr>
  </w:style>
  <w:style w:type="paragraph" w:styleId="a6">
    <w:name w:val="Normal (Web)"/>
    <w:basedOn w:val="a"/>
    <w:uiPriority w:val="99"/>
    <w:unhideWhenUsed/>
    <w:rsid w:val="008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F"/>
  </w:style>
  <w:style w:type="character" w:customStyle="1" w:styleId="apple-converted-space">
    <w:name w:val="apple-converted-space"/>
    <w:basedOn w:val="a0"/>
    <w:rsid w:val="008303DF"/>
  </w:style>
  <w:style w:type="character" w:styleId="a9">
    <w:name w:val="Emphasis"/>
    <w:basedOn w:val="a0"/>
    <w:uiPriority w:val="20"/>
    <w:qFormat/>
    <w:rsid w:val="008303DF"/>
    <w:rPr>
      <w:i/>
      <w:iCs/>
    </w:rPr>
  </w:style>
  <w:style w:type="paragraph" w:styleId="aa">
    <w:name w:val="No Spacing"/>
    <w:uiPriority w:val="1"/>
    <w:qFormat/>
    <w:rsid w:val="00830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2994</Words>
  <Characters>17066</Characters>
  <Application>Microsoft Office Word</Application>
  <DocSecurity>0</DocSecurity>
  <Lines>142</Lines>
  <Paragraphs>40</Paragraphs>
  <ScaleCrop>false</ScaleCrop>
  <Company>Home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2</cp:revision>
  <dcterms:created xsi:type="dcterms:W3CDTF">2023-02-24T08:31:00Z</dcterms:created>
  <dcterms:modified xsi:type="dcterms:W3CDTF">2023-02-24T08:31:00Z</dcterms:modified>
</cp:coreProperties>
</file>