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7" w:rsidRPr="00994A57" w:rsidRDefault="00994A57" w:rsidP="0099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Формирование функциональной грамотности на примере урока по геометрии в 7 классе по теме «Параллельные прямые»</w:t>
      </w:r>
    </w:p>
    <w:p w:rsidR="00994A57" w:rsidRPr="00994A57" w:rsidRDefault="00994A57" w:rsidP="0099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</w:t>
      </w: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формирования функциональной грамотности в учебном процессе учителя должны сами для себя получить ответы на следующие вопросы: </w:t>
      </w:r>
    </w:p>
    <w:p w:rsidR="00994A57" w:rsidRPr="00994A57" w:rsidRDefault="00994A57" w:rsidP="00994A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Что понимается под функциональной грамотностью и ее отдельными составляющими? </w:t>
      </w:r>
    </w:p>
    <w:p w:rsidR="00994A57" w:rsidRPr="00994A57" w:rsidRDefault="00994A57" w:rsidP="00994A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 учитель может убедиться в том, что функциональная грамотность сформирована у ученика? </w:t>
      </w:r>
    </w:p>
    <w:p w:rsidR="00994A57" w:rsidRPr="00994A57" w:rsidRDefault="00994A57" w:rsidP="00994A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переориентировать учебный процесс на эффективное овладение функциональной грамотностью?</w:t>
      </w:r>
    </w:p>
    <w:p w:rsidR="00994A57" w:rsidRPr="00994A57" w:rsidRDefault="00994A57" w:rsidP="0099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На мой взгляд, важно начинать формировать ФГ с формирования читательской грамотности – как  основы формирования функциональной грамотности в целом.</w:t>
      </w:r>
    </w:p>
    <w:p w:rsidR="00994A57" w:rsidRPr="00994A57" w:rsidRDefault="00994A57" w:rsidP="0099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Все основные читательские умения  развиваются комплексно при выполнении  предлагаемых читательских задач  на уроках.</w:t>
      </w:r>
    </w:p>
    <w:p w:rsidR="00994A57" w:rsidRPr="00994A57" w:rsidRDefault="00994A57" w:rsidP="0099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Как учитель может убедиться в том, что функциональная грамотность сформирована у ученика?</w:t>
      </w:r>
    </w:p>
    <w:p w:rsidR="00994A57" w:rsidRPr="00994A57" w:rsidRDefault="00994A57" w:rsidP="0099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Функциональная грамотность в основном проявляется в решении проблемных задач, выходящих за пределы учебных ситуаций и не похожих </w:t>
      </w:r>
      <w:proofErr w:type="gramStart"/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те</w:t>
      </w:r>
      <w:proofErr w:type="gramEnd"/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задачи, в ходе которых приобретались и отрабатывались знания и умения.</w:t>
      </w:r>
    </w:p>
    <w:p w:rsidR="00994A57" w:rsidRPr="00994A57" w:rsidRDefault="00994A57" w:rsidP="0099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и ответ на поставленный вопрос: чтобы оценить уровень функциональной грамотности своих учеников, учителю нужно дать им нетипичные задания, создать ситуации, в которых предлагается рассмотреть некоторые проблемы из реальной жизни. Решение этих задач, как правило, требует применения знаний в незнакомой ситуации, поиска новых решений или способов действий, т.е. требует творческой активности.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hd w:val="clear" w:color="auto" w:fill="FFFFFF"/>
        </w:rPr>
      </w:pPr>
      <w:r w:rsidRPr="00994A57">
        <w:t>Формирование функциональной грамотности является одной из задач обновленного стандарта основного общего образования. И моя деятельность, как учителя  математики в этом направлении, осуществляется  на уроках.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4A57">
        <w:rPr>
          <w:color w:val="2C2D2E"/>
          <w:shd w:val="clear" w:color="auto" w:fill="FFFFFF"/>
        </w:rPr>
        <w:t xml:space="preserve">Поэтому представляю вам свое видение, как формируется ФГ на уроках математики. Для примера возьму технологическую карту урока геометрии в 7 классе. </w:t>
      </w:r>
      <w:r w:rsidRPr="00994A57">
        <w:rPr>
          <w:color w:val="000000"/>
        </w:rPr>
        <w:t>Тип урока: урок систематизации знаний (общеметодологической направленности).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hd w:val="clear" w:color="auto" w:fill="FFFFFF"/>
        </w:rPr>
      </w:pPr>
      <w:r w:rsidRPr="00994A57">
        <w:rPr>
          <w:color w:val="000000"/>
        </w:rPr>
        <w:t xml:space="preserve"> </w:t>
      </w:r>
      <w:r w:rsidRPr="00994A57">
        <w:rPr>
          <w:color w:val="2C2D2E"/>
          <w:shd w:val="clear" w:color="auto" w:fill="FFFFFF"/>
        </w:rPr>
        <w:t xml:space="preserve">Тема: «Параллельные прямые». 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hd w:val="clear" w:color="auto" w:fill="FFFFFF"/>
        </w:rPr>
      </w:pPr>
      <w:r w:rsidRPr="00994A57">
        <w:rPr>
          <w:b/>
          <w:color w:val="2C2D2E"/>
          <w:shd w:val="clear" w:color="auto" w:fill="FFFFFF"/>
        </w:rPr>
        <w:t>Цель:</w:t>
      </w:r>
      <w:r w:rsidRPr="00994A57">
        <w:rPr>
          <w:color w:val="2C2D2E"/>
          <w:shd w:val="clear" w:color="auto" w:fill="FFFFFF"/>
        </w:rPr>
        <w:t xml:space="preserve"> </w:t>
      </w:r>
      <w:r w:rsidRPr="00994A57">
        <w:rPr>
          <w:color w:val="1A1A1A"/>
          <w:shd w:val="clear" w:color="auto" w:fill="FFFFFF"/>
        </w:rPr>
        <w:t xml:space="preserve">обобщить и систематизировать знания учащихся по теме «Параллельные прямые» в контексте формирования функциональной грамотности. 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hd w:val="clear" w:color="auto" w:fill="FFFFFF"/>
        </w:rPr>
      </w:pPr>
      <w:r w:rsidRPr="00994A57">
        <w:rPr>
          <w:rFonts w:eastAsia="+mn-ea"/>
          <w:b/>
          <w:bCs/>
        </w:rPr>
        <w:t>Задачи урока:</w:t>
      </w:r>
      <w:r w:rsidRPr="00994A57">
        <w:rPr>
          <w:rFonts w:eastAsia="+mn-ea"/>
        </w:rPr>
        <w:t xml:space="preserve"> </w:t>
      </w:r>
    </w:p>
    <w:p w:rsidR="00994A57" w:rsidRPr="00994A57" w:rsidRDefault="00994A57" w:rsidP="00994A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теме.</w:t>
      </w:r>
    </w:p>
    <w:p w:rsidR="00994A57" w:rsidRPr="00994A57" w:rsidRDefault="00994A57" w:rsidP="00994A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Развивать умения применять знания при решении практико-ориентированных задач, совершенствовать способность рассуждать по заданной теме.</w:t>
      </w:r>
    </w:p>
    <w:p w:rsidR="00994A57" w:rsidRPr="00994A57" w:rsidRDefault="00994A57" w:rsidP="00994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3. Воспитывать умение правильно  общаться и выслушивать других, стимулировать        мотивацию и интерес к изучению геометрии.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hd w:val="clear" w:color="auto" w:fill="FFFFFF"/>
        </w:rPr>
      </w:pPr>
      <w:r w:rsidRPr="00994A57">
        <w:rPr>
          <w:b/>
          <w:color w:val="2C2D2E"/>
          <w:u w:val="single"/>
          <w:shd w:val="clear" w:color="auto" w:fill="FFFFFF"/>
        </w:rPr>
        <w:t>На этапе самоопределения</w:t>
      </w:r>
      <w:r w:rsidRPr="00994A57">
        <w:rPr>
          <w:color w:val="2C2D2E"/>
          <w:shd w:val="clear" w:color="auto" w:fill="FFFFFF"/>
        </w:rPr>
        <w:t xml:space="preserve"> с первых минут обучающимся были предложены две задачи (ситуации - проблемы) на развитие критического мышления.</w:t>
      </w:r>
    </w:p>
    <w:p w:rsidR="00994A57" w:rsidRPr="00994A57" w:rsidRDefault="00994A57" w:rsidP="00994A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A57">
        <w:rPr>
          <w:rFonts w:ascii="Times New Roman" w:eastAsia="Times New Roman" w:hAnsi="Times New Roman" w:cs="Times New Roman"/>
          <w:b/>
          <w:bCs/>
          <w:sz w:val="24"/>
          <w:szCs w:val="24"/>
        </w:rPr>
        <w:t>У первой команды</w:t>
      </w:r>
      <w:r w:rsidRPr="00994A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есть стена для навеса и крыша, которая неустойчива и падает. 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94A57">
        <w:rPr>
          <w:b/>
          <w:bCs/>
        </w:rPr>
        <w:t xml:space="preserve">У второй команды </w:t>
      </w:r>
      <w:r w:rsidRPr="00994A57">
        <w:rPr>
          <w:bCs/>
        </w:rPr>
        <w:t xml:space="preserve">есть поезд, но нет рельсов, по которым он должен поехать. </w:t>
      </w:r>
    </w:p>
    <w:p w:rsidR="00994A57" w:rsidRPr="00994A57" w:rsidRDefault="00994A57" w:rsidP="00994A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A57">
        <w:rPr>
          <w:rFonts w:ascii="Times New Roman" w:eastAsia="Times New Roman" w:hAnsi="Times New Roman" w:cs="Times New Roman"/>
          <w:bCs/>
          <w:sz w:val="24"/>
          <w:szCs w:val="24"/>
        </w:rPr>
        <w:t>Каждой  команде нужно решить эту проблему с помощью подручных средств</w:t>
      </w:r>
      <w:r w:rsidRPr="00994A57">
        <w:rPr>
          <w:rFonts w:ascii="Times New Roman" w:hAnsi="Times New Roman" w:cs="Times New Roman"/>
          <w:bCs/>
          <w:sz w:val="24"/>
          <w:szCs w:val="24"/>
        </w:rPr>
        <w:t xml:space="preserve"> за ограниченный период времени: первой команде </w:t>
      </w:r>
      <w:r w:rsidRPr="00994A57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установить опоры параллельно друг другу, второй - измерить расстояние между колесами поезда и уложить рельсы параллельно. После этого ответить на вопросы: « Как вы решили свою проблему?». </w:t>
      </w:r>
    </w:p>
    <w:p w:rsidR="00994A57" w:rsidRPr="00994A57" w:rsidRDefault="00994A57" w:rsidP="00994A5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A57">
        <w:rPr>
          <w:rFonts w:ascii="Times New Roman" w:eastAsia="Times New Roman" w:hAnsi="Times New Roman" w:cs="Times New Roman"/>
          <w:bCs/>
          <w:sz w:val="24"/>
          <w:szCs w:val="24"/>
        </w:rPr>
        <w:t xml:space="preserve">«Какие вам для этого понадобились знания?». « </w:t>
      </w:r>
      <w:r w:rsidRPr="00994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чему будет посвящен сегодняшний  урок?»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Обучающимся </w:t>
      </w: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даѐтся возможность </w:t>
      </w:r>
      <w:r w:rsidRPr="00994A5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самим  определить тему урока. </w:t>
      </w: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Такие </w:t>
      </w:r>
      <w:proofErr w:type="gramStart"/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proofErr w:type="gramEnd"/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ѐ</w:t>
      </w:r>
      <w:proofErr w:type="gramStart"/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</w:t>
      </w:r>
      <w:proofErr w:type="gramEnd"/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учебные ситуации научат учеников выдвигать гипотезы исследования, что очень важно </w:t>
      </w: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для формирования навыков научно- исследовательской деятельности учащихся, что  способствует формированию критического мышления. 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Источником  информации</w:t>
      </w: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данной учебной ситуации служил дополнительный материал. 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Виды деятельности учащихся </w:t>
      </w:r>
      <w:r w:rsidRPr="00994A57">
        <w:rPr>
          <w:rFonts w:ascii="Times New Roman" w:hAnsi="Times New Roman" w:cs="Times New Roman"/>
          <w:sz w:val="24"/>
          <w:szCs w:val="24"/>
        </w:rPr>
        <w:t>создают  модель, отражающую особенности описанной ситуации.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учебной деятельности на уроке - </w:t>
      </w:r>
      <w:r w:rsidRPr="00994A57">
        <w:rPr>
          <w:rFonts w:ascii="Times New Roman" w:hAnsi="Times New Roman" w:cs="Times New Roman"/>
          <w:sz w:val="24"/>
          <w:szCs w:val="24"/>
        </w:rPr>
        <w:t>групповая.</w:t>
      </w:r>
      <w:r w:rsidRPr="00994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994A57">
        <w:rPr>
          <w:rFonts w:ascii="Times New Roman" w:hAnsi="Times New Roman" w:cs="Times New Roman"/>
          <w:sz w:val="24"/>
          <w:szCs w:val="24"/>
        </w:rPr>
        <w:t xml:space="preserve"> контроль  учителем.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>Реализация  воспитательной направленности</w:t>
      </w:r>
      <w:r w:rsidRPr="00994A57">
        <w:rPr>
          <w:rFonts w:ascii="Times New Roman" w:hAnsi="Times New Roman" w:cs="Times New Roman"/>
          <w:sz w:val="24"/>
          <w:szCs w:val="24"/>
        </w:rPr>
        <w:t xml:space="preserve"> с использованием разных контекстов (жизненные ситуации, примеры других предметных областей).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/>
        <w:jc w:val="both"/>
      </w:pPr>
      <w:r w:rsidRPr="00994A57">
        <w:rPr>
          <w:bCs/>
        </w:rPr>
        <w:t>На этом же этапе при ответе на вопрос: «</w:t>
      </w:r>
      <w:r w:rsidRPr="00994A57">
        <w:t>Задумывались ли вы над вопросом, разная или одинаковая ширина колеи железной дороги в России и Европе, а также о размере  самой колеи?». С помощью интернета, как источника информации, сами ответили на поставленный учителем вопрос, что способствовало формированию читательской грамотности.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A57">
        <w:rPr>
          <w:rFonts w:ascii="Times New Roman" w:hAnsi="Times New Roman" w:cs="Times New Roman"/>
          <w:sz w:val="24"/>
          <w:szCs w:val="24"/>
        </w:rPr>
        <w:t>Далее был задан вопрос: «Какие вы можете предложить версии того,</w:t>
      </w:r>
      <w:r w:rsidRPr="0099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 российская железная дорога оказалась шире европейской и </w:t>
      </w:r>
      <w:r w:rsidRPr="00994A57">
        <w:rPr>
          <w:rFonts w:ascii="Times New Roman" w:hAnsi="Times New Roman" w:cs="Times New Roman"/>
          <w:color w:val="000000"/>
          <w:sz w:val="24"/>
          <w:szCs w:val="24"/>
        </w:rPr>
        <w:t xml:space="preserve">как вы считаете, что двигало инженерами при проектировании и строительстве российских железных дорог?». 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предложенных версий мною была озвучена версия, способствующая достижению таких личностных результатов обучения,  как </w:t>
      </w:r>
      <w:r w:rsidRPr="00994A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патриотическое воспитание</w:t>
      </w:r>
      <w:r w:rsidRPr="0099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r w:rsidRPr="00994A57">
        <w:rPr>
          <w:rFonts w:ascii="Times New Roman" w:hAnsi="Times New Roman" w:cs="Times New Roman"/>
          <w:sz w:val="24"/>
          <w:szCs w:val="24"/>
        </w:rPr>
        <w:t xml:space="preserve">проявление интереса к познанию истории  РФ, ценностное отношение к достижениям своей Родины, гордость и уважительное отношение к истории отечества) и </w:t>
      </w:r>
      <w:r w:rsidRPr="00994A57">
        <w:rPr>
          <w:rFonts w:ascii="Times New Roman" w:hAnsi="Times New Roman" w:cs="Times New Roman"/>
          <w:i/>
          <w:sz w:val="24"/>
          <w:szCs w:val="24"/>
        </w:rPr>
        <w:t>трудового воспитания (</w:t>
      </w:r>
      <w:r w:rsidRPr="00994A57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рода;  уважение к труду и результатам трудовой деятельности).</w:t>
      </w:r>
      <w:proofErr w:type="gramEnd"/>
      <w:r w:rsidRPr="00994A57">
        <w:rPr>
          <w:rFonts w:ascii="Times New Roman" w:hAnsi="Times New Roman" w:cs="Times New Roman"/>
          <w:sz w:val="24"/>
          <w:szCs w:val="24"/>
        </w:rPr>
        <w:t xml:space="preserve"> Таким образом,  </w:t>
      </w:r>
      <w:r w:rsidRPr="00994A57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воспитательной направленности </w:t>
      </w:r>
      <w:r w:rsidRPr="00994A57">
        <w:rPr>
          <w:rFonts w:ascii="Times New Roman" w:hAnsi="Times New Roman" w:cs="Times New Roman"/>
          <w:sz w:val="24"/>
          <w:szCs w:val="24"/>
        </w:rPr>
        <w:t>была осуществлена через предлагаемые учащимся вопросы и задания.</w:t>
      </w:r>
    </w:p>
    <w:p w:rsidR="00994A57" w:rsidRPr="00994A57" w:rsidRDefault="00994A57" w:rsidP="0099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color w:val="2C2D2E"/>
          <w:sz w:val="24"/>
          <w:szCs w:val="24"/>
          <w:u w:val="single"/>
          <w:shd w:val="clear" w:color="auto" w:fill="FFFFFF"/>
        </w:rPr>
        <w:t xml:space="preserve">На этапе </w:t>
      </w:r>
      <w:r w:rsidRPr="00994A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актуализация знаний и фиксировании затруднений </w:t>
      </w:r>
      <w:r w:rsidRPr="00994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994A57">
        <w:rPr>
          <w:rFonts w:ascii="Times New Roman" w:hAnsi="Times New Roman" w:cs="Times New Roman"/>
          <w:sz w:val="24"/>
          <w:szCs w:val="24"/>
        </w:rPr>
        <w:t xml:space="preserve">проверки знаний </w:t>
      </w:r>
      <w:proofErr w:type="gramStart"/>
      <w:r w:rsidRPr="00994A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4A57">
        <w:rPr>
          <w:rFonts w:ascii="Times New Roman" w:hAnsi="Times New Roman" w:cs="Times New Roman"/>
          <w:sz w:val="24"/>
          <w:szCs w:val="24"/>
        </w:rPr>
        <w:t xml:space="preserve"> была предложена дидактическая карточка (Приложение 1) с таблицей, где в первом столбике указан перечень вопросов по теме «Параллельные прямые», во втором – даны ответы.  Задача состояла в том, чтобы установить соответствие между номером вопроса и буквой ответа и ответы записать в соответствующую таблицу. Такого типы задания  формируют читательскую грамотность</w:t>
      </w:r>
      <w:r w:rsidRPr="00994A5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r w:rsidRPr="00994A57">
        <w:rPr>
          <w:rFonts w:ascii="Times New Roman" w:hAnsi="Times New Roman" w:cs="Times New Roman"/>
          <w:sz w:val="24"/>
          <w:szCs w:val="24"/>
        </w:rPr>
        <w:t xml:space="preserve">Применялся </w:t>
      </w:r>
      <w:proofErr w:type="spellStart"/>
      <w:r w:rsidRPr="00994A5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несплошной</w:t>
      </w:r>
      <w:proofErr w:type="spellEnd"/>
      <w:r w:rsidRPr="00994A5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текст,</w:t>
      </w:r>
      <w:r w:rsidRPr="00994A5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994A57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было первого уровня</w:t>
      </w:r>
      <w:r w:rsidRPr="00994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A57" w:rsidRPr="00994A57" w:rsidRDefault="00994A57" w:rsidP="0099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color w:val="2C2D2E"/>
          <w:sz w:val="24"/>
          <w:szCs w:val="24"/>
          <w:u w:val="single"/>
          <w:shd w:val="clear" w:color="auto" w:fill="FFFFFF"/>
        </w:rPr>
        <w:t xml:space="preserve">На этапе </w:t>
      </w:r>
      <w:r w:rsidRPr="00994A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постановки учебной задачи, целей урока</w:t>
      </w:r>
      <w:r w:rsidRPr="00994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4A57">
        <w:rPr>
          <w:rFonts w:ascii="Times New Roman" w:hAnsi="Times New Roman" w:cs="Times New Roman"/>
          <w:sz w:val="24"/>
          <w:szCs w:val="24"/>
        </w:rPr>
        <w:t xml:space="preserve"> вызываю ребенка к доске,  прошу начертить прямую </w:t>
      </w:r>
      <w:proofErr w:type="spellStart"/>
      <w:r w:rsidRPr="00994A5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4A57">
        <w:rPr>
          <w:rFonts w:ascii="Times New Roman" w:hAnsi="Times New Roman" w:cs="Times New Roman"/>
          <w:sz w:val="24"/>
          <w:szCs w:val="24"/>
        </w:rPr>
        <w:t xml:space="preserve"> и не лежащую на ней точку</w:t>
      </w:r>
      <w:proofErr w:type="gramStart"/>
      <w:r w:rsidRPr="00994A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4A57">
        <w:rPr>
          <w:rFonts w:ascii="Times New Roman" w:hAnsi="Times New Roman" w:cs="Times New Roman"/>
          <w:sz w:val="24"/>
          <w:szCs w:val="24"/>
        </w:rPr>
        <w:t xml:space="preserve"> и  задаю вопрос: «Сколько прямых можно провести через данную точку</w:t>
      </w:r>
      <w:proofErr w:type="gramStart"/>
      <w:r w:rsidRPr="00994A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4A57">
        <w:rPr>
          <w:rFonts w:ascii="Times New Roman" w:hAnsi="Times New Roman" w:cs="Times New Roman"/>
          <w:sz w:val="24"/>
          <w:szCs w:val="24"/>
        </w:rPr>
        <w:t>, параллельную данной»? После этого на экране появляется изображение  окружности, внутри   прямая и точка, не лежащая на ней</w:t>
      </w:r>
      <w:r w:rsidRPr="00994A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94A57">
        <w:rPr>
          <w:rFonts w:ascii="Times New Roman" w:hAnsi="Times New Roman" w:cs="Times New Roman"/>
          <w:sz w:val="24"/>
          <w:szCs w:val="24"/>
        </w:rPr>
        <w:t xml:space="preserve">И опять  задается тот же вопрос: «Сколько прямых можно провести через данную точку, параллельную </w:t>
      </w:r>
      <w:proofErr w:type="gramStart"/>
      <w:r w:rsidRPr="00994A5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994A57">
        <w:rPr>
          <w:rFonts w:ascii="Times New Roman" w:hAnsi="Times New Roman" w:cs="Times New Roman"/>
          <w:sz w:val="24"/>
          <w:szCs w:val="24"/>
        </w:rPr>
        <w:t xml:space="preserve"> прямой?». Выслушиваю различные версии, но не даю сама ответ на вопрос, а предлагаю получить точный ответ на этот вопрос и на другие интересные вопросы</w:t>
      </w:r>
      <w:proofErr w:type="gramStart"/>
      <w:r w:rsidRPr="00994A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4A57">
        <w:rPr>
          <w:rFonts w:ascii="Times New Roman" w:hAnsi="Times New Roman" w:cs="Times New Roman"/>
          <w:sz w:val="24"/>
          <w:szCs w:val="24"/>
        </w:rPr>
        <w:t xml:space="preserve"> прочитав выступление  Н.В. Лобачевского </w:t>
      </w:r>
      <w:r w:rsidRPr="00994A57">
        <w:rPr>
          <w:rFonts w:ascii="Times New Roman" w:eastAsia="Times New Roman" w:hAnsi="Times New Roman" w:cs="Times New Roman"/>
          <w:sz w:val="24"/>
          <w:szCs w:val="24"/>
        </w:rPr>
        <w:t>23 февраля 1826 года на заседании физико-математического факультета Казанского университета  с докладом «Сжатое изложение начал геометрии со строгим доказательством теоремы о параллельных»</w:t>
      </w:r>
      <w:r w:rsidRPr="00994A57">
        <w:rPr>
          <w:rFonts w:ascii="Times New Roman" w:hAnsi="Times New Roman" w:cs="Times New Roman"/>
          <w:sz w:val="24"/>
          <w:szCs w:val="24"/>
        </w:rPr>
        <w:t>.</w:t>
      </w:r>
    </w:p>
    <w:p w:rsidR="00994A57" w:rsidRPr="00994A57" w:rsidRDefault="00994A57" w:rsidP="0099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 xml:space="preserve"> ( Приложение 2). Но перед этим ставлю задачи перед учениками: </w:t>
      </w:r>
    </w:p>
    <w:p w:rsidR="00994A57" w:rsidRPr="00994A57" w:rsidRDefault="00994A57" w:rsidP="00994A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Прочитать внимательно текст.</w:t>
      </w:r>
    </w:p>
    <w:p w:rsidR="00994A57" w:rsidRPr="00994A57" w:rsidRDefault="00994A57" w:rsidP="00994A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Дать заголовок этому тексту.</w:t>
      </w:r>
    </w:p>
    <w:p w:rsidR="00994A57" w:rsidRPr="00994A57" w:rsidRDefault="00994A57" w:rsidP="00994A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 xml:space="preserve"> Обосновать верность или не верность утверждений, написанных в конце этого текста, начиная со слов «верно, так  как…» или «неверно, так как…». </w:t>
      </w:r>
    </w:p>
    <w:tbl>
      <w:tblPr>
        <w:tblStyle w:val="a6"/>
        <w:tblW w:w="10635" w:type="dxa"/>
        <w:tblInd w:w="-743" w:type="dxa"/>
        <w:tblLayout w:type="fixed"/>
        <w:tblLook w:val="04A0"/>
      </w:tblPr>
      <w:tblGrid>
        <w:gridCol w:w="567"/>
        <w:gridCol w:w="5815"/>
        <w:gridCol w:w="4253"/>
      </w:tblGrid>
      <w:tr w:rsidR="00994A57" w:rsidRPr="00994A57" w:rsidTr="00994A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 вашу версию ответа, начиная со слов: «верно, так как…» или «неверно, так как…»</w:t>
            </w:r>
          </w:p>
        </w:tc>
      </w:tr>
      <w:tr w:rsidR="00994A57" w:rsidRPr="00994A57" w:rsidTr="00994A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В теории Лобачевского параллельные прямые </w:t>
            </w:r>
            <w:r w:rsidRPr="00994A5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lastRenderedPageBreak/>
              <w:t>пересекаются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7" w:rsidRPr="00994A57" w:rsidTr="00994A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Геометрия Лобачевского – не  единственная неевклидова геометрия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7" w:rsidRPr="00994A57" w:rsidTr="00994A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Геометрия Лобачевского не применима в реальной жизни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7" w:rsidRPr="00994A57" w:rsidTr="00994A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Н.В.Лобачевский первым создал неевклидову геометрию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7" w:rsidRPr="00994A57" w:rsidRDefault="0099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 xml:space="preserve">Предложенный текст содержал задания на поиск и извлечение информации, задания на формулирование выводов, заключений на основе фактов, имеющихся в тексте. При этом </w:t>
      </w:r>
      <w:r w:rsidRPr="00994A57">
        <w:rPr>
          <w:rFonts w:ascii="Times New Roman" w:hAnsi="Times New Roman" w:cs="Times New Roman"/>
          <w:b/>
          <w:sz w:val="24"/>
          <w:szCs w:val="24"/>
        </w:rPr>
        <w:t xml:space="preserve">виды деятельности учащихся были следующими: </w:t>
      </w:r>
      <w:r w:rsidRPr="00994A57">
        <w:rPr>
          <w:rFonts w:ascii="Times New Roman" w:hAnsi="Times New Roman" w:cs="Times New Roman"/>
          <w:sz w:val="24"/>
          <w:szCs w:val="24"/>
        </w:rPr>
        <w:t>находили в тексте требуемую информацию, определяли место, где содержится требуемая информация (фрагмент, ссылка и т.д.), формулировали выводы (умозаключения) на основе обобщения отдельных частей текста</w:t>
      </w:r>
    </w:p>
    <w:p w:rsidR="00994A57" w:rsidRPr="00994A57" w:rsidRDefault="00994A57" w:rsidP="00994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преобразовывают информацию из одной знаковой системы в другую (таблицы, рисунки),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 xml:space="preserve"> заполняли обобщающую таблицу. При этом</w:t>
      </w:r>
      <w:proofErr w:type="gramStart"/>
      <w:r w:rsidRPr="00994A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94A57">
        <w:rPr>
          <w:rFonts w:ascii="Times New Roman" w:hAnsi="Times New Roman" w:cs="Times New Roman"/>
          <w:sz w:val="24"/>
          <w:szCs w:val="24"/>
        </w:rPr>
        <w:t xml:space="preserve">спользовался сплошной текст. </w:t>
      </w:r>
    </w:p>
    <w:p w:rsidR="00994A57" w:rsidRPr="00994A57" w:rsidRDefault="00994A57" w:rsidP="00994A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 xml:space="preserve">Такого типа задания не только формируют читательскую грамотность, математическую грамотность, но и способствуют формированию критического мышления, так были предложены задания  </w:t>
      </w: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разрушение стереотипов (проверка утверждений «на точность», определение границ и т.п.)</w:t>
      </w:r>
    </w:p>
    <w:p w:rsidR="00994A57" w:rsidRPr="00994A57" w:rsidRDefault="00994A57" w:rsidP="00994A5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57">
        <w:rPr>
          <w:rFonts w:ascii="Times New Roman" w:hAnsi="Times New Roman" w:cs="Times New Roman"/>
          <w:b/>
          <w:color w:val="2C2D2E"/>
          <w:sz w:val="24"/>
          <w:szCs w:val="24"/>
          <w:u w:val="single"/>
          <w:shd w:val="clear" w:color="auto" w:fill="FFFFFF"/>
        </w:rPr>
        <w:t xml:space="preserve">На этапе </w:t>
      </w:r>
      <w:r w:rsidRPr="00994A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реализации выбранного проекта</w:t>
      </w:r>
      <w:r w:rsidRPr="00994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предложены две задачи на формирование математической грамотности: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 w:line="194" w:lineRule="atLeast"/>
        <w:ind w:right="-58"/>
        <w:rPr>
          <w:color w:val="000000"/>
        </w:rPr>
      </w:pPr>
      <w:r w:rsidRPr="00994A57">
        <w:rPr>
          <w:color w:val="000000"/>
        </w:rPr>
        <w:t xml:space="preserve">Задача №1по готовому рисунку: </w:t>
      </w:r>
    </w:p>
    <w:p w:rsidR="00994A57" w:rsidRPr="00994A57" w:rsidRDefault="00994A57" w:rsidP="00994A57">
      <w:pPr>
        <w:pStyle w:val="a4"/>
        <w:shd w:val="clear" w:color="auto" w:fill="FFFFFF"/>
        <w:spacing w:before="0" w:beforeAutospacing="0" w:after="0" w:afterAutospacing="0" w:line="194" w:lineRule="atLeast"/>
        <w:ind w:right="-58"/>
        <w:rPr>
          <w:color w:val="000000"/>
        </w:rPr>
      </w:pPr>
      <w:r w:rsidRPr="00994A57">
        <w:rPr>
          <w:color w:val="000000"/>
        </w:rPr>
        <w:t>На плане города улицы обозначенные как </w:t>
      </w:r>
      <w:r w:rsidRPr="00994A57">
        <w:rPr>
          <w:i/>
          <w:iCs/>
          <w:color w:val="000000"/>
        </w:rPr>
        <w:t>AB</w:t>
      </w:r>
      <w:r w:rsidRPr="00994A57">
        <w:rPr>
          <w:color w:val="000000"/>
        </w:rPr>
        <w:t> и </w:t>
      </w:r>
      <w:r w:rsidRPr="00994A57">
        <w:rPr>
          <w:i/>
          <w:iCs/>
          <w:color w:val="000000"/>
        </w:rPr>
        <w:t>CD</w:t>
      </w:r>
      <w:r w:rsidRPr="00994A57">
        <w:rPr>
          <w:color w:val="000000"/>
        </w:rPr>
        <w:t>, параллельны. Улица </w:t>
      </w:r>
      <w:r w:rsidRPr="00994A57">
        <w:rPr>
          <w:i/>
          <w:iCs/>
          <w:color w:val="000000"/>
        </w:rPr>
        <w:t>EF </w:t>
      </w:r>
      <w:r w:rsidRPr="00994A57">
        <w:rPr>
          <w:color w:val="000000"/>
        </w:rPr>
        <w:t>составляет с улицами </w:t>
      </w:r>
      <w:r w:rsidRPr="00994A57">
        <w:rPr>
          <w:i/>
          <w:iCs/>
          <w:color w:val="000000"/>
        </w:rPr>
        <w:t>AB</w:t>
      </w:r>
      <w:r w:rsidRPr="00994A57">
        <w:rPr>
          <w:color w:val="000000"/>
        </w:rPr>
        <w:t> и </w:t>
      </w:r>
      <w:r w:rsidRPr="00994A57">
        <w:rPr>
          <w:i/>
          <w:iCs/>
          <w:color w:val="000000"/>
        </w:rPr>
        <w:t>AC</w:t>
      </w:r>
      <w:r w:rsidRPr="00994A57">
        <w:rPr>
          <w:color w:val="000000"/>
        </w:rPr>
        <w:t> углы соответственно α=43° и β=65°. Найдите углы, которые образуют между собой улицы  </w:t>
      </w:r>
      <w:r w:rsidRPr="00994A57">
        <w:rPr>
          <w:i/>
          <w:iCs/>
          <w:color w:val="000000"/>
        </w:rPr>
        <w:t>AC</w:t>
      </w:r>
      <w:r w:rsidRPr="00994A57">
        <w:rPr>
          <w:color w:val="000000"/>
        </w:rPr>
        <w:t> и </w:t>
      </w:r>
      <w:r w:rsidRPr="00994A57">
        <w:rPr>
          <w:i/>
          <w:iCs/>
          <w:color w:val="000000"/>
        </w:rPr>
        <w:t>CD</w:t>
      </w:r>
      <w:r w:rsidRPr="00994A57">
        <w:rPr>
          <w:color w:val="000000"/>
        </w:rPr>
        <w:t>.</w:t>
      </w:r>
    </w:p>
    <w:p w:rsidR="00994A57" w:rsidRPr="00994A57" w:rsidRDefault="00994A57" w:rsidP="00994A57">
      <w:pPr>
        <w:pStyle w:val="a4"/>
        <w:shd w:val="clear" w:color="auto" w:fill="FFFFFF"/>
        <w:spacing w:line="194" w:lineRule="atLeast"/>
        <w:ind w:right="-58"/>
        <w:rPr>
          <w:b/>
          <w:color w:val="000000"/>
        </w:rPr>
      </w:pPr>
      <w:r w:rsidRPr="00994A57">
        <w:rPr>
          <w:b/>
          <w:color w:val="000000"/>
        </w:rPr>
        <w:t>Вопрос аудитории:  «Как бы вы изменили условие  данной задачи в рамках развития ФГ?»</w:t>
      </w:r>
    </w:p>
    <w:p w:rsidR="00994A57" w:rsidRPr="00994A57" w:rsidRDefault="00994A57" w:rsidP="00994A57">
      <w:pPr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proofErr w:type="gramStart"/>
      <w:r w:rsidRPr="00994A57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994A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94A57">
        <w:rPr>
          <w:rFonts w:ascii="Times New Roman" w:hAnsi="Times New Roman" w:cs="Times New Roman"/>
          <w:sz w:val="24"/>
          <w:szCs w:val="24"/>
        </w:rPr>
        <w:t>Петя Иванов очень любит биологию и интересуется чтением специальной литературы, в которой ему попалась информация о том, что оказывается, угол, который образует ветвь со стволом плодоносящего дерева (он называется углом отхождения), влияет на плодоношение. Оптимальным углом отхождения скелетных ветвей считается угол 50-60°. Ветви с углом отхождения менее 45° и более 80° рекомендуется удалять. Приехав на дачу, Петя подошел к яблоне и измерил угол между стволом и ветвью 1, этот угол был равен 63°. Затем, так он не мог дотянуться, и сверху измерить угол между стволом и ветвью 2, он его измерил снизу, и получил 117°. Петя решил воспользоваться рекомендациями. Какое решение принял Петя в отношении этих двух веток? Дайте развернутый ответ.</w:t>
      </w:r>
    </w:p>
    <w:p w:rsidR="00994A57" w:rsidRPr="00994A57" w:rsidRDefault="00994A57" w:rsidP="00994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color w:val="000000"/>
          <w:sz w:val="24"/>
          <w:szCs w:val="24"/>
        </w:rPr>
        <w:t>Данные задачи   относятся к типу заданий</w:t>
      </w:r>
      <w:r w:rsidRPr="00994A57">
        <w:rPr>
          <w:rFonts w:ascii="Times New Roman" w:hAnsi="Times New Roman" w:cs="Times New Roman"/>
          <w:sz w:val="24"/>
          <w:szCs w:val="24"/>
        </w:rPr>
        <w:t xml:space="preserve">, в которых требуется выделить в жизненных ситуациях проблему, решаемую средствами математики. При этом </w:t>
      </w:r>
      <w:r w:rsidRPr="00994A57">
        <w:rPr>
          <w:rFonts w:ascii="Times New Roman" w:hAnsi="Times New Roman" w:cs="Times New Roman"/>
          <w:b/>
          <w:sz w:val="24"/>
          <w:szCs w:val="24"/>
        </w:rPr>
        <w:t xml:space="preserve">виды деятельности учащихся были следующими: </w:t>
      </w:r>
      <w:r w:rsidRPr="00994A57">
        <w:rPr>
          <w:rFonts w:ascii="Times New Roman" w:hAnsi="Times New Roman" w:cs="Times New Roman"/>
          <w:sz w:val="24"/>
          <w:szCs w:val="24"/>
        </w:rPr>
        <w:t>определить связи между величинами и создать математические аргументы, интерпретировать и оценивать математическое решение (результат) в контексте реальной проблемы, комментировать свои действия, формулировать аргументы.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уроке при решении заданий, формирующих ФГ, была сделана </w:t>
      </w:r>
      <w:r w:rsidRPr="00994A57">
        <w:rPr>
          <w:rFonts w:ascii="Times New Roman" w:hAnsi="Times New Roman" w:cs="Times New Roman"/>
          <w:b/>
          <w:sz w:val="24"/>
          <w:szCs w:val="24"/>
        </w:rPr>
        <w:t>опора на компетенции, необходимые для формирования читательской и математической  грамотности: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spellStart"/>
      <w:r w:rsidRPr="00994A57">
        <w:rPr>
          <w:rFonts w:ascii="Times New Roman" w:hAnsi="Times New Roman" w:cs="Times New Roman"/>
          <w:b/>
          <w:sz w:val="24"/>
          <w:szCs w:val="24"/>
        </w:rPr>
        <w:t>Задействование</w:t>
      </w:r>
      <w:proofErr w:type="spellEnd"/>
      <w:r w:rsidRPr="00994A57">
        <w:rPr>
          <w:rFonts w:ascii="Times New Roman" w:hAnsi="Times New Roman" w:cs="Times New Roman"/>
          <w:b/>
          <w:sz w:val="24"/>
          <w:szCs w:val="24"/>
        </w:rPr>
        <w:t xml:space="preserve"> на уроке видов речевой деятельности: </w:t>
      </w:r>
      <w:r w:rsidRPr="00994A57">
        <w:rPr>
          <w:rFonts w:ascii="Times New Roman" w:hAnsi="Times New Roman" w:cs="Times New Roman"/>
          <w:sz w:val="24"/>
          <w:szCs w:val="24"/>
        </w:rPr>
        <w:t>чтение, письмо, говорение, слушание.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2. Время, отведенное для чтения, - </w:t>
      </w:r>
      <w:r w:rsidRPr="00994A57">
        <w:rPr>
          <w:rFonts w:ascii="Times New Roman" w:hAnsi="Times New Roman" w:cs="Times New Roman"/>
          <w:sz w:val="24"/>
          <w:szCs w:val="24"/>
        </w:rPr>
        <w:t>до 50% времени урока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3. Виды чтения, включенные в урок </w:t>
      </w:r>
      <w:r w:rsidRPr="00994A57">
        <w:rPr>
          <w:rFonts w:ascii="Times New Roman" w:hAnsi="Times New Roman" w:cs="Times New Roman"/>
          <w:sz w:val="24"/>
          <w:szCs w:val="24"/>
        </w:rPr>
        <w:t>поисковое, ознакомительное, изучающее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4. Оценочная деятельность: </w:t>
      </w:r>
      <w:r w:rsidRPr="00994A57">
        <w:rPr>
          <w:rFonts w:ascii="Times New Roman" w:hAnsi="Times New Roman" w:cs="Times New Roman"/>
          <w:sz w:val="24"/>
          <w:szCs w:val="24"/>
        </w:rPr>
        <w:t xml:space="preserve"> отметочное оценивание, эмоциональное оценивание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5. Формы организации учебной деятельности на уроке: </w:t>
      </w:r>
      <w:r w:rsidRPr="00994A57">
        <w:rPr>
          <w:rFonts w:ascii="Times New Roman" w:hAnsi="Times New Roman" w:cs="Times New Roman"/>
          <w:sz w:val="24"/>
          <w:szCs w:val="24"/>
        </w:rPr>
        <w:t xml:space="preserve">фронтальная, групповая, парная, 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 xml:space="preserve">6. </w:t>
      </w:r>
      <w:r w:rsidRPr="00994A57">
        <w:rPr>
          <w:rFonts w:ascii="Times New Roman" w:hAnsi="Times New Roman" w:cs="Times New Roman"/>
          <w:b/>
          <w:sz w:val="24"/>
          <w:szCs w:val="24"/>
        </w:rPr>
        <w:t xml:space="preserve">Работа с материалами по развитию математической грамотности: </w:t>
      </w:r>
      <w:r w:rsidRPr="00994A57">
        <w:rPr>
          <w:rFonts w:ascii="Times New Roman" w:hAnsi="Times New Roman" w:cs="Times New Roman"/>
          <w:sz w:val="24"/>
          <w:szCs w:val="24"/>
        </w:rPr>
        <w:t>ситуации, задания,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sz w:val="24"/>
          <w:szCs w:val="24"/>
        </w:rPr>
        <w:t>вопросы.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7.Типы заданий по математической грамотности: </w:t>
      </w:r>
      <w:r w:rsidRPr="00994A57">
        <w:rPr>
          <w:rFonts w:ascii="Times New Roman" w:hAnsi="Times New Roman" w:cs="Times New Roman"/>
          <w:sz w:val="24"/>
          <w:szCs w:val="24"/>
        </w:rPr>
        <w:t>задания на развитие умения применять математику, задания, направленные на развитие умения рассуждать.</w:t>
      </w:r>
    </w:p>
    <w:p w:rsidR="00994A57" w:rsidRPr="00994A57" w:rsidRDefault="00994A57" w:rsidP="0099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A57">
        <w:rPr>
          <w:rFonts w:ascii="Times New Roman" w:hAnsi="Times New Roman" w:cs="Times New Roman"/>
          <w:b/>
          <w:sz w:val="24"/>
          <w:szCs w:val="24"/>
        </w:rPr>
        <w:t xml:space="preserve">8. Виды контроля: </w:t>
      </w:r>
      <w:r w:rsidRPr="00994A57">
        <w:rPr>
          <w:rFonts w:ascii="Times New Roman" w:hAnsi="Times New Roman" w:cs="Times New Roman"/>
          <w:sz w:val="24"/>
          <w:szCs w:val="24"/>
        </w:rPr>
        <w:t>контроль  учителем, самоконтроль.</w:t>
      </w:r>
    </w:p>
    <w:p w:rsidR="00994A57" w:rsidRPr="00994A57" w:rsidRDefault="00994A57" w:rsidP="00994A5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94A57" w:rsidRPr="00994A57" w:rsidRDefault="00994A57" w:rsidP="00994A5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осталось ответить на третий вопрос: «</w:t>
      </w:r>
      <w:r w:rsidRPr="00994A57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Как переориентировать учебный процесс на эффективное овладение функциональной грамотностью?»</w:t>
      </w:r>
    </w:p>
    <w:p w:rsidR="00994A57" w:rsidRPr="00994A57" w:rsidRDefault="00994A57" w:rsidP="00994A5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994A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мой взгляд, это успешно выполнять на каждом уроке первые два пункта, которые были озвучены в начале выступления.</w:t>
      </w:r>
    </w:p>
    <w:p w:rsidR="00994A57" w:rsidRPr="00994A57" w:rsidRDefault="00994A57" w:rsidP="0099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994A57" w:rsidRPr="00994A57" w:rsidRDefault="00994A57" w:rsidP="0099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994A57" w:rsidRPr="00994A57" w:rsidSect="00A3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503"/>
    <w:multiLevelType w:val="hybridMultilevel"/>
    <w:tmpl w:val="A4C0EB1E"/>
    <w:lvl w:ilvl="0" w:tplc="2AA2FD3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30FD9"/>
    <w:multiLevelType w:val="hybridMultilevel"/>
    <w:tmpl w:val="3ED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11987"/>
    <w:multiLevelType w:val="hybridMultilevel"/>
    <w:tmpl w:val="65EEF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57"/>
    <w:rsid w:val="00994A57"/>
    <w:rsid w:val="00A3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A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A57"/>
    <w:pPr>
      <w:ind w:left="720"/>
      <w:contextualSpacing/>
    </w:pPr>
  </w:style>
  <w:style w:type="table" w:styleId="a6">
    <w:name w:val="Table Grid"/>
    <w:basedOn w:val="a1"/>
    <w:uiPriority w:val="59"/>
    <w:rsid w:val="0099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1544</Words>
  <Characters>8805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2024-05-16T07:53:00Z</dcterms:created>
  <dcterms:modified xsi:type="dcterms:W3CDTF">2024-05-16T07:56:00Z</dcterms:modified>
</cp:coreProperties>
</file>